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</w:t>
      </w:r>
      <w:bookmarkStart w:id="0" w:name="_GoBack"/>
      <w:bookmarkEnd w:id="0"/>
      <w:r>
        <w:rPr>
          <w:rFonts w:hint="eastAsia" w:ascii="Times New Roman" w:hAnsi="Times New Roman" w:eastAsia="楷体_GB2312" w:cs="楷体_GB2312"/>
          <w:szCs w:val="32"/>
        </w:rPr>
        <w:t>闽西</w:t>
      </w:r>
      <w:r>
        <w:rPr>
          <w:rFonts w:hint="eastAsia" w:ascii="Times New Roman" w:hAnsi="Times New Roman" w:eastAsia="楷体_GB2312" w:cs="楷体_GB2312"/>
          <w:szCs w:val="32"/>
          <w:lang w:eastAsia="zh-CN"/>
        </w:rPr>
        <w:t>狱</w:t>
      </w:r>
      <w:r>
        <w:rPr>
          <w:rFonts w:hint="eastAsia" w:ascii="Times New Roman" w:hAnsi="Times New Roman" w:eastAsia="楷体_GB2312" w:cs="楷体_GB2312"/>
          <w:szCs w:val="32"/>
        </w:rPr>
        <w:t>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罪犯谢福建，男，1961年9月16日出生，汉族，初中文化，家住福建省厦门市海沧区，捕前系个体养殖户。该犯1992年1月20日曾因犯流氓罪被厦门市集美区人民检察院免予起诉。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福建省厦门市中级人民法院于2001年7月5日作出（2001）厦刑初字第121号刑事附带民事判决，认定谢福建犯故意杀人罪，判处死刑，剥夺政治权利终身，赔偿附带民事诉讼原告人经济损失人民币34128.23元。宣判后，被告人谢福建不服，提出上诉。福建省高级人民法院经过二审审理于2003年6月17日作出（2001）闽刑终字第542号刑事附带民事判决，撤销厦门市中级人民法院（2001）厦刑初字第121号对被告人谢福建的刑事判决以及第二项的附带民事赔偿的判决。以上诉人谢福建犯故意杀人罪，将其改判为无期徒刑，剥夺政治权利终身；与另外两名上诉人各赔偿附带民事诉讼原告人经济损失14608.23元，并负连带责任。判决发生法律效力后，于2003年12月18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福建省高级人民法院于2006 年 10 月 27 日作出（2006）闽刑执字第694号刑事裁定，将其减为有期徒刑十八年（刑期自2006年10月27日起至2024年10月26日止），剥夺政治权利改为七年；福建省龙岩市中级人民法院于2008 年 12 月 24 日作出（2008）岩刑执字第1275号刑事裁定，对其减去有期徒刑二年，剥夺政治权利减为五年；福建省龙岩市中级人民法院于2011 年 4 月 12 日作出（2011）岩刑执字第489号刑事裁定，对其减去有期徒刑二年；剥夺政治权利减为三年；福建省龙岩市中级人民法院于2013 年 6 月 28 日作出（2013）岩刑执字第1173号刑事裁定，对其减去有期徒刑一年六个月，剥夺政治权利三年不变。2019年4月26日刑满释放。因该犯在原无期徒刑期执行期间，严重违反监规监纪，不能认定其确有悔改表现，不符合减刑条件，2021 年11月12日福建省高级人民法院作出（2021）闽刑更监6号刑事裁定，撤销罪犯谢福建之前全部减刑，对罪犯谢福建不予减刑。2021年12月1日重新交付福建省闽西监狱执行刑罚。现属普管级罪犯。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罪犯谢福建自重新入监服刑以来改造表现如下：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遵守监规：</w:t>
      </w:r>
      <w:r>
        <w:rPr>
          <w:rFonts w:hint="eastAsia" w:ascii="仿宋_GB2312" w:hAnsi="仿宋_GB2312" w:eastAsia="仿宋_GB2312" w:cs="仿宋_GB231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奖惩情况：该犯考核期从撤销减刑重新收监之日2021年12月1起至2025年11月累计获得考核分4595分，表扬七次。考核期内无违规扣分情况。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该犯原判财产性判项个人部分已履行人民币14608.23元,因连带赔偿责任替他人缴交赔偿款人民币21216.46元。福建省厦门市中级人民法院已出具执行完毕证明。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该犯系因故意杀人犯罪被判处无期徒刑的罪犯，属于从严掌握减刑对象。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因此，依照《中华人民共和国刑法》第五十七条、第七十八条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之</w:t>
      </w:r>
      <w:r>
        <w:rPr>
          <w:rFonts w:hint="eastAsia" w:ascii="仿宋_GB2312" w:hAnsi="仿宋_GB2312" w:eastAsia="仿宋_GB2312" w:cs="仿宋_GB2312"/>
          <w:szCs w:val="32"/>
        </w:rPr>
        <w:t>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谢福建</w:t>
      </w:r>
      <w:r>
        <w:rPr>
          <w:rFonts w:hint="eastAsia" w:ascii="仿宋_GB2312" w:hAnsi="仿宋_GB2312" w:eastAsia="仿宋_GB2312" w:cs="仿宋_GB2312"/>
          <w:szCs w:val="32"/>
        </w:rPr>
        <w:t>减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为有期徒刑二十二年，剥夺政治权利改为十年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该犯原判无期徒刑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生效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之日起至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无期徒刑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执行完毕</w:t>
      </w: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之日止已经实际执行的刑期，建议在本次减为有期徒刑时予以酌情扣减。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高级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谢福建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伍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0" w:h="16838"/>
      <w:pgMar w:top="1871" w:right="1304" w:bottom="1871" w:left="1588" w:header="1588" w:footer="1587" w:gutter="0"/>
      <w:cols w:space="0" w:num="1"/>
      <w:rtlGutter w:val="0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29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3E4243E"/>
    <w:rsid w:val="149C6ED6"/>
    <w:rsid w:val="156F6517"/>
    <w:rsid w:val="163B32DA"/>
    <w:rsid w:val="1713100E"/>
    <w:rsid w:val="17C67BCF"/>
    <w:rsid w:val="17CF1E12"/>
    <w:rsid w:val="17E5DB8C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BDECEB8"/>
    <w:rsid w:val="2C1A52FA"/>
    <w:rsid w:val="2C202412"/>
    <w:rsid w:val="2C2D0B4A"/>
    <w:rsid w:val="2C91644C"/>
    <w:rsid w:val="2DB00638"/>
    <w:rsid w:val="2E0D0315"/>
    <w:rsid w:val="2E782D03"/>
    <w:rsid w:val="2F006439"/>
    <w:rsid w:val="2FAFCA3F"/>
    <w:rsid w:val="30D47492"/>
    <w:rsid w:val="31192F1A"/>
    <w:rsid w:val="317B3CDD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9FA9951"/>
    <w:rsid w:val="3A46238F"/>
    <w:rsid w:val="3A5D68B8"/>
    <w:rsid w:val="3B790662"/>
    <w:rsid w:val="3BFF6B0B"/>
    <w:rsid w:val="3C322526"/>
    <w:rsid w:val="3C6F0354"/>
    <w:rsid w:val="3C9C73FE"/>
    <w:rsid w:val="3D5868FB"/>
    <w:rsid w:val="3E8E8A75"/>
    <w:rsid w:val="3F081032"/>
    <w:rsid w:val="3F235BE8"/>
    <w:rsid w:val="3FEED268"/>
    <w:rsid w:val="40094FBB"/>
    <w:rsid w:val="404572B9"/>
    <w:rsid w:val="41662FA6"/>
    <w:rsid w:val="42500371"/>
    <w:rsid w:val="43CB2962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BFFEA84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2FAA61"/>
    <w:rsid w:val="77BD0457"/>
    <w:rsid w:val="77E172B0"/>
    <w:rsid w:val="783E0E99"/>
    <w:rsid w:val="784F77BB"/>
    <w:rsid w:val="79E0017F"/>
    <w:rsid w:val="7AFF04B2"/>
    <w:rsid w:val="7B650D27"/>
    <w:rsid w:val="7B972A5D"/>
    <w:rsid w:val="7C9C14A2"/>
    <w:rsid w:val="7E6F4FD7"/>
    <w:rsid w:val="7EFF0D5F"/>
    <w:rsid w:val="7F613BF7"/>
    <w:rsid w:val="7FDC4D7D"/>
    <w:rsid w:val="7FF6ACB6"/>
    <w:rsid w:val="87B7EFD7"/>
    <w:rsid w:val="AB660DAC"/>
    <w:rsid w:val="BEDF6388"/>
    <w:rsid w:val="BFDED908"/>
    <w:rsid w:val="DD6F1783"/>
    <w:rsid w:val="DFECE0BB"/>
    <w:rsid w:val="F3B73AEB"/>
    <w:rsid w:val="F75D0ABD"/>
    <w:rsid w:val="FBCA7F58"/>
    <w:rsid w:val="FCD79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54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2023-12-10T09:36:00Z</dcterms:created>
  <dc:creator>郑凯宁</dc:creator>
  <cp:lastModifiedBy>Administrator</cp:lastModifiedBy>
  <cp:lastPrinted>2026-03-05T15:36:00Z</cp:lastPrinted>
  <dcterms:modified xsi:type="dcterms:W3CDTF">2026-03-23T03:11:51Z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EB4B0597DA3A4163BD5123F7E2490A4E</vt:lpwstr>
  </property>
</Properties>
</file>