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9FF" w:rsidRDefault="004C56D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0A19FF" w:rsidRDefault="004C56D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书</w:t>
      </w:r>
    </w:p>
    <w:p w:rsidR="000A19FF" w:rsidRDefault="009E4D39">
      <w:pPr>
        <w:wordWrap w:val="0"/>
        <w:spacing w:line="520" w:lineRule="exact"/>
        <w:jc w:val="right"/>
        <w:rPr>
          <w:rFonts w:ascii="CESI楷体-GB2312" w:eastAsia="CESI楷体-GB2312" w:hAnsi="CESI楷体-GB2312" w:cs="CESI楷体-GB2312"/>
          <w:sz w:val="32"/>
          <w:szCs w:val="32"/>
        </w:rPr>
      </w:pPr>
      <w:r w:rsidRPr="00845617">
        <w:rPr>
          <w:rFonts w:ascii="Times New Roman" w:eastAsia="楷体_GB2312" w:hAnsi="Times New Roman" w:cs="楷体_GB2312" w:hint="eastAsia"/>
          <w:sz w:val="32"/>
          <w:szCs w:val="32"/>
        </w:rPr>
        <w:t>〔</w:t>
      </w:r>
      <w:r w:rsidRPr="00845617">
        <w:rPr>
          <w:rFonts w:ascii="Times New Roman" w:eastAsia="楷体_GB2312" w:hAnsi="Times New Roman" w:cs="楷体_GB2312" w:hint="eastAsia"/>
          <w:sz w:val="32"/>
          <w:szCs w:val="32"/>
        </w:rPr>
        <w:t>2026</w:t>
      </w:r>
      <w:r w:rsidRPr="00845617">
        <w:rPr>
          <w:rFonts w:ascii="Times New Roman" w:eastAsia="楷体_GB2312" w:hAnsi="Times New Roman" w:cs="楷体_GB2312" w:hint="eastAsia"/>
          <w:sz w:val="32"/>
          <w:szCs w:val="32"/>
        </w:rPr>
        <w:t>〕闽西</w:t>
      </w:r>
      <w:r>
        <w:rPr>
          <w:rFonts w:ascii="Times New Roman" w:eastAsia="楷体_GB2312" w:hAnsi="Times New Roman" w:cs="楷体_GB2312" w:hint="eastAsia"/>
          <w:sz w:val="32"/>
          <w:szCs w:val="32"/>
        </w:rPr>
        <w:t>狱</w:t>
      </w:r>
      <w:r w:rsidRPr="00845617">
        <w:rPr>
          <w:rFonts w:ascii="Times New Roman" w:eastAsia="楷体_GB2312" w:hAnsi="Times New Roman" w:cs="楷体_GB2312" w:hint="eastAsia"/>
          <w:sz w:val="32"/>
          <w:szCs w:val="32"/>
        </w:rPr>
        <w:t>减字第</w:t>
      </w:r>
      <w:r>
        <w:rPr>
          <w:rFonts w:ascii="Times New Roman" w:eastAsia="楷体_GB2312" w:hAnsi="Times New Roman" w:cs="楷体_GB2312" w:hint="eastAsia"/>
          <w:sz w:val="32"/>
          <w:szCs w:val="32"/>
        </w:rPr>
        <w:t>5</w:t>
      </w:r>
      <w:r w:rsidRPr="00845617">
        <w:rPr>
          <w:rFonts w:ascii="Times New Roman" w:eastAsia="楷体_GB2312" w:hAnsi="Times New Roman" w:cs="楷体_GB2312" w:hint="eastAsia"/>
          <w:sz w:val="32"/>
          <w:szCs w:val="32"/>
        </w:rPr>
        <w:t>号</w:t>
      </w:r>
    </w:p>
    <w:p w:rsidR="000A19FF" w:rsidRDefault="004C56D7">
      <w:pPr>
        <w:spacing w:line="52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罪犯</w:t>
      </w:r>
      <w:r>
        <w:rPr>
          <w:rFonts w:ascii="仿宋_GB2312" w:eastAsia="仿宋_GB2312" w:hint="eastAsia"/>
          <w:sz w:val="32"/>
          <w:szCs w:val="32"/>
        </w:rPr>
        <w:t>江清标</w:t>
      </w:r>
      <w:r>
        <w:rPr>
          <w:rFonts w:ascii="仿宋_GB2312" w:eastAsia="仿宋_GB2312" w:hint="eastAsia"/>
          <w:sz w:val="32"/>
          <w:szCs w:val="32"/>
        </w:rPr>
        <w:t>，男，</w:t>
      </w:r>
      <w:r>
        <w:rPr>
          <w:rFonts w:ascii="仿宋_GB2312" w:eastAsia="仿宋_GB2312" w:hint="eastAsia"/>
          <w:sz w:val="32"/>
          <w:szCs w:val="32"/>
        </w:rPr>
        <w:t>1975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14</w:t>
      </w:r>
      <w:r>
        <w:rPr>
          <w:rFonts w:ascii="仿宋_GB2312" w:eastAsia="仿宋_GB2312" w:hint="eastAsia"/>
          <w:sz w:val="32"/>
          <w:szCs w:val="32"/>
        </w:rPr>
        <w:t>日出生</w:t>
      </w:r>
      <w:r>
        <w:rPr>
          <w:rFonts w:ascii="仿宋_GB2312" w:eastAsia="仿宋_GB2312" w:hint="eastAsia"/>
          <w:sz w:val="32"/>
          <w:szCs w:val="32"/>
        </w:rPr>
        <w:t>，汉族，</w:t>
      </w:r>
      <w:r>
        <w:rPr>
          <w:rFonts w:ascii="仿宋_GB2312" w:eastAsia="仿宋_GB2312" w:hint="eastAsia"/>
          <w:sz w:val="32"/>
          <w:szCs w:val="32"/>
        </w:rPr>
        <w:t>初中</w:t>
      </w:r>
      <w:r>
        <w:rPr>
          <w:rFonts w:ascii="仿宋_GB2312" w:eastAsia="仿宋_GB2312" w:hint="eastAsia"/>
          <w:sz w:val="32"/>
          <w:szCs w:val="32"/>
        </w:rPr>
        <w:t>文化，</w:t>
      </w:r>
      <w:r>
        <w:rPr>
          <w:rFonts w:ascii="仿宋_GB2312" w:eastAsia="仿宋_GB2312" w:hint="eastAsia"/>
          <w:sz w:val="32"/>
          <w:szCs w:val="32"/>
        </w:rPr>
        <w:t>户籍所在地福建省龙岩市连城县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，捕前系</w:t>
      </w:r>
      <w:r>
        <w:rPr>
          <w:rFonts w:ascii="仿宋_GB2312" w:eastAsia="仿宋_GB2312" w:hint="eastAsia"/>
          <w:sz w:val="32"/>
          <w:szCs w:val="32"/>
        </w:rPr>
        <w:t>无业。</w:t>
      </w:r>
      <w:r>
        <w:rPr>
          <w:rFonts w:ascii="仿宋_GB2312" w:eastAsia="仿宋_GB2312" w:hint="eastAsia"/>
          <w:sz w:val="32"/>
          <w:szCs w:val="32"/>
        </w:rPr>
        <w:t>曾因犯非法买卖制毒物品罪于</w:t>
      </w:r>
      <w:r>
        <w:rPr>
          <w:rFonts w:ascii="仿宋_GB2312" w:eastAsia="仿宋_GB2312" w:hint="eastAsia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18</w:t>
      </w:r>
      <w:r>
        <w:rPr>
          <w:rFonts w:ascii="仿宋_GB2312" w:eastAsia="仿宋_GB2312" w:hint="eastAsia"/>
          <w:sz w:val="32"/>
          <w:szCs w:val="32"/>
        </w:rPr>
        <w:t>日被龙岩市永定区人民法院判处有期徒刑六年三个月，并处罚金人民币八万元，于</w:t>
      </w:r>
      <w:r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日释放。系毒品再犯且系累犯。</w:t>
      </w:r>
    </w:p>
    <w:p w:rsidR="000A19FF" w:rsidRDefault="004C56D7">
      <w:pPr>
        <w:spacing w:line="520" w:lineRule="exact"/>
        <w:ind w:firstLine="645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福建省</w:t>
      </w:r>
      <w:r>
        <w:rPr>
          <w:rFonts w:ascii="仿宋_GB2312" w:eastAsia="仿宋_GB2312" w:hint="eastAsia"/>
          <w:sz w:val="32"/>
          <w:szCs w:val="32"/>
        </w:rPr>
        <w:t>漳州市中级</w:t>
      </w:r>
      <w:r>
        <w:rPr>
          <w:rFonts w:ascii="仿宋_GB2312" w:eastAsia="仿宋_GB2312" w:hint="eastAsia"/>
          <w:sz w:val="32"/>
          <w:szCs w:val="32"/>
        </w:rPr>
        <w:t>人民法院于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日作出（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22</w:t>
      </w:r>
      <w:r>
        <w:rPr>
          <w:rFonts w:ascii="仿宋_GB2312" w:eastAsia="仿宋_GB2312" w:hint="eastAsia"/>
          <w:sz w:val="32"/>
          <w:szCs w:val="32"/>
        </w:rPr>
        <w:t>）闽</w:t>
      </w:r>
      <w:r>
        <w:rPr>
          <w:rFonts w:ascii="仿宋_GB2312" w:eastAsia="仿宋_GB2312" w:hint="eastAsia"/>
          <w:sz w:val="32"/>
          <w:szCs w:val="32"/>
        </w:rPr>
        <w:t>06</w:t>
      </w:r>
      <w:r>
        <w:rPr>
          <w:rFonts w:ascii="仿宋_GB2312" w:eastAsia="仿宋_GB2312" w:hint="eastAsia"/>
          <w:sz w:val="32"/>
          <w:szCs w:val="32"/>
        </w:rPr>
        <w:t>刑初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号刑事判决，</w:t>
      </w:r>
      <w:r>
        <w:rPr>
          <w:rFonts w:ascii="仿宋_GB2312" w:eastAsia="仿宋_GB2312" w:hint="eastAsia"/>
          <w:sz w:val="32"/>
          <w:szCs w:val="32"/>
        </w:rPr>
        <w:t>以</w:t>
      </w:r>
      <w:r>
        <w:rPr>
          <w:rFonts w:ascii="仿宋_GB2312" w:eastAsia="仿宋_GB2312" w:hint="eastAsia"/>
          <w:sz w:val="32"/>
          <w:szCs w:val="32"/>
        </w:rPr>
        <w:t>被告人</w:t>
      </w:r>
      <w:r>
        <w:rPr>
          <w:rFonts w:ascii="仿宋_GB2312" w:eastAsia="仿宋_GB2312" w:hint="eastAsia"/>
          <w:sz w:val="32"/>
          <w:szCs w:val="32"/>
        </w:rPr>
        <w:t>江清标犯运输、制造毒品罪，判处死刑，缓期二年执行，剥夺政治权利终身，并处没收个人全部财产；犯非法买卖制毒物品罪，判处有期徒刑四年，并处罚金人民币三万元，数罪并罚，决定执行死刑，缓期二年执行，剥夺政治权利终身，并处没收个人全部财产。</w:t>
      </w:r>
      <w:r>
        <w:rPr>
          <w:rFonts w:ascii="仿宋_GB2312" w:eastAsia="仿宋_GB2312" w:hint="eastAsia"/>
          <w:sz w:val="32"/>
          <w:szCs w:val="32"/>
        </w:rPr>
        <w:t>宣判后，被告人不服，提出上诉。福建省高级人民法院于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日作出（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）闽刑终</w:t>
      </w:r>
      <w:r>
        <w:rPr>
          <w:rFonts w:ascii="仿宋_GB2312" w:eastAsia="仿宋_GB2312" w:hint="eastAsia"/>
          <w:sz w:val="32"/>
          <w:szCs w:val="32"/>
        </w:rPr>
        <w:t>186</w:t>
      </w:r>
      <w:r>
        <w:rPr>
          <w:rFonts w:ascii="仿宋_GB2312" w:eastAsia="仿宋_GB2312" w:hint="eastAsia"/>
          <w:sz w:val="32"/>
          <w:szCs w:val="32"/>
        </w:rPr>
        <w:t>号刑事裁定，对其驳回上诉，维持原判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本裁定即为核准以运输、制造毒品罪，判处</w:t>
      </w:r>
      <w:r>
        <w:rPr>
          <w:rFonts w:ascii="仿宋_GB2312" w:eastAsia="仿宋_GB2312" w:hint="eastAsia"/>
          <w:sz w:val="32"/>
          <w:szCs w:val="32"/>
        </w:rPr>
        <w:t>被告人</w:t>
      </w:r>
      <w:r>
        <w:rPr>
          <w:rFonts w:ascii="仿宋_GB2312" w:eastAsia="仿宋_GB2312" w:hint="eastAsia"/>
          <w:sz w:val="32"/>
          <w:szCs w:val="32"/>
        </w:rPr>
        <w:t>江清标死刑，缓期二年执行，剥夺政治权利终身，并处没收个人全部财产，以非法买卖制毒物品罪，判处有期徒刑四</w:t>
      </w:r>
      <w:r>
        <w:rPr>
          <w:rFonts w:ascii="仿宋_GB2312" w:eastAsia="仿宋_GB2312" w:hint="eastAsia"/>
          <w:sz w:val="32"/>
          <w:szCs w:val="32"/>
        </w:rPr>
        <w:t>年，并处罚金人民币三万元，数罪并罚，决定执行死刑，缓期二年执行，剥夺政治权利终身，并处没收个人全部财产的裁定。死刑缓期执行期自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日起至</w:t>
      </w:r>
      <w:r>
        <w:rPr>
          <w:rFonts w:ascii="仿宋_GB2312" w:eastAsia="仿宋_GB2312" w:hint="eastAsia"/>
          <w:sz w:val="32"/>
          <w:szCs w:val="32"/>
        </w:rPr>
        <w:t>2026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日止。</w:t>
      </w: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日交付</w:t>
      </w:r>
      <w:r>
        <w:rPr>
          <w:rFonts w:ascii="仿宋_GB2312" w:eastAsia="仿宋_GB2312" w:hint="eastAsia"/>
          <w:sz w:val="32"/>
          <w:szCs w:val="32"/>
        </w:rPr>
        <w:t>福建省</w:t>
      </w:r>
      <w:r>
        <w:rPr>
          <w:rFonts w:ascii="仿宋_GB2312" w:eastAsia="仿宋_GB2312" w:hint="eastAsia"/>
          <w:sz w:val="32"/>
          <w:szCs w:val="32"/>
        </w:rPr>
        <w:t>闽西监狱执行刑罚。现属</w:t>
      </w:r>
      <w:r>
        <w:rPr>
          <w:rFonts w:ascii="仿宋_GB2312" w:eastAsia="仿宋_GB2312" w:hint="eastAsia"/>
          <w:sz w:val="32"/>
          <w:szCs w:val="32"/>
        </w:rPr>
        <w:t>考察</w:t>
      </w:r>
      <w:r>
        <w:rPr>
          <w:rFonts w:ascii="仿宋_GB2312" w:eastAsia="仿宋_GB2312" w:hint="eastAsia"/>
          <w:sz w:val="32"/>
          <w:szCs w:val="32"/>
        </w:rPr>
        <w:t>级罪犯。</w:t>
      </w:r>
    </w:p>
    <w:p w:rsidR="000A19FF" w:rsidRDefault="004C56D7">
      <w:pPr>
        <w:spacing w:line="52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罪犯</w:t>
      </w:r>
      <w:r>
        <w:rPr>
          <w:rFonts w:ascii="仿宋_GB2312" w:eastAsia="仿宋_GB2312" w:hint="eastAsia"/>
          <w:sz w:val="32"/>
          <w:szCs w:val="32"/>
        </w:rPr>
        <w:t>江清标在死刑缓期执行期间没有故意犯罪，</w:t>
      </w:r>
      <w:r>
        <w:rPr>
          <w:rFonts w:ascii="仿宋_GB2312" w:eastAsia="仿宋_GB2312" w:hint="eastAsia"/>
          <w:sz w:val="32"/>
          <w:szCs w:val="32"/>
        </w:rPr>
        <w:t>自入监以来</w:t>
      </w:r>
      <w:r>
        <w:rPr>
          <w:rFonts w:ascii="仿宋_GB2312" w:eastAsia="仿宋_GB2312" w:hint="eastAsia"/>
          <w:sz w:val="32"/>
          <w:szCs w:val="32"/>
        </w:rPr>
        <w:lastRenderedPageBreak/>
        <w:t>改造表现</w:t>
      </w:r>
      <w:r>
        <w:rPr>
          <w:rFonts w:ascii="仿宋_GB2312" w:eastAsia="仿宋_GB2312" w:hint="eastAsia"/>
          <w:sz w:val="32"/>
          <w:szCs w:val="32"/>
        </w:rPr>
        <w:t>如下：</w:t>
      </w:r>
    </w:p>
    <w:p w:rsidR="000A19FF" w:rsidRDefault="004C56D7">
      <w:pPr>
        <w:spacing w:line="52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认罪悔罪：能服从法院判决，自书认罪悔罪书。</w:t>
      </w:r>
    </w:p>
    <w:p w:rsidR="000A19FF" w:rsidRDefault="004C56D7">
      <w:pPr>
        <w:spacing w:line="52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遵守监规：</w:t>
      </w:r>
      <w:r>
        <w:rPr>
          <w:rFonts w:ascii="仿宋_GB2312" w:eastAsia="仿宋_GB2312" w:hint="eastAsia"/>
          <w:sz w:val="32"/>
          <w:szCs w:val="32"/>
        </w:rPr>
        <w:t>能遵守法律法规及监规纪律，接受教育改造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A19FF" w:rsidRDefault="004C56D7">
      <w:pPr>
        <w:spacing w:line="52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学习情况：能参加思想、文化、职业技术教育。</w:t>
      </w:r>
    </w:p>
    <w:p w:rsidR="000A19FF" w:rsidRDefault="004C56D7">
      <w:pPr>
        <w:spacing w:line="52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劳动改造：能参加劳动，努力完成劳动任务。</w:t>
      </w:r>
    </w:p>
    <w:p w:rsidR="000A19FF" w:rsidRDefault="004C56D7">
      <w:pPr>
        <w:spacing w:line="52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奖惩情况：</w:t>
      </w:r>
      <w:r>
        <w:rPr>
          <w:rFonts w:ascii="仿宋_GB2312" w:eastAsia="仿宋_GB2312" w:hint="eastAsia"/>
          <w:sz w:val="32"/>
          <w:szCs w:val="32"/>
        </w:rPr>
        <w:t>该犯考核期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 w:hint="eastAsia"/>
          <w:sz w:val="32"/>
          <w:szCs w:val="32"/>
        </w:rPr>
        <w:t>2026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月累计获得考核分</w:t>
      </w:r>
      <w:r>
        <w:rPr>
          <w:rFonts w:ascii="仿宋_GB2312" w:eastAsia="仿宋_GB2312" w:hint="eastAsia"/>
          <w:sz w:val="32"/>
          <w:szCs w:val="32"/>
        </w:rPr>
        <w:t>945</w:t>
      </w:r>
      <w:r>
        <w:rPr>
          <w:rFonts w:ascii="仿宋_GB2312" w:eastAsia="仿宋_GB2312" w:hint="eastAsia"/>
          <w:sz w:val="32"/>
          <w:szCs w:val="32"/>
        </w:rPr>
        <w:t>分，表扬一次</w:t>
      </w:r>
      <w:r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考核期内无违规扣分。</w:t>
      </w:r>
    </w:p>
    <w:p w:rsidR="000A19FF" w:rsidRDefault="004C56D7">
      <w:pPr>
        <w:spacing w:line="52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该犯</w:t>
      </w:r>
      <w:r>
        <w:rPr>
          <w:rFonts w:ascii="仿宋_GB2312" w:eastAsia="仿宋_GB2312" w:hint="eastAsia"/>
          <w:sz w:val="32"/>
          <w:szCs w:val="32"/>
        </w:rPr>
        <w:t>原判财产性判项</w:t>
      </w:r>
      <w:r>
        <w:rPr>
          <w:rFonts w:ascii="仿宋_GB2312" w:eastAsia="仿宋_GB2312" w:hint="eastAsia"/>
          <w:sz w:val="32"/>
          <w:szCs w:val="32"/>
        </w:rPr>
        <w:t>未履行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考核期内消费人民币</w:t>
      </w:r>
      <w:r>
        <w:rPr>
          <w:rFonts w:ascii="仿宋_GB2312" w:eastAsia="仿宋_GB2312" w:hint="eastAsia"/>
          <w:sz w:val="32"/>
          <w:szCs w:val="32"/>
        </w:rPr>
        <w:t>2388.53</w:t>
      </w:r>
      <w:r>
        <w:rPr>
          <w:rFonts w:ascii="仿宋_GB2312" w:eastAsia="仿宋_GB2312" w:hint="eastAsia"/>
          <w:sz w:val="32"/>
          <w:szCs w:val="32"/>
        </w:rPr>
        <w:t>元，月均消费</w:t>
      </w:r>
      <w:r>
        <w:rPr>
          <w:rFonts w:ascii="仿宋_GB2312" w:eastAsia="仿宋_GB2312" w:hint="eastAsia"/>
          <w:sz w:val="32"/>
          <w:szCs w:val="32"/>
        </w:rPr>
        <w:t>217.14</w:t>
      </w:r>
      <w:r>
        <w:rPr>
          <w:rFonts w:ascii="仿宋_GB2312" w:eastAsia="仿宋_GB2312" w:hint="eastAsia"/>
          <w:sz w:val="32"/>
          <w:szCs w:val="32"/>
        </w:rPr>
        <w:t>元，帐户可用余额人民币</w:t>
      </w:r>
      <w:r>
        <w:rPr>
          <w:rFonts w:ascii="仿宋_GB2312" w:eastAsia="仿宋_GB2312" w:hint="eastAsia"/>
          <w:sz w:val="32"/>
          <w:szCs w:val="32"/>
        </w:rPr>
        <w:t>461.84</w:t>
      </w:r>
      <w:r>
        <w:rPr>
          <w:rFonts w:ascii="仿宋_GB2312" w:eastAsia="仿宋_GB2312" w:hint="eastAsia"/>
          <w:sz w:val="32"/>
          <w:szCs w:val="32"/>
        </w:rPr>
        <w:t>元。</w:t>
      </w:r>
    </w:p>
    <w:p w:rsidR="000A19FF" w:rsidRDefault="004C56D7">
      <w:pPr>
        <w:spacing w:line="52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该犯系累犯且系毒品再犯，系数罪并罚被判处死刑，缓期二年执行罪犯，属于从严掌握减刑对象。</w:t>
      </w:r>
    </w:p>
    <w:p w:rsidR="000A19FF" w:rsidRDefault="004C56D7">
      <w:pPr>
        <w:spacing w:line="52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本案于</w:t>
      </w:r>
      <w:r>
        <w:rPr>
          <w:rFonts w:ascii="仿宋_GB2312" w:eastAsia="仿宋_GB2312" w:hint="eastAsia"/>
          <w:sz w:val="32"/>
          <w:szCs w:val="32"/>
        </w:rPr>
        <w:t>2026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 w:hint="eastAsia"/>
          <w:sz w:val="32"/>
          <w:szCs w:val="32"/>
        </w:rPr>
        <w:t>2026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0A19FF" w:rsidRDefault="004C56D7">
      <w:pPr>
        <w:spacing w:line="52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因此，依照《中华人民共和国刑法》第</w:t>
      </w:r>
      <w:r>
        <w:rPr>
          <w:rFonts w:ascii="仿宋_GB2312" w:eastAsia="仿宋_GB2312" w:hint="eastAsia"/>
          <w:sz w:val="32"/>
          <w:szCs w:val="32"/>
        </w:rPr>
        <w:t>五十</w:t>
      </w:r>
      <w:r>
        <w:rPr>
          <w:rFonts w:ascii="仿宋_GB2312" w:eastAsia="仿宋_GB2312" w:hint="eastAsia"/>
          <w:sz w:val="32"/>
          <w:szCs w:val="32"/>
        </w:rPr>
        <w:t>条、第</w:t>
      </w:r>
      <w:r>
        <w:rPr>
          <w:rFonts w:ascii="仿宋_GB2312" w:eastAsia="仿宋_GB2312" w:hint="eastAsia"/>
          <w:sz w:val="32"/>
          <w:szCs w:val="32"/>
        </w:rPr>
        <w:t>五十七</w:t>
      </w:r>
      <w:r>
        <w:rPr>
          <w:rFonts w:ascii="仿宋_GB2312" w:eastAsia="仿宋_GB2312" w:hint="eastAsia"/>
          <w:sz w:val="32"/>
          <w:szCs w:val="32"/>
        </w:rPr>
        <w:t>条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《中华人民共和国刑事诉讼法》第二百</w:t>
      </w:r>
      <w:r>
        <w:rPr>
          <w:rFonts w:ascii="仿宋_GB2312" w:eastAsia="仿宋_GB2312" w:hint="eastAsia"/>
          <w:sz w:val="32"/>
          <w:szCs w:val="32"/>
        </w:rPr>
        <w:t>六十一</w:t>
      </w:r>
      <w:r>
        <w:rPr>
          <w:rFonts w:ascii="仿宋_GB2312" w:eastAsia="仿宋_GB2312" w:hint="eastAsia"/>
          <w:sz w:val="32"/>
          <w:szCs w:val="32"/>
        </w:rPr>
        <w:t>条、《中华人民共和国监狱法》第</w:t>
      </w:r>
      <w:r>
        <w:rPr>
          <w:rFonts w:ascii="仿宋_GB2312" w:eastAsia="仿宋_GB2312" w:hint="eastAsia"/>
          <w:sz w:val="32"/>
          <w:szCs w:val="32"/>
        </w:rPr>
        <w:t>三十一</w:t>
      </w:r>
      <w:r>
        <w:rPr>
          <w:rFonts w:ascii="仿宋_GB2312" w:eastAsia="仿宋_GB2312" w:hint="eastAsia"/>
          <w:sz w:val="32"/>
          <w:szCs w:val="32"/>
        </w:rPr>
        <w:t>条的规定</w:t>
      </w:r>
      <w:r>
        <w:rPr>
          <w:rFonts w:ascii="仿宋_GB2312" w:eastAsia="仿宋_GB2312" w:hint="eastAsia"/>
          <w:sz w:val="32"/>
          <w:szCs w:val="32"/>
        </w:rPr>
        <w:t>，建议</w:t>
      </w:r>
      <w:r>
        <w:rPr>
          <w:rFonts w:ascii="仿宋_GB2312" w:eastAsia="仿宋_GB2312" w:hint="eastAsia"/>
          <w:sz w:val="32"/>
          <w:szCs w:val="32"/>
        </w:rPr>
        <w:t>将</w:t>
      </w:r>
      <w:r>
        <w:rPr>
          <w:rFonts w:ascii="仿宋_GB2312" w:eastAsia="仿宋_GB2312" w:hint="eastAsia"/>
          <w:sz w:val="32"/>
          <w:szCs w:val="32"/>
        </w:rPr>
        <w:t>罪犯</w:t>
      </w:r>
      <w:r>
        <w:rPr>
          <w:rFonts w:ascii="仿宋_GB2312" w:eastAsia="仿宋_GB2312" w:hint="eastAsia"/>
          <w:sz w:val="32"/>
          <w:szCs w:val="32"/>
        </w:rPr>
        <w:t>江清标</w:t>
      </w:r>
      <w:r>
        <w:rPr>
          <w:rFonts w:ascii="仿宋_GB2312" w:eastAsia="仿宋_GB2312" w:hint="eastAsia"/>
          <w:sz w:val="32"/>
          <w:szCs w:val="32"/>
        </w:rPr>
        <w:t>减</w:t>
      </w:r>
      <w:r>
        <w:rPr>
          <w:rFonts w:ascii="仿宋_GB2312" w:eastAsia="仿宋_GB2312" w:hint="eastAsia"/>
          <w:sz w:val="32"/>
          <w:szCs w:val="32"/>
        </w:rPr>
        <w:t>为无期徒刑，剥夺政治权利终身不变</w:t>
      </w:r>
      <w:r>
        <w:rPr>
          <w:rFonts w:ascii="仿宋_GB2312" w:eastAsia="仿宋_GB2312" w:hint="eastAsia"/>
          <w:sz w:val="32"/>
          <w:szCs w:val="32"/>
        </w:rPr>
        <w:t>。特提请你院审理裁定。</w:t>
      </w:r>
    </w:p>
    <w:p w:rsidR="000A19FF" w:rsidRDefault="004C56D7">
      <w:pPr>
        <w:pStyle w:val="a3"/>
        <w:spacing w:line="520" w:lineRule="exact"/>
        <w:ind w:firstLineChars="192" w:firstLine="614"/>
        <w:jc w:val="left"/>
        <w:rPr>
          <w:rFonts w:ascii="仿宋_GB2312" w:hAnsi="Times New Roman"/>
          <w:color w:val="000000"/>
          <w:szCs w:val="32"/>
        </w:rPr>
      </w:pPr>
      <w:r>
        <w:rPr>
          <w:rFonts w:ascii="仿宋_GB2312" w:hAnsi="Times New Roman" w:hint="eastAsia"/>
          <w:color w:val="000000"/>
          <w:szCs w:val="32"/>
        </w:rPr>
        <w:t>此致</w:t>
      </w:r>
    </w:p>
    <w:p w:rsidR="000A19FF" w:rsidRDefault="004C56D7">
      <w:pPr>
        <w:spacing w:line="520" w:lineRule="exact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福建省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高级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人民法院</w:t>
      </w:r>
    </w:p>
    <w:p w:rsidR="000A19FF" w:rsidRDefault="000A19FF">
      <w:pPr>
        <w:spacing w:line="52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</w:p>
    <w:p w:rsidR="000A19FF" w:rsidRDefault="004C56D7">
      <w:pPr>
        <w:spacing w:line="52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附件：⒈罪犯</w:t>
      </w:r>
      <w:r>
        <w:rPr>
          <w:rFonts w:ascii="仿宋_GB2312" w:eastAsia="仿宋_GB2312" w:hint="eastAsia"/>
          <w:sz w:val="32"/>
          <w:szCs w:val="32"/>
        </w:rPr>
        <w:t>江清标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卷宗贰册</w:t>
      </w:r>
    </w:p>
    <w:p w:rsidR="000A19FF" w:rsidRDefault="004C56D7">
      <w:pPr>
        <w:spacing w:line="520" w:lineRule="exact"/>
        <w:ind w:firstLineChars="507" w:firstLine="1622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⒉减刑建议书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伍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份</w:t>
      </w:r>
    </w:p>
    <w:p w:rsidR="000A19FF" w:rsidRDefault="004C56D7">
      <w:pPr>
        <w:spacing w:line="5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0A19FF" w:rsidRDefault="004C56D7">
      <w:pPr>
        <w:wordWrap w:val="0"/>
        <w:spacing w:line="520" w:lineRule="exact"/>
        <w:ind w:rightChars="200" w:right="420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Times New Roman" w:hint="eastAsia"/>
          <w:sz w:val="32"/>
          <w:szCs w:val="32"/>
        </w:rPr>
        <w:t>202</w:t>
      </w:r>
      <w:r>
        <w:rPr>
          <w:rFonts w:ascii="仿宋_GB2312" w:eastAsia="仿宋_GB2312" w:hAnsi="Times New Roman" w:hint="eastAsia"/>
          <w:sz w:val="32"/>
          <w:szCs w:val="32"/>
        </w:rPr>
        <w:t>6</w:t>
      </w:r>
      <w:r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4</w:t>
      </w:r>
      <w:r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 w:hint="eastAsia"/>
          <w:sz w:val="32"/>
          <w:szCs w:val="32"/>
        </w:rPr>
        <w:t>29</w:t>
      </w:r>
      <w:r>
        <w:rPr>
          <w:rFonts w:ascii="仿宋_GB2312" w:eastAsia="仿宋_GB2312" w:hAnsi="Times New Roman" w:hint="eastAsia"/>
          <w:sz w:val="32"/>
          <w:szCs w:val="32"/>
        </w:rPr>
        <w:t>日</w:t>
      </w:r>
    </w:p>
    <w:sectPr w:rsidR="000A19FF" w:rsidSect="000A19FF">
      <w:pgSz w:w="11906" w:h="16838"/>
      <w:pgMar w:top="1871" w:right="1304" w:bottom="187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6D7" w:rsidRDefault="004C56D7" w:rsidP="009E4D39">
      <w:r>
        <w:separator/>
      </w:r>
    </w:p>
  </w:endnote>
  <w:endnote w:type="continuationSeparator" w:id="1">
    <w:p w:rsidR="004C56D7" w:rsidRDefault="004C56D7" w:rsidP="009E4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ESI楷体-GB2312">
    <w:altName w:val="微软雅黑"/>
    <w:charset w:val="86"/>
    <w:family w:val="auto"/>
    <w:pitch w:val="default"/>
    <w:sig w:usb0="00000000" w:usb1="184F6CF8" w:usb2="00000012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6D7" w:rsidRDefault="004C56D7" w:rsidP="009E4D39">
      <w:r>
        <w:separator/>
      </w:r>
    </w:p>
  </w:footnote>
  <w:footnote w:type="continuationSeparator" w:id="1">
    <w:p w:rsidR="004C56D7" w:rsidRDefault="004C56D7" w:rsidP="009E4D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0414"/>
    <w:rsid w:val="A7EC15B4"/>
    <w:rsid w:val="BBF77634"/>
    <w:rsid w:val="BF9EBD24"/>
    <w:rsid w:val="DCB7A8C2"/>
    <w:rsid w:val="DF363C5A"/>
    <w:rsid w:val="DF528A39"/>
    <w:rsid w:val="DFDDBACA"/>
    <w:rsid w:val="E7FB6389"/>
    <w:rsid w:val="EFF53451"/>
    <w:rsid w:val="EFFD6C08"/>
    <w:rsid w:val="F7DD5993"/>
    <w:rsid w:val="FE7FF6D3"/>
    <w:rsid w:val="FEEFA8E9"/>
    <w:rsid w:val="FF1E947F"/>
    <w:rsid w:val="FFF6F8EA"/>
    <w:rsid w:val="00054400"/>
    <w:rsid w:val="00083F4D"/>
    <w:rsid w:val="000A19FF"/>
    <w:rsid w:val="000D252D"/>
    <w:rsid w:val="000D6423"/>
    <w:rsid w:val="001575BC"/>
    <w:rsid w:val="00210350"/>
    <w:rsid w:val="00226A8C"/>
    <w:rsid w:val="00235947"/>
    <w:rsid w:val="00284081"/>
    <w:rsid w:val="00350B70"/>
    <w:rsid w:val="00377351"/>
    <w:rsid w:val="003E0F3B"/>
    <w:rsid w:val="0044606E"/>
    <w:rsid w:val="0045607D"/>
    <w:rsid w:val="004C56D7"/>
    <w:rsid w:val="006065BC"/>
    <w:rsid w:val="00610414"/>
    <w:rsid w:val="006B1E50"/>
    <w:rsid w:val="00716BDC"/>
    <w:rsid w:val="007B0F6E"/>
    <w:rsid w:val="007F69EC"/>
    <w:rsid w:val="00884928"/>
    <w:rsid w:val="0098004D"/>
    <w:rsid w:val="009E4D39"/>
    <w:rsid w:val="00A45EEE"/>
    <w:rsid w:val="00A5344B"/>
    <w:rsid w:val="00A55376"/>
    <w:rsid w:val="00A711AC"/>
    <w:rsid w:val="00AF6A51"/>
    <w:rsid w:val="00C71BAF"/>
    <w:rsid w:val="00D01F4E"/>
    <w:rsid w:val="00D46F5D"/>
    <w:rsid w:val="00D52BA8"/>
    <w:rsid w:val="00D65F74"/>
    <w:rsid w:val="00D87F46"/>
    <w:rsid w:val="00DF2A06"/>
    <w:rsid w:val="00E03263"/>
    <w:rsid w:val="00E2163A"/>
    <w:rsid w:val="00E97CD0"/>
    <w:rsid w:val="00F371D3"/>
    <w:rsid w:val="00FA0E82"/>
    <w:rsid w:val="00FC1226"/>
    <w:rsid w:val="037B1013"/>
    <w:rsid w:val="13556BE8"/>
    <w:rsid w:val="15B6E284"/>
    <w:rsid w:val="19207729"/>
    <w:rsid w:val="1FCF59E1"/>
    <w:rsid w:val="23042081"/>
    <w:rsid w:val="23D22975"/>
    <w:rsid w:val="2F8D4402"/>
    <w:rsid w:val="303A18C0"/>
    <w:rsid w:val="366D6BAF"/>
    <w:rsid w:val="37E12005"/>
    <w:rsid w:val="37FCCF7F"/>
    <w:rsid w:val="3C6A45E7"/>
    <w:rsid w:val="3C712C25"/>
    <w:rsid w:val="3C902D03"/>
    <w:rsid w:val="3D7021B3"/>
    <w:rsid w:val="3F446DB2"/>
    <w:rsid w:val="3FBF284D"/>
    <w:rsid w:val="3FD7404B"/>
    <w:rsid w:val="48E529FD"/>
    <w:rsid w:val="4E60712C"/>
    <w:rsid w:val="522824AD"/>
    <w:rsid w:val="54BC6A68"/>
    <w:rsid w:val="55BA15BD"/>
    <w:rsid w:val="57AF4D6B"/>
    <w:rsid w:val="5C5C6C96"/>
    <w:rsid w:val="5CEEC2E8"/>
    <w:rsid w:val="638A029C"/>
    <w:rsid w:val="66C71D2E"/>
    <w:rsid w:val="676FADE8"/>
    <w:rsid w:val="6A9208EF"/>
    <w:rsid w:val="6B7CB858"/>
    <w:rsid w:val="6C237F65"/>
    <w:rsid w:val="6D891A42"/>
    <w:rsid w:val="6E4679F8"/>
    <w:rsid w:val="6ED26438"/>
    <w:rsid w:val="6EFEF880"/>
    <w:rsid w:val="6F026CB2"/>
    <w:rsid w:val="6FFCE252"/>
    <w:rsid w:val="741335F8"/>
    <w:rsid w:val="777E68B3"/>
    <w:rsid w:val="77BFB46B"/>
    <w:rsid w:val="7BB75966"/>
    <w:rsid w:val="7E77FBC0"/>
    <w:rsid w:val="7EFB8869"/>
    <w:rsid w:val="7EFC575A"/>
    <w:rsid w:val="7FFFF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9F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0A19FF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footer"/>
    <w:basedOn w:val="a"/>
    <w:link w:val="Char0"/>
    <w:uiPriority w:val="99"/>
    <w:semiHidden/>
    <w:unhideWhenUsed/>
    <w:qFormat/>
    <w:rsid w:val="000A19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0A19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0"/>
    <w:link w:val="a3"/>
    <w:qFormat/>
    <w:rsid w:val="000A19FF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1">
    <w:name w:val="页眉 Char"/>
    <w:basedOn w:val="a0"/>
    <w:link w:val="a5"/>
    <w:uiPriority w:val="99"/>
    <w:semiHidden/>
    <w:qFormat/>
    <w:rsid w:val="000A19F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0A19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161</Words>
  <Characters>918</Characters>
  <Application>Microsoft Office Word</Application>
  <DocSecurity>0</DocSecurity>
  <Lines>7</Lines>
  <Paragraphs>2</Paragraphs>
  <ScaleCrop>false</ScaleCrop>
  <Company>Microsoft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</dc:title>
  <dc:creator>Windows 用户</dc:creator>
  <cp:lastModifiedBy>AutoBVT</cp:lastModifiedBy>
  <cp:revision>38</cp:revision>
  <cp:lastPrinted>2026-04-29T09:33:00Z</cp:lastPrinted>
  <dcterms:created xsi:type="dcterms:W3CDTF">2024-07-18T16:13:00Z</dcterms:created>
  <dcterms:modified xsi:type="dcterms:W3CDTF">2026-04-29T08:51:00Z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C3485FC7C6D1405A8BE544A66424A613</vt:lpwstr>
  </property>
</Properties>
</file>