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50324" w:rsidRDefault="00FD2601">
      <w:pPr>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福建省闽西监狱</w:t>
      </w:r>
    </w:p>
    <w:p w:rsidR="00950324" w:rsidRDefault="00FD2601">
      <w:pPr>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提 请 减 刑 建 议 书</w:t>
      </w:r>
    </w:p>
    <w:p w:rsidR="00950324" w:rsidRDefault="00FD2601">
      <w:pPr>
        <w:jc w:val="right"/>
        <w:rPr>
          <w:rFonts w:ascii="Times New Roman" w:eastAsia="楷体_GB2312" w:hAnsi="Times New Roman" w:cs="楷体_GB2312"/>
          <w:szCs w:val="32"/>
        </w:rPr>
      </w:pPr>
      <w:r w:rsidRPr="00527A02">
        <w:rPr>
          <w:rFonts w:ascii="楷体_GB2312" w:eastAsia="楷体_GB2312" w:hAnsi="Times New Roman" w:cs="楷体_GB2312" w:hint="eastAsia"/>
          <w:szCs w:val="32"/>
        </w:rPr>
        <w:t>〔2026〕闽西监减字第</w:t>
      </w:r>
      <w:r w:rsidR="00057C9C">
        <w:rPr>
          <w:rFonts w:ascii="楷体_GB2312" w:eastAsia="楷体_GB2312" w:hAnsi="Times New Roman" w:cs="楷体_GB2312" w:hint="eastAsia"/>
          <w:szCs w:val="32"/>
        </w:rPr>
        <w:t>574</w:t>
      </w:r>
      <w:r w:rsidRPr="00527A02">
        <w:rPr>
          <w:rFonts w:ascii="楷体_GB2312" w:eastAsia="楷体_GB2312" w:hAnsi="Times New Roman" w:cs="楷体_GB2312" w:hint="eastAsia"/>
          <w:szCs w:val="32"/>
        </w:rPr>
        <w:t>号</w:t>
      </w:r>
    </w:p>
    <w:p w:rsidR="00950324" w:rsidRPr="00527A02" w:rsidRDefault="00FD2601" w:rsidP="00527A02">
      <w:pPr>
        <w:pStyle w:val="ad"/>
        <w:widowControl/>
        <w:shd w:val="clear" w:color="auto" w:fill="FFFFFF"/>
        <w:spacing w:before="0" w:beforeAutospacing="0" w:after="0" w:afterAutospacing="0" w:line="560" w:lineRule="exact"/>
        <w:ind w:firstLineChars="200" w:firstLine="640"/>
        <w:rPr>
          <w:rFonts w:ascii="仿宋_GB2312" w:eastAsia="仿宋_GB2312" w:hAnsi="仿宋_GB2312" w:cs="仿宋_GB2312"/>
          <w:color w:val="000000"/>
          <w:sz w:val="32"/>
          <w:szCs w:val="32"/>
          <w:shd w:val="clear" w:color="auto" w:fill="FFFFFF"/>
        </w:rPr>
      </w:pPr>
      <w:r w:rsidRPr="00527A02">
        <w:rPr>
          <w:rFonts w:ascii="仿宋_GB2312" w:eastAsia="仿宋_GB2312" w:hAnsi="仿宋_GB2312" w:cs="仿宋_GB2312" w:hint="eastAsia"/>
          <w:color w:val="000000"/>
          <w:sz w:val="32"/>
          <w:szCs w:val="32"/>
          <w:shd w:val="clear" w:color="auto" w:fill="FFFFFF"/>
        </w:rPr>
        <w:t>罪犯蒲华树，男，1991年8月13日出生，侗族，初中文化，户籍所在地湖南省新晃侗族自治县，捕前系无业人员。</w:t>
      </w:r>
    </w:p>
    <w:p w:rsidR="00950324" w:rsidRPr="00527A02" w:rsidRDefault="00FD2601" w:rsidP="00527A02">
      <w:pPr>
        <w:pStyle w:val="ad"/>
        <w:widowControl/>
        <w:shd w:val="clear" w:color="auto" w:fill="FFFFFF"/>
        <w:spacing w:before="0" w:beforeAutospacing="0" w:after="0" w:afterAutospacing="0" w:line="560" w:lineRule="exact"/>
        <w:ind w:firstLineChars="200" w:firstLine="640"/>
        <w:rPr>
          <w:rFonts w:ascii="仿宋_GB2312" w:eastAsia="仿宋_GB2312" w:hAnsi="仿宋_GB2312" w:cs="仿宋_GB2312"/>
          <w:color w:val="000000"/>
          <w:sz w:val="32"/>
          <w:szCs w:val="32"/>
          <w:shd w:val="clear" w:color="auto" w:fill="FFFFFF"/>
        </w:rPr>
      </w:pPr>
      <w:r w:rsidRPr="00527A02">
        <w:rPr>
          <w:rFonts w:ascii="仿宋_GB2312" w:eastAsia="仿宋_GB2312" w:hAnsi="仿宋_GB2312" w:cs="仿宋_GB2312" w:hint="eastAsia"/>
          <w:color w:val="000000"/>
          <w:sz w:val="32"/>
          <w:szCs w:val="32"/>
          <w:shd w:val="clear" w:color="auto" w:fill="FFFFFF"/>
        </w:rPr>
        <w:t>福建省漳州市中级人民法院于2021年5月31日作出（2020）闽06刑初20号刑事</w:t>
      </w:r>
      <w:r w:rsidR="00F52BA0">
        <w:rPr>
          <w:rFonts w:ascii="仿宋_GB2312" w:eastAsia="仿宋_GB2312" w:hAnsi="仿宋_GB2312" w:cs="仿宋_GB2312" w:hint="eastAsia"/>
          <w:color w:val="000000"/>
          <w:sz w:val="32"/>
          <w:szCs w:val="32"/>
          <w:shd w:val="clear" w:color="auto" w:fill="FFFFFF"/>
        </w:rPr>
        <w:t>附带民事</w:t>
      </w:r>
      <w:r w:rsidRPr="00527A02">
        <w:rPr>
          <w:rFonts w:ascii="仿宋_GB2312" w:eastAsia="仿宋_GB2312" w:hAnsi="仿宋_GB2312" w:cs="仿宋_GB2312" w:hint="eastAsia"/>
          <w:color w:val="000000"/>
          <w:sz w:val="32"/>
          <w:szCs w:val="32"/>
          <w:shd w:val="clear" w:color="auto" w:fill="FFFFFF"/>
        </w:rPr>
        <w:t>判决，以被告人蒲华树犯故意伤害罪，判处有期徒刑七年</w:t>
      </w:r>
      <w:r w:rsidR="00F52BA0">
        <w:rPr>
          <w:rFonts w:ascii="仿宋_GB2312" w:eastAsia="仿宋_GB2312" w:hAnsi="仿宋_GB2312" w:cs="仿宋_GB2312" w:hint="eastAsia"/>
          <w:color w:val="000000"/>
          <w:sz w:val="32"/>
          <w:szCs w:val="32"/>
          <w:shd w:val="clear" w:color="auto" w:fill="FFFFFF"/>
        </w:rPr>
        <w:t>；</w:t>
      </w:r>
      <w:r w:rsidR="00F52BA0" w:rsidRPr="00F52BA0">
        <w:rPr>
          <w:rFonts w:ascii="仿宋_GB2312" w:eastAsia="仿宋_GB2312" w:hAnsi="仿宋_GB2312" w:cs="仿宋_GB2312" w:hint="eastAsia"/>
          <w:color w:val="000000"/>
          <w:sz w:val="32"/>
          <w:szCs w:val="32"/>
          <w:shd w:val="clear" w:color="auto" w:fill="FFFFFF"/>
        </w:rPr>
        <w:t>被告人</w:t>
      </w:r>
      <w:r w:rsidR="00F52BA0" w:rsidRPr="00527A02">
        <w:rPr>
          <w:rFonts w:ascii="仿宋_GB2312" w:eastAsia="仿宋_GB2312" w:hAnsi="仿宋_GB2312" w:cs="仿宋_GB2312" w:hint="eastAsia"/>
          <w:color w:val="000000"/>
          <w:sz w:val="32"/>
          <w:szCs w:val="32"/>
          <w:shd w:val="clear" w:color="auto" w:fill="FFFFFF"/>
        </w:rPr>
        <w:t>蒲华树</w:t>
      </w:r>
      <w:r w:rsidR="00F52BA0" w:rsidRPr="00F52BA0">
        <w:rPr>
          <w:rFonts w:ascii="仿宋_GB2312" w:eastAsia="仿宋_GB2312" w:hAnsi="仿宋_GB2312" w:cs="仿宋_GB2312" w:hint="eastAsia"/>
          <w:color w:val="000000"/>
          <w:sz w:val="32"/>
          <w:szCs w:val="32"/>
          <w:shd w:val="clear" w:color="auto" w:fill="FFFFFF"/>
        </w:rPr>
        <w:t>及其余十名同案被告人连带赔偿附带民事诉讼原告人经济损失人民币45000元。</w:t>
      </w:r>
      <w:r w:rsidRPr="00527A02">
        <w:rPr>
          <w:rFonts w:ascii="仿宋_GB2312" w:eastAsia="仿宋_GB2312" w:hAnsi="仿宋_GB2312" w:cs="仿宋_GB2312" w:hint="eastAsia"/>
          <w:color w:val="000000"/>
          <w:sz w:val="32"/>
          <w:szCs w:val="32"/>
          <w:shd w:val="clear" w:color="auto" w:fill="FFFFFF"/>
        </w:rPr>
        <w:t>宣判后，被告人不服，提出上诉。福建省高级人民法院经过二审审理，于2022年12月15日作出（2021）闽刑终219号刑事</w:t>
      </w:r>
      <w:r w:rsidR="00F52BA0">
        <w:rPr>
          <w:rFonts w:ascii="仿宋_GB2312" w:eastAsia="仿宋_GB2312" w:hAnsi="仿宋_GB2312" w:cs="仿宋_GB2312" w:hint="eastAsia"/>
          <w:color w:val="000000"/>
          <w:sz w:val="32"/>
          <w:szCs w:val="32"/>
          <w:shd w:val="clear" w:color="auto" w:fill="FFFFFF"/>
        </w:rPr>
        <w:t>附带民事判决</w:t>
      </w:r>
      <w:r w:rsidRPr="00527A02">
        <w:rPr>
          <w:rFonts w:ascii="仿宋_GB2312" w:eastAsia="仿宋_GB2312" w:hAnsi="仿宋_GB2312" w:cs="仿宋_GB2312" w:hint="eastAsia"/>
          <w:color w:val="000000"/>
          <w:sz w:val="32"/>
          <w:szCs w:val="32"/>
          <w:shd w:val="clear" w:color="auto" w:fill="FFFFFF"/>
        </w:rPr>
        <w:t>，</w:t>
      </w:r>
      <w:r w:rsidR="00F52BA0">
        <w:rPr>
          <w:rFonts w:ascii="仿宋_GB2312" w:eastAsia="仿宋_GB2312" w:hAnsi="仿宋_GB2312" w:cs="仿宋_GB2312" w:hint="eastAsia"/>
          <w:color w:val="000000"/>
          <w:sz w:val="32"/>
          <w:szCs w:val="32"/>
          <w:shd w:val="clear" w:color="auto" w:fill="FFFFFF"/>
        </w:rPr>
        <w:t>驳回上诉，</w:t>
      </w:r>
      <w:r w:rsidR="00F52BA0" w:rsidRPr="00F52BA0">
        <w:rPr>
          <w:rFonts w:ascii="仿宋_GB2312" w:eastAsia="仿宋_GB2312" w:hAnsi="仿宋_GB2312" w:cs="仿宋_GB2312" w:hint="eastAsia"/>
          <w:color w:val="000000"/>
          <w:sz w:val="32"/>
          <w:szCs w:val="32"/>
          <w:shd w:val="clear" w:color="auto" w:fill="FFFFFF"/>
        </w:rPr>
        <w:t>维持福建省漳州市中级人民法院（2020）闽06刑初20号刑事附带民事判决中对被告人</w:t>
      </w:r>
      <w:r w:rsidR="00F52BA0">
        <w:rPr>
          <w:rFonts w:ascii="仿宋_GB2312" w:eastAsia="仿宋_GB2312" w:hAnsi="仿宋_GB2312" w:cs="仿宋_GB2312" w:hint="eastAsia"/>
          <w:color w:val="000000"/>
          <w:sz w:val="32"/>
          <w:szCs w:val="32"/>
          <w:shd w:val="clear" w:color="auto" w:fill="FFFFFF"/>
        </w:rPr>
        <w:t>蒲华树的定罪量刑及附带民事赔偿部分判决</w:t>
      </w:r>
      <w:r w:rsidRPr="00527A02">
        <w:rPr>
          <w:rFonts w:ascii="仿宋_GB2312" w:eastAsia="仿宋_GB2312" w:hAnsi="仿宋_GB2312" w:cs="仿宋_GB2312" w:hint="eastAsia"/>
          <w:color w:val="000000"/>
          <w:sz w:val="32"/>
          <w:szCs w:val="32"/>
          <w:shd w:val="clear" w:color="auto" w:fill="FFFFFF"/>
        </w:rPr>
        <w:t>。刑期自2020年6月3日起至2027年6月2日止。2023年2月21日交付福建省闽西监狱执行刑罚。属普管级罪犯。</w:t>
      </w:r>
    </w:p>
    <w:p w:rsidR="00950324" w:rsidRPr="00527A02" w:rsidRDefault="00FD2601" w:rsidP="00527A02">
      <w:pPr>
        <w:pStyle w:val="ad"/>
        <w:widowControl/>
        <w:shd w:val="clear" w:color="auto" w:fill="FFFFFF"/>
        <w:spacing w:before="0" w:beforeAutospacing="0" w:after="0" w:afterAutospacing="0" w:line="560" w:lineRule="exact"/>
        <w:ind w:firstLineChars="200" w:firstLine="640"/>
        <w:rPr>
          <w:rFonts w:ascii="仿宋_GB2312" w:eastAsia="仿宋_GB2312" w:hAnsi="仿宋_GB2312" w:cs="仿宋_GB2312"/>
          <w:color w:val="000000"/>
          <w:sz w:val="32"/>
          <w:szCs w:val="32"/>
          <w:shd w:val="clear" w:color="auto" w:fill="FFFFFF"/>
        </w:rPr>
      </w:pPr>
      <w:r w:rsidRPr="00527A02">
        <w:rPr>
          <w:rFonts w:ascii="仿宋_GB2312" w:eastAsia="仿宋_GB2312" w:hAnsi="仿宋_GB2312" w:cs="仿宋_GB2312" w:hint="eastAsia"/>
          <w:color w:val="000000"/>
          <w:sz w:val="32"/>
          <w:szCs w:val="32"/>
          <w:shd w:val="clear" w:color="auto" w:fill="FFFFFF"/>
        </w:rPr>
        <w:t>该犯自入监以来确有悔改表现，具体事实如下：</w:t>
      </w:r>
    </w:p>
    <w:p w:rsidR="00950324" w:rsidRPr="00527A02" w:rsidRDefault="00FD2601" w:rsidP="00527A02">
      <w:pPr>
        <w:pStyle w:val="ad"/>
        <w:widowControl/>
        <w:shd w:val="clear" w:color="auto" w:fill="FFFFFF"/>
        <w:spacing w:before="0" w:beforeAutospacing="0" w:after="0" w:afterAutospacing="0" w:line="560" w:lineRule="exact"/>
        <w:ind w:firstLineChars="200" w:firstLine="640"/>
        <w:rPr>
          <w:rFonts w:ascii="仿宋_GB2312" w:eastAsia="仿宋_GB2312" w:hAnsi="仿宋_GB2312" w:cs="仿宋_GB2312"/>
          <w:color w:val="000000"/>
          <w:sz w:val="32"/>
          <w:szCs w:val="32"/>
          <w:shd w:val="clear" w:color="auto" w:fill="FFFFFF"/>
        </w:rPr>
      </w:pPr>
      <w:r w:rsidRPr="00527A02">
        <w:rPr>
          <w:rFonts w:ascii="仿宋_GB2312" w:eastAsia="仿宋_GB2312" w:hAnsi="仿宋_GB2312" w:cs="仿宋_GB2312" w:hint="eastAsia"/>
          <w:color w:val="000000"/>
          <w:sz w:val="32"/>
          <w:szCs w:val="32"/>
          <w:shd w:val="clear" w:color="auto" w:fill="FFFFFF"/>
        </w:rPr>
        <w:t>认罪悔罪：能服从法院判决，自书认罪悔罪书。</w:t>
      </w:r>
    </w:p>
    <w:p w:rsidR="00950324" w:rsidRPr="00527A02" w:rsidRDefault="00FD2601" w:rsidP="00527A02">
      <w:pPr>
        <w:pStyle w:val="ad"/>
        <w:widowControl/>
        <w:shd w:val="clear" w:color="auto" w:fill="FFFFFF"/>
        <w:spacing w:before="0" w:beforeAutospacing="0" w:after="0" w:afterAutospacing="0" w:line="560" w:lineRule="exact"/>
        <w:ind w:firstLineChars="200" w:firstLine="640"/>
        <w:rPr>
          <w:rFonts w:ascii="仿宋_GB2312" w:eastAsia="仿宋_GB2312" w:hAnsi="仿宋_GB2312" w:cs="仿宋_GB2312"/>
          <w:color w:val="000000"/>
          <w:sz w:val="32"/>
          <w:szCs w:val="32"/>
          <w:shd w:val="clear" w:color="auto" w:fill="FFFFFF"/>
        </w:rPr>
      </w:pPr>
      <w:r w:rsidRPr="00527A02">
        <w:rPr>
          <w:rFonts w:ascii="仿宋_GB2312" w:eastAsia="仿宋_GB2312" w:hAnsi="仿宋_GB2312" w:cs="仿宋_GB2312" w:hint="eastAsia"/>
          <w:color w:val="000000"/>
          <w:sz w:val="32"/>
          <w:szCs w:val="32"/>
          <w:shd w:val="clear" w:color="auto" w:fill="FFFFFF"/>
        </w:rPr>
        <w:t>遵守监规：能遵守法律法规及监规纪律，接受教育改造。</w:t>
      </w:r>
    </w:p>
    <w:p w:rsidR="00950324" w:rsidRPr="00527A02" w:rsidRDefault="00FD2601" w:rsidP="00527A02">
      <w:pPr>
        <w:pStyle w:val="ad"/>
        <w:widowControl/>
        <w:shd w:val="clear" w:color="auto" w:fill="FFFFFF"/>
        <w:spacing w:before="0" w:beforeAutospacing="0" w:after="0" w:afterAutospacing="0" w:line="560" w:lineRule="exact"/>
        <w:ind w:firstLineChars="200" w:firstLine="640"/>
        <w:rPr>
          <w:rFonts w:ascii="仿宋_GB2312" w:eastAsia="仿宋_GB2312" w:hAnsi="仿宋_GB2312" w:cs="仿宋_GB2312"/>
          <w:color w:val="000000"/>
          <w:sz w:val="32"/>
          <w:szCs w:val="32"/>
          <w:shd w:val="clear" w:color="auto" w:fill="FFFFFF"/>
        </w:rPr>
      </w:pPr>
      <w:r w:rsidRPr="00527A02">
        <w:rPr>
          <w:rFonts w:ascii="仿宋_GB2312" w:eastAsia="仿宋_GB2312" w:hAnsi="仿宋_GB2312" w:cs="仿宋_GB2312" w:hint="eastAsia"/>
          <w:color w:val="000000"/>
          <w:sz w:val="32"/>
          <w:szCs w:val="32"/>
          <w:shd w:val="clear" w:color="auto" w:fill="FFFFFF"/>
        </w:rPr>
        <w:t>学习情况：能参加思想、文化、职业技术教育。</w:t>
      </w:r>
    </w:p>
    <w:p w:rsidR="00950324" w:rsidRPr="00527A02" w:rsidRDefault="00FD2601" w:rsidP="00527A02">
      <w:pPr>
        <w:pStyle w:val="ad"/>
        <w:widowControl/>
        <w:shd w:val="clear" w:color="auto" w:fill="FFFFFF"/>
        <w:spacing w:before="0" w:beforeAutospacing="0" w:after="0" w:afterAutospacing="0" w:line="560" w:lineRule="exact"/>
        <w:ind w:firstLineChars="200" w:firstLine="640"/>
        <w:rPr>
          <w:rFonts w:ascii="仿宋_GB2312" w:eastAsia="仿宋_GB2312" w:hAnsi="仿宋_GB2312" w:cs="仿宋_GB2312"/>
          <w:color w:val="000000"/>
          <w:sz w:val="32"/>
          <w:szCs w:val="32"/>
          <w:shd w:val="clear" w:color="auto" w:fill="FFFFFF"/>
        </w:rPr>
      </w:pPr>
      <w:r w:rsidRPr="00527A02">
        <w:rPr>
          <w:rFonts w:ascii="仿宋_GB2312" w:eastAsia="仿宋_GB2312" w:hAnsi="仿宋_GB2312" w:cs="仿宋_GB2312" w:hint="eastAsia"/>
          <w:color w:val="000000"/>
          <w:sz w:val="32"/>
          <w:szCs w:val="32"/>
          <w:shd w:val="clear" w:color="auto" w:fill="FFFFFF"/>
        </w:rPr>
        <w:t>劳动改造：能参加劳动，努力完成劳动任务。</w:t>
      </w:r>
    </w:p>
    <w:p w:rsidR="00950324" w:rsidRPr="00527A02" w:rsidRDefault="00FD2601" w:rsidP="006A3DD4">
      <w:pPr>
        <w:pStyle w:val="ad"/>
        <w:widowControl/>
        <w:shd w:val="clear" w:color="auto" w:fill="FFFFFF"/>
        <w:spacing w:before="0" w:beforeAutospacing="0" w:after="0" w:afterAutospacing="0" w:line="560" w:lineRule="exact"/>
        <w:ind w:firstLineChars="200" w:firstLine="640"/>
        <w:rPr>
          <w:rFonts w:ascii="仿宋_GB2312" w:eastAsia="仿宋_GB2312" w:hAnsi="仿宋_GB2312" w:cs="仿宋_GB2312"/>
          <w:color w:val="000000"/>
          <w:sz w:val="32"/>
          <w:szCs w:val="32"/>
          <w:shd w:val="clear" w:color="auto" w:fill="FFFFFF"/>
        </w:rPr>
      </w:pPr>
      <w:r w:rsidRPr="00527A02">
        <w:rPr>
          <w:rFonts w:ascii="仿宋_GB2312" w:eastAsia="仿宋_GB2312" w:hAnsi="仿宋_GB2312" w:cs="仿宋_GB2312" w:hint="eastAsia"/>
          <w:color w:val="000000"/>
          <w:sz w:val="32"/>
          <w:szCs w:val="32"/>
          <w:shd w:val="clear" w:color="auto" w:fill="FFFFFF"/>
        </w:rPr>
        <w:t>奖惩情况：</w:t>
      </w:r>
      <w:bookmarkStart w:id="0" w:name="_GoBack"/>
      <w:r w:rsidRPr="00527A02">
        <w:rPr>
          <w:rFonts w:ascii="仿宋_GB2312" w:eastAsia="仿宋_GB2312" w:hAnsi="仿宋_GB2312" w:cs="仿宋_GB2312" w:hint="eastAsia"/>
          <w:color w:val="000000"/>
          <w:sz w:val="32"/>
          <w:szCs w:val="32"/>
          <w:shd w:val="clear" w:color="auto" w:fill="FFFFFF"/>
        </w:rPr>
        <w:t>该犯考核期2023年2月21日至2026年3月累计获得考核分4139.3分，表扬六次，考核期内无违规扣分。</w:t>
      </w:r>
    </w:p>
    <w:p w:rsidR="00950324" w:rsidRPr="00527A02" w:rsidRDefault="00F52BA0" w:rsidP="00F52BA0">
      <w:pPr>
        <w:pStyle w:val="ad"/>
        <w:widowControl/>
        <w:shd w:val="clear" w:color="auto" w:fill="FFFFFF"/>
        <w:spacing w:before="0" w:beforeAutospacing="0" w:after="0" w:afterAutospacing="0" w:line="560" w:lineRule="exact"/>
        <w:ind w:firstLineChars="200" w:firstLine="640"/>
        <w:rPr>
          <w:rFonts w:ascii="仿宋_GB2312" w:eastAsia="仿宋_GB2312" w:hAnsi="仿宋_GB2312" w:cs="仿宋_GB2312"/>
          <w:color w:val="000000"/>
          <w:sz w:val="32"/>
          <w:szCs w:val="32"/>
          <w:shd w:val="clear" w:color="auto" w:fill="FFFFFF"/>
        </w:rPr>
      </w:pPr>
      <w:r w:rsidRPr="00F52BA0">
        <w:rPr>
          <w:rFonts w:ascii="仿宋_GB2312" w:eastAsia="仿宋_GB2312" w:hAnsi="仿宋_GB2312" w:cs="仿宋_GB2312" w:hint="eastAsia"/>
          <w:color w:val="000000"/>
          <w:sz w:val="32"/>
          <w:szCs w:val="32"/>
          <w:shd w:val="clear" w:color="auto" w:fill="FFFFFF"/>
        </w:rPr>
        <w:lastRenderedPageBreak/>
        <w:t>该犯原判财产性判项已由同案被告人履行完毕，福建省漳州市中级人民法院于202</w:t>
      </w:r>
      <w:r w:rsidR="00504544">
        <w:rPr>
          <w:rFonts w:ascii="仿宋_GB2312" w:eastAsia="仿宋_GB2312" w:hAnsi="仿宋_GB2312" w:cs="仿宋_GB2312" w:hint="eastAsia"/>
          <w:color w:val="000000"/>
          <w:sz w:val="32"/>
          <w:szCs w:val="32"/>
          <w:shd w:val="clear" w:color="auto" w:fill="FFFFFF"/>
        </w:rPr>
        <w:t>4</w:t>
      </w:r>
      <w:r w:rsidRPr="00F52BA0">
        <w:rPr>
          <w:rFonts w:ascii="仿宋_GB2312" w:eastAsia="仿宋_GB2312" w:hAnsi="仿宋_GB2312" w:cs="仿宋_GB2312" w:hint="eastAsia"/>
          <w:color w:val="000000"/>
          <w:sz w:val="32"/>
          <w:szCs w:val="32"/>
          <w:shd w:val="clear" w:color="auto" w:fill="FFFFFF"/>
        </w:rPr>
        <w:t>年</w:t>
      </w:r>
      <w:r w:rsidR="00504544">
        <w:rPr>
          <w:rFonts w:ascii="仿宋_GB2312" w:eastAsia="仿宋_GB2312" w:hAnsi="仿宋_GB2312" w:cs="仿宋_GB2312" w:hint="eastAsia"/>
          <w:color w:val="000000"/>
          <w:sz w:val="32"/>
          <w:szCs w:val="32"/>
          <w:shd w:val="clear" w:color="auto" w:fill="FFFFFF"/>
        </w:rPr>
        <w:t>11</w:t>
      </w:r>
      <w:r w:rsidRPr="00F52BA0">
        <w:rPr>
          <w:rFonts w:ascii="仿宋_GB2312" w:eastAsia="仿宋_GB2312" w:hAnsi="仿宋_GB2312" w:cs="仿宋_GB2312" w:hint="eastAsia"/>
          <w:color w:val="000000"/>
          <w:sz w:val="32"/>
          <w:szCs w:val="32"/>
          <w:shd w:val="clear" w:color="auto" w:fill="FFFFFF"/>
        </w:rPr>
        <w:t>月</w:t>
      </w:r>
      <w:r w:rsidR="00504544">
        <w:rPr>
          <w:rFonts w:ascii="仿宋_GB2312" w:eastAsia="仿宋_GB2312" w:hAnsi="仿宋_GB2312" w:cs="仿宋_GB2312" w:hint="eastAsia"/>
          <w:color w:val="000000"/>
          <w:sz w:val="32"/>
          <w:szCs w:val="32"/>
          <w:shd w:val="clear" w:color="auto" w:fill="FFFFFF"/>
        </w:rPr>
        <w:t>8</w:t>
      </w:r>
      <w:r w:rsidRPr="00F52BA0">
        <w:rPr>
          <w:rFonts w:ascii="仿宋_GB2312" w:eastAsia="仿宋_GB2312" w:hAnsi="仿宋_GB2312" w:cs="仿宋_GB2312" w:hint="eastAsia"/>
          <w:color w:val="000000"/>
          <w:sz w:val="32"/>
          <w:szCs w:val="32"/>
          <w:shd w:val="clear" w:color="auto" w:fill="FFFFFF"/>
        </w:rPr>
        <w:t>日复函载明，本案所执行的连带赔偿附带民事诉讼原告人经济损失人民币45000元，由被执行人卢某缴交，该案已执行完毕。</w:t>
      </w:r>
    </w:p>
    <w:bookmarkEnd w:id="0"/>
    <w:p w:rsidR="00950324" w:rsidRPr="00527A02" w:rsidRDefault="00057C9C" w:rsidP="00057C9C">
      <w:pPr>
        <w:pStyle w:val="ad"/>
        <w:widowControl/>
        <w:shd w:val="clear" w:color="auto" w:fill="FFFFFF"/>
        <w:spacing w:before="0" w:beforeAutospacing="0" w:after="0" w:afterAutospacing="0" w:line="560" w:lineRule="exact"/>
        <w:ind w:firstLineChars="200" w:firstLine="640"/>
        <w:rPr>
          <w:rFonts w:ascii="仿宋_GB2312" w:eastAsia="仿宋_GB2312" w:hAnsi="仿宋_GB2312" w:cs="仿宋_GB2312"/>
          <w:color w:val="000000"/>
          <w:sz w:val="32"/>
          <w:szCs w:val="32"/>
          <w:shd w:val="clear" w:color="auto" w:fill="FFFFFF"/>
        </w:rPr>
      </w:pPr>
      <w:r w:rsidRPr="00057C9C">
        <w:rPr>
          <w:rFonts w:ascii="仿宋_GB2312" w:eastAsia="仿宋_GB2312" w:hAnsi="仿宋_GB2312" w:cs="仿宋_GB2312" w:hint="eastAsia"/>
          <w:color w:val="000000"/>
          <w:sz w:val="32"/>
          <w:szCs w:val="32"/>
          <w:shd w:val="clear" w:color="auto" w:fill="FFFFFF"/>
        </w:rPr>
        <w:t>本案于2026年6月16日至2026年6月23日在狱内公示未收到不同意见</w:t>
      </w:r>
      <w:r w:rsidR="00FD2601" w:rsidRPr="00527A02">
        <w:rPr>
          <w:rFonts w:ascii="仿宋_GB2312" w:eastAsia="仿宋_GB2312" w:hAnsi="仿宋_GB2312" w:cs="仿宋_GB2312" w:hint="eastAsia"/>
          <w:color w:val="000000"/>
          <w:sz w:val="32"/>
          <w:szCs w:val="32"/>
          <w:shd w:val="clear" w:color="auto" w:fill="FFFFFF"/>
        </w:rPr>
        <w:t>。</w:t>
      </w:r>
    </w:p>
    <w:p w:rsidR="00950324" w:rsidRDefault="00FD2601" w:rsidP="00527A02">
      <w:pPr>
        <w:pStyle w:val="ad"/>
        <w:widowControl/>
        <w:shd w:val="clear" w:color="auto" w:fill="FFFFFF"/>
        <w:spacing w:before="0" w:beforeAutospacing="0" w:after="0" w:afterAutospacing="0" w:line="560" w:lineRule="exact"/>
        <w:ind w:firstLineChars="200" w:firstLine="640"/>
        <w:rPr>
          <w:rFonts w:ascii="Times New Roman" w:hAnsi="Times New Roman"/>
          <w:szCs w:val="32"/>
        </w:rPr>
      </w:pPr>
      <w:r w:rsidRPr="00527A02">
        <w:rPr>
          <w:rFonts w:ascii="仿宋_GB2312" w:eastAsia="仿宋_GB2312" w:hAnsi="仿宋_GB2312" w:cs="仿宋_GB2312" w:hint="eastAsia"/>
          <w:color w:val="000000"/>
          <w:sz w:val="32"/>
          <w:szCs w:val="32"/>
          <w:shd w:val="clear" w:color="auto" w:fill="FFFFFF"/>
        </w:rPr>
        <w:t>因此，依照《中华人民共和国刑法》第七十八条、第七十九条《中华人民共和国刑事诉讼法》第二百七十三条第二款、《中华人民共和国监狱法》第二十九条的规定，建议对罪犯蒲华树予以减去有期徒刑八个月十五天。特提请你院审理裁定。</w:t>
      </w:r>
    </w:p>
    <w:p w:rsidR="00950324" w:rsidRDefault="00FD2601">
      <w:pPr>
        <w:pStyle w:val="a4"/>
        <w:spacing w:line="620" w:lineRule="exact"/>
        <w:ind w:firstLineChars="200" w:firstLine="640"/>
        <w:rPr>
          <w:rFonts w:ascii="Times New Roman" w:hAnsi="Times New Roman"/>
          <w:szCs w:val="32"/>
        </w:rPr>
      </w:pPr>
      <w:r>
        <w:rPr>
          <w:rFonts w:ascii="Times New Roman" w:hAnsi="Times New Roman" w:hint="eastAsia"/>
          <w:szCs w:val="32"/>
        </w:rPr>
        <w:t>此致</w:t>
      </w:r>
    </w:p>
    <w:p w:rsidR="00950324" w:rsidRDefault="00FD2601">
      <w:pPr>
        <w:spacing w:line="620" w:lineRule="exact"/>
        <w:rPr>
          <w:rFonts w:ascii="Times New Roman" w:hAnsi="Times New Roman"/>
          <w:szCs w:val="32"/>
        </w:rPr>
      </w:pPr>
      <w:r>
        <w:rPr>
          <w:rFonts w:ascii="Times New Roman" w:hAnsi="Times New Roman" w:hint="eastAsia"/>
          <w:szCs w:val="32"/>
        </w:rPr>
        <w:t>福建省龙岩市中级人民法院</w:t>
      </w:r>
    </w:p>
    <w:p w:rsidR="00950324" w:rsidRDefault="00950324">
      <w:pPr>
        <w:pStyle w:val="1"/>
        <w:spacing w:line="430" w:lineRule="exact"/>
        <w:ind w:left="640" w:firstLineChars="0" w:firstLine="0"/>
        <w:rPr>
          <w:rFonts w:cs="仿宋_GB2312"/>
          <w:szCs w:val="32"/>
        </w:rPr>
      </w:pPr>
    </w:p>
    <w:p w:rsidR="00950324" w:rsidRDefault="00FD2601">
      <w:pPr>
        <w:pStyle w:val="1"/>
        <w:spacing w:line="430" w:lineRule="exact"/>
        <w:ind w:left="640" w:firstLineChars="0" w:firstLine="0"/>
        <w:rPr>
          <w:rFonts w:cs="仿宋_GB2312"/>
          <w:szCs w:val="32"/>
        </w:rPr>
      </w:pPr>
      <w:r>
        <w:rPr>
          <w:rFonts w:cs="仿宋_GB2312" w:hint="eastAsia"/>
          <w:szCs w:val="32"/>
        </w:rPr>
        <w:t>附件：⒈罪犯</w:t>
      </w:r>
      <w:r>
        <w:rPr>
          <w:rFonts w:hint="eastAsia"/>
          <w:szCs w:val="32"/>
        </w:rPr>
        <w:t>蒲华树</w:t>
      </w:r>
      <w:r>
        <w:rPr>
          <w:rFonts w:cs="仿宋_GB2312" w:hint="eastAsia"/>
          <w:szCs w:val="32"/>
        </w:rPr>
        <w:t>卷宗贰册</w:t>
      </w:r>
    </w:p>
    <w:p w:rsidR="00950324" w:rsidRDefault="00FD2601">
      <w:pPr>
        <w:pStyle w:val="1"/>
        <w:spacing w:line="430" w:lineRule="exact"/>
        <w:ind w:left="680" w:rightChars="-15" w:right="-48" w:firstLineChars="300" w:firstLine="960"/>
        <w:rPr>
          <w:rFonts w:cs="仿宋_GB2312"/>
          <w:szCs w:val="32"/>
        </w:rPr>
      </w:pPr>
      <w:r>
        <w:rPr>
          <w:rFonts w:cs="仿宋_GB2312" w:hint="eastAsia"/>
          <w:szCs w:val="32"/>
        </w:rPr>
        <w:t>⒉减刑建议书壹份</w:t>
      </w:r>
    </w:p>
    <w:p w:rsidR="00950324" w:rsidRDefault="00950324">
      <w:pPr>
        <w:spacing w:line="620" w:lineRule="exact"/>
        <w:ind w:rightChars="-15" w:right="-48"/>
        <w:rPr>
          <w:rFonts w:ascii="Times New Roman" w:hAnsi="Times New Roman"/>
          <w:szCs w:val="32"/>
        </w:rPr>
      </w:pPr>
    </w:p>
    <w:p w:rsidR="00950324" w:rsidRDefault="00FD2601">
      <w:pPr>
        <w:spacing w:line="620" w:lineRule="exact"/>
        <w:ind w:rightChars="200" w:right="640" w:firstLineChars="192" w:firstLine="614"/>
        <w:jc w:val="right"/>
        <w:rPr>
          <w:rFonts w:ascii="Times New Roman" w:hAnsi="Times New Roman"/>
          <w:szCs w:val="32"/>
        </w:rPr>
      </w:pPr>
      <w:r>
        <w:rPr>
          <w:rFonts w:ascii="Times New Roman" w:hAnsi="Times New Roman" w:hint="eastAsia"/>
          <w:szCs w:val="32"/>
        </w:rPr>
        <w:t xml:space="preserve">                       </w:t>
      </w:r>
      <w:r>
        <w:rPr>
          <w:rFonts w:ascii="Times New Roman" w:hAnsi="Times New Roman" w:hint="eastAsia"/>
          <w:szCs w:val="32"/>
        </w:rPr>
        <w:t>福建省闽西监狱</w:t>
      </w:r>
    </w:p>
    <w:p w:rsidR="00950324" w:rsidRDefault="00FD2601">
      <w:pPr>
        <w:spacing w:line="620" w:lineRule="exact"/>
        <w:ind w:rightChars="200" w:right="640"/>
        <w:jc w:val="right"/>
        <w:rPr>
          <w:rFonts w:ascii="Times New Roman" w:hAnsi="Times New Roman"/>
          <w:szCs w:val="32"/>
        </w:rPr>
      </w:pPr>
      <w:r w:rsidRPr="00527A02">
        <w:rPr>
          <w:rFonts w:ascii="仿宋_GB2312" w:hAnsi="Times New Roman"/>
          <w:szCs w:val="32"/>
        </w:rPr>
        <w:t>202</w:t>
      </w:r>
      <w:r w:rsidRPr="00527A02">
        <w:rPr>
          <w:rFonts w:ascii="仿宋_GB2312" w:hAnsi="Times New Roman" w:hint="eastAsia"/>
          <w:szCs w:val="32"/>
        </w:rPr>
        <w:t>6</w:t>
      </w:r>
      <w:r>
        <w:rPr>
          <w:rFonts w:ascii="Times New Roman" w:hAnsi="Times New Roman" w:hint="eastAsia"/>
          <w:szCs w:val="32"/>
        </w:rPr>
        <w:t>年</w:t>
      </w:r>
      <w:r w:rsidR="00057C9C" w:rsidRPr="00057C9C">
        <w:rPr>
          <w:rFonts w:ascii="仿宋_GB2312" w:hAnsi="Times New Roman" w:hint="eastAsia"/>
          <w:szCs w:val="32"/>
        </w:rPr>
        <w:t>6</w:t>
      </w:r>
      <w:r>
        <w:rPr>
          <w:rFonts w:ascii="Times New Roman" w:hAnsi="Times New Roman" w:hint="eastAsia"/>
          <w:szCs w:val="32"/>
        </w:rPr>
        <w:t>月</w:t>
      </w:r>
      <w:r w:rsidR="00057C9C" w:rsidRPr="00057C9C">
        <w:rPr>
          <w:rFonts w:ascii="仿宋_GB2312" w:hAnsi="Times New Roman" w:hint="eastAsia"/>
          <w:szCs w:val="32"/>
        </w:rPr>
        <w:t>29</w:t>
      </w:r>
      <w:r>
        <w:rPr>
          <w:rFonts w:ascii="Times New Roman" w:hAnsi="Times New Roman" w:hint="eastAsia"/>
          <w:szCs w:val="32"/>
        </w:rPr>
        <w:t>日</w:t>
      </w:r>
    </w:p>
    <w:sectPr w:rsidR="00950324" w:rsidSect="00950324">
      <w:headerReference w:type="default" r:id="rId6"/>
      <w:footerReference w:type="even" r:id="rId7"/>
      <w:footerReference w:type="default" r:id="rId8"/>
      <w:pgSz w:w="11907" w:h="16840"/>
      <w:pgMar w:top="1871" w:right="1304" w:bottom="1871" w:left="1588" w:header="1588" w:footer="1588" w:gutter="0"/>
      <w:cols w:space="720"/>
      <w:docGrid w:type="lines" w:linePitch="595" w:charSpace="-65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7721" w:rsidRDefault="00CD7721" w:rsidP="00950324">
      <w:r>
        <w:separator/>
      </w:r>
    </w:p>
  </w:endnote>
  <w:endnote w:type="continuationSeparator" w:id="1">
    <w:p w:rsidR="00CD7721" w:rsidRDefault="00CD7721" w:rsidP="009503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楷体_GB2312">
    <w:altName w:val="方正楷体_GBK"/>
    <w:panose1 w:val="02010609030101010101"/>
    <w:charset w:val="86"/>
    <w:family w:val="modern"/>
    <w:pitch w:val="fixed"/>
    <w:sig w:usb0="00000001" w:usb1="080E0000" w:usb2="00000010" w:usb3="00000000" w:csb0="00040000" w:csb1="00000000"/>
  </w:font>
  <w:font w:name="方正大标宋简体">
    <w:altName w:val="方正书宋_GBK"/>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24" w:rsidRDefault="00444A6C">
    <w:pPr>
      <w:pStyle w:val="a5"/>
      <w:framePr w:wrap="around" w:vAnchor="text" w:hAnchor="page" w:x="2042" w:y="1"/>
      <w:rPr>
        <w:rStyle w:val="a8"/>
      </w:rPr>
    </w:pPr>
    <w:r>
      <w:fldChar w:fldCharType="begin"/>
    </w:r>
    <w:r w:rsidR="00FD2601">
      <w:rPr>
        <w:rStyle w:val="a8"/>
      </w:rPr>
      <w:instrText xml:space="preserve">PAGE  </w:instrText>
    </w:r>
    <w:r>
      <w:fldChar w:fldCharType="separate"/>
    </w:r>
    <w:r w:rsidR="00FD2601">
      <w:rPr>
        <w:rStyle w:val="a8"/>
      </w:rPr>
      <w:t>2</w:t>
    </w:r>
    <w:r>
      <w:fldChar w:fldCharType="end"/>
    </w:r>
  </w:p>
  <w:p w:rsidR="00950324" w:rsidRDefault="00950324">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24" w:rsidRDefault="00FD2601">
    <w:pPr>
      <w:pStyle w:val="a5"/>
      <w:framePr w:wrap="around" w:vAnchor="text" w:hAnchor="margin" w:xAlign="outside" w:y="1"/>
      <w:ind w:leftChars="100" w:left="320" w:rightChars="100" w:right="320"/>
      <w:rPr>
        <w:rStyle w:val="a8"/>
        <w:sz w:val="28"/>
        <w:szCs w:val="28"/>
      </w:rPr>
    </w:pPr>
    <w:r>
      <w:rPr>
        <w:rStyle w:val="a8"/>
        <w:rFonts w:hint="eastAsia"/>
        <w:sz w:val="28"/>
        <w:szCs w:val="28"/>
      </w:rPr>
      <w:t>—</w:t>
    </w:r>
    <w:r>
      <w:rPr>
        <w:rStyle w:val="a8"/>
        <w:rFonts w:hint="eastAsia"/>
        <w:sz w:val="28"/>
        <w:szCs w:val="28"/>
      </w:rPr>
      <w:t xml:space="preserve"> </w:t>
    </w:r>
    <w:r w:rsidR="00444A6C">
      <w:rPr>
        <w:sz w:val="28"/>
        <w:szCs w:val="28"/>
      </w:rPr>
      <w:fldChar w:fldCharType="begin"/>
    </w:r>
    <w:r>
      <w:rPr>
        <w:rStyle w:val="a8"/>
        <w:sz w:val="28"/>
        <w:szCs w:val="28"/>
      </w:rPr>
      <w:instrText xml:space="preserve">PAGE  </w:instrText>
    </w:r>
    <w:r w:rsidR="00444A6C">
      <w:rPr>
        <w:sz w:val="28"/>
        <w:szCs w:val="28"/>
      </w:rPr>
      <w:fldChar w:fldCharType="separate"/>
    </w:r>
    <w:r w:rsidR="00570F37">
      <w:rPr>
        <w:rStyle w:val="a8"/>
        <w:noProof/>
        <w:sz w:val="28"/>
        <w:szCs w:val="28"/>
      </w:rPr>
      <w:t>1</w:t>
    </w:r>
    <w:r w:rsidR="00444A6C">
      <w:rPr>
        <w:sz w:val="28"/>
        <w:szCs w:val="28"/>
      </w:rPr>
      <w:fldChar w:fldCharType="end"/>
    </w:r>
    <w:r>
      <w:rPr>
        <w:rStyle w:val="a8"/>
        <w:rFonts w:hint="eastAsia"/>
        <w:sz w:val="28"/>
        <w:szCs w:val="28"/>
      </w:rPr>
      <w:t xml:space="preserve"> </w:t>
    </w:r>
    <w:r>
      <w:rPr>
        <w:rStyle w:val="a8"/>
        <w:rFonts w:hint="eastAsia"/>
        <w:sz w:val="28"/>
        <w:szCs w:val="28"/>
      </w:rPr>
      <w:t>—</w:t>
    </w:r>
  </w:p>
  <w:p w:rsidR="00950324" w:rsidRDefault="0095032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7721" w:rsidRDefault="00CD7721" w:rsidP="00950324">
      <w:r>
        <w:separator/>
      </w:r>
    </w:p>
  </w:footnote>
  <w:footnote w:type="continuationSeparator" w:id="1">
    <w:p w:rsidR="00CD7721" w:rsidRDefault="00CD7721" w:rsidP="009503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24" w:rsidRDefault="00950324">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5"/>
  <w:drawingGridHorizontalSpacing w:val="287"/>
  <w:drawingGridVerticalSpacing w:val="595"/>
  <w:noPunctuationKerning/>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4B725619"/>
    <w:rsid w:val="BBFCE395"/>
    <w:rsid w:val="E5EFD66E"/>
    <w:rsid w:val="E6FF3952"/>
    <w:rsid w:val="FBF3889E"/>
    <w:rsid w:val="FDFF3DBE"/>
    <w:rsid w:val="FFBFD671"/>
    <w:rsid w:val="000141C4"/>
    <w:rsid w:val="0002379B"/>
    <w:rsid w:val="0003017C"/>
    <w:rsid w:val="00032ABB"/>
    <w:rsid w:val="00036271"/>
    <w:rsid w:val="000456EC"/>
    <w:rsid w:val="00047EE2"/>
    <w:rsid w:val="000575EE"/>
    <w:rsid w:val="00057C9C"/>
    <w:rsid w:val="000660BD"/>
    <w:rsid w:val="000876C2"/>
    <w:rsid w:val="000A2C91"/>
    <w:rsid w:val="000A54D1"/>
    <w:rsid w:val="000A7ED7"/>
    <w:rsid w:val="000B0AA4"/>
    <w:rsid w:val="000B2219"/>
    <w:rsid w:val="000B36C2"/>
    <w:rsid w:val="000B3744"/>
    <w:rsid w:val="000F464D"/>
    <w:rsid w:val="000F5EC0"/>
    <w:rsid w:val="000F6405"/>
    <w:rsid w:val="000F75BB"/>
    <w:rsid w:val="00106115"/>
    <w:rsid w:val="00107CE6"/>
    <w:rsid w:val="00111F45"/>
    <w:rsid w:val="001142F3"/>
    <w:rsid w:val="00114CDE"/>
    <w:rsid w:val="00122A71"/>
    <w:rsid w:val="001234C3"/>
    <w:rsid w:val="001249FC"/>
    <w:rsid w:val="00127F50"/>
    <w:rsid w:val="00134CC2"/>
    <w:rsid w:val="001436F9"/>
    <w:rsid w:val="00147948"/>
    <w:rsid w:val="00147C54"/>
    <w:rsid w:val="00165E89"/>
    <w:rsid w:val="00185013"/>
    <w:rsid w:val="00185D10"/>
    <w:rsid w:val="00187484"/>
    <w:rsid w:val="001905C1"/>
    <w:rsid w:val="0019236D"/>
    <w:rsid w:val="00195798"/>
    <w:rsid w:val="001B05E5"/>
    <w:rsid w:val="001C2689"/>
    <w:rsid w:val="001C6A2A"/>
    <w:rsid w:val="001C781E"/>
    <w:rsid w:val="001D0790"/>
    <w:rsid w:val="00204BFC"/>
    <w:rsid w:val="002102D5"/>
    <w:rsid w:val="00216E0B"/>
    <w:rsid w:val="00223E8F"/>
    <w:rsid w:val="002374B0"/>
    <w:rsid w:val="00240BD2"/>
    <w:rsid w:val="002471D8"/>
    <w:rsid w:val="00247981"/>
    <w:rsid w:val="002513DD"/>
    <w:rsid w:val="00255F0D"/>
    <w:rsid w:val="00260044"/>
    <w:rsid w:val="00267B99"/>
    <w:rsid w:val="002716D4"/>
    <w:rsid w:val="002733EC"/>
    <w:rsid w:val="00273857"/>
    <w:rsid w:val="00277075"/>
    <w:rsid w:val="00285E1C"/>
    <w:rsid w:val="00286507"/>
    <w:rsid w:val="0028781C"/>
    <w:rsid w:val="0029154A"/>
    <w:rsid w:val="00292582"/>
    <w:rsid w:val="002A0896"/>
    <w:rsid w:val="002A58A9"/>
    <w:rsid w:val="002B160E"/>
    <w:rsid w:val="002B7BF1"/>
    <w:rsid w:val="002C4065"/>
    <w:rsid w:val="002C4B18"/>
    <w:rsid w:val="002D1ACD"/>
    <w:rsid w:val="002D3118"/>
    <w:rsid w:val="002D4FD1"/>
    <w:rsid w:val="002E0747"/>
    <w:rsid w:val="002E735A"/>
    <w:rsid w:val="002F1C4F"/>
    <w:rsid w:val="002F5DB9"/>
    <w:rsid w:val="00305568"/>
    <w:rsid w:val="00306CEC"/>
    <w:rsid w:val="00315B92"/>
    <w:rsid w:val="00324D8D"/>
    <w:rsid w:val="003300EB"/>
    <w:rsid w:val="0033739A"/>
    <w:rsid w:val="0034091F"/>
    <w:rsid w:val="00342820"/>
    <w:rsid w:val="00355748"/>
    <w:rsid w:val="0036386F"/>
    <w:rsid w:val="003642C7"/>
    <w:rsid w:val="0037718C"/>
    <w:rsid w:val="00377C8C"/>
    <w:rsid w:val="003948A4"/>
    <w:rsid w:val="003A2191"/>
    <w:rsid w:val="003C68A8"/>
    <w:rsid w:val="003D5BB0"/>
    <w:rsid w:val="003D61FA"/>
    <w:rsid w:val="003E3E45"/>
    <w:rsid w:val="003F04D7"/>
    <w:rsid w:val="003F67CA"/>
    <w:rsid w:val="0042186D"/>
    <w:rsid w:val="004224FC"/>
    <w:rsid w:val="00444A6C"/>
    <w:rsid w:val="00447D4F"/>
    <w:rsid w:val="004666D2"/>
    <w:rsid w:val="00474F2C"/>
    <w:rsid w:val="00475180"/>
    <w:rsid w:val="00476C4A"/>
    <w:rsid w:val="00481050"/>
    <w:rsid w:val="00485D69"/>
    <w:rsid w:val="004941C9"/>
    <w:rsid w:val="00495B8A"/>
    <w:rsid w:val="004A3F0B"/>
    <w:rsid w:val="004A4EFA"/>
    <w:rsid w:val="004C053B"/>
    <w:rsid w:val="004C7651"/>
    <w:rsid w:val="004E040D"/>
    <w:rsid w:val="004F209A"/>
    <w:rsid w:val="00504544"/>
    <w:rsid w:val="00512D34"/>
    <w:rsid w:val="005244B2"/>
    <w:rsid w:val="005254A3"/>
    <w:rsid w:val="00527A02"/>
    <w:rsid w:val="00531A3B"/>
    <w:rsid w:val="00531F0D"/>
    <w:rsid w:val="00533E79"/>
    <w:rsid w:val="00536201"/>
    <w:rsid w:val="005373F7"/>
    <w:rsid w:val="005409BB"/>
    <w:rsid w:val="00540A30"/>
    <w:rsid w:val="005662D1"/>
    <w:rsid w:val="00570F37"/>
    <w:rsid w:val="005755A3"/>
    <w:rsid w:val="00577C5D"/>
    <w:rsid w:val="00591C75"/>
    <w:rsid w:val="005B4C82"/>
    <w:rsid w:val="005B6DBD"/>
    <w:rsid w:val="005C02C7"/>
    <w:rsid w:val="005C1A48"/>
    <w:rsid w:val="005C1FD6"/>
    <w:rsid w:val="005C4425"/>
    <w:rsid w:val="005C5A63"/>
    <w:rsid w:val="005C6758"/>
    <w:rsid w:val="005D611C"/>
    <w:rsid w:val="005E137A"/>
    <w:rsid w:val="005E6F02"/>
    <w:rsid w:val="005E7E53"/>
    <w:rsid w:val="005F1945"/>
    <w:rsid w:val="005F38A5"/>
    <w:rsid w:val="005F6776"/>
    <w:rsid w:val="005F725F"/>
    <w:rsid w:val="00603CF6"/>
    <w:rsid w:val="00612ABA"/>
    <w:rsid w:val="00616817"/>
    <w:rsid w:val="006236B1"/>
    <w:rsid w:val="00634CB9"/>
    <w:rsid w:val="00642194"/>
    <w:rsid w:val="006430D0"/>
    <w:rsid w:val="00644AF1"/>
    <w:rsid w:val="00645512"/>
    <w:rsid w:val="00646BA2"/>
    <w:rsid w:val="006470BE"/>
    <w:rsid w:val="006620D9"/>
    <w:rsid w:val="00676103"/>
    <w:rsid w:val="00676FA3"/>
    <w:rsid w:val="00682C4F"/>
    <w:rsid w:val="00687951"/>
    <w:rsid w:val="006A3DD4"/>
    <w:rsid w:val="006A4AB5"/>
    <w:rsid w:val="006A67AD"/>
    <w:rsid w:val="006A6BF5"/>
    <w:rsid w:val="006B13C3"/>
    <w:rsid w:val="006B6E6F"/>
    <w:rsid w:val="006C1408"/>
    <w:rsid w:val="006C4CB3"/>
    <w:rsid w:val="006C4DEE"/>
    <w:rsid w:val="006D0DC7"/>
    <w:rsid w:val="006D2179"/>
    <w:rsid w:val="006D7C66"/>
    <w:rsid w:val="006E1D81"/>
    <w:rsid w:val="00723BD0"/>
    <w:rsid w:val="0073056B"/>
    <w:rsid w:val="007318C1"/>
    <w:rsid w:val="0073233F"/>
    <w:rsid w:val="00735C40"/>
    <w:rsid w:val="0074370C"/>
    <w:rsid w:val="00743B75"/>
    <w:rsid w:val="0074490C"/>
    <w:rsid w:val="00745F18"/>
    <w:rsid w:val="0075370B"/>
    <w:rsid w:val="00754211"/>
    <w:rsid w:val="0076171C"/>
    <w:rsid w:val="0076636C"/>
    <w:rsid w:val="007678E0"/>
    <w:rsid w:val="00771B9F"/>
    <w:rsid w:val="00777B14"/>
    <w:rsid w:val="0078090A"/>
    <w:rsid w:val="007824E9"/>
    <w:rsid w:val="007850C4"/>
    <w:rsid w:val="00786D9A"/>
    <w:rsid w:val="00790BB6"/>
    <w:rsid w:val="007A124F"/>
    <w:rsid w:val="007A6DBD"/>
    <w:rsid w:val="007B3F4A"/>
    <w:rsid w:val="007C1C9F"/>
    <w:rsid w:val="007F0991"/>
    <w:rsid w:val="007F25CC"/>
    <w:rsid w:val="00801A32"/>
    <w:rsid w:val="0082522C"/>
    <w:rsid w:val="0082619E"/>
    <w:rsid w:val="00830E92"/>
    <w:rsid w:val="00834658"/>
    <w:rsid w:val="00841735"/>
    <w:rsid w:val="00845771"/>
    <w:rsid w:val="00851208"/>
    <w:rsid w:val="008725EE"/>
    <w:rsid w:val="00875426"/>
    <w:rsid w:val="008810EB"/>
    <w:rsid w:val="00883EBC"/>
    <w:rsid w:val="00893395"/>
    <w:rsid w:val="00893E39"/>
    <w:rsid w:val="008A14AA"/>
    <w:rsid w:val="008A3BF9"/>
    <w:rsid w:val="008B0527"/>
    <w:rsid w:val="008B1A43"/>
    <w:rsid w:val="008B2D16"/>
    <w:rsid w:val="008B2F3B"/>
    <w:rsid w:val="008B38C5"/>
    <w:rsid w:val="008C5981"/>
    <w:rsid w:val="008C7265"/>
    <w:rsid w:val="008D2B4A"/>
    <w:rsid w:val="008D58E4"/>
    <w:rsid w:val="008E1B9D"/>
    <w:rsid w:val="008E6746"/>
    <w:rsid w:val="008E7A5E"/>
    <w:rsid w:val="008F4969"/>
    <w:rsid w:val="00900FCC"/>
    <w:rsid w:val="009014C2"/>
    <w:rsid w:val="00905236"/>
    <w:rsid w:val="00913912"/>
    <w:rsid w:val="009145A5"/>
    <w:rsid w:val="00917759"/>
    <w:rsid w:val="009179EA"/>
    <w:rsid w:val="009337AA"/>
    <w:rsid w:val="00935495"/>
    <w:rsid w:val="00937671"/>
    <w:rsid w:val="00945CFB"/>
    <w:rsid w:val="00950324"/>
    <w:rsid w:val="009739F6"/>
    <w:rsid w:val="00974A7B"/>
    <w:rsid w:val="00984D46"/>
    <w:rsid w:val="00986234"/>
    <w:rsid w:val="00987085"/>
    <w:rsid w:val="00991667"/>
    <w:rsid w:val="009A5FCC"/>
    <w:rsid w:val="009B48F2"/>
    <w:rsid w:val="009B6FA3"/>
    <w:rsid w:val="009B790F"/>
    <w:rsid w:val="009D1069"/>
    <w:rsid w:val="009D2501"/>
    <w:rsid w:val="009D6EFB"/>
    <w:rsid w:val="009E1EDF"/>
    <w:rsid w:val="009E1F08"/>
    <w:rsid w:val="009E4A2A"/>
    <w:rsid w:val="009E6775"/>
    <w:rsid w:val="009F0AFA"/>
    <w:rsid w:val="009F2087"/>
    <w:rsid w:val="00A02337"/>
    <w:rsid w:val="00A045ED"/>
    <w:rsid w:val="00A130A5"/>
    <w:rsid w:val="00A142E3"/>
    <w:rsid w:val="00A17731"/>
    <w:rsid w:val="00A31294"/>
    <w:rsid w:val="00A31BEE"/>
    <w:rsid w:val="00A3343F"/>
    <w:rsid w:val="00A3772E"/>
    <w:rsid w:val="00A44E5E"/>
    <w:rsid w:val="00A53292"/>
    <w:rsid w:val="00A56AC9"/>
    <w:rsid w:val="00A6117F"/>
    <w:rsid w:val="00A625FB"/>
    <w:rsid w:val="00A727B4"/>
    <w:rsid w:val="00A72F7C"/>
    <w:rsid w:val="00A764FD"/>
    <w:rsid w:val="00A821AC"/>
    <w:rsid w:val="00A87C1B"/>
    <w:rsid w:val="00AA3892"/>
    <w:rsid w:val="00AB37B3"/>
    <w:rsid w:val="00AB6C59"/>
    <w:rsid w:val="00AB7A05"/>
    <w:rsid w:val="00AD4290"/>
    <w:rsid w:val="00AD4865"/>
    <w:rsid w:val="00AD6A06"/>
    <w:rsid w:val="00AE7DFE"/>
    <w:rsid w:val="00AF6B56"/>
    <w:rsid w:val="00B040FE"/>
    <w:rsid w:val="00B206EA"/>
    <w:rsid w:val="00B267AA"/>
    <w:rsid w:val="00B44F5B"/>
    <w:rsid w:val="00B632B3"/>
    <w:rsid w:val="00B704D1"/>
    <w:rsid w:val="00B842C0"/>
    <w:rsid w:val="00B84E79"/>
    <w:rsid w:val="00BA50D7"/>
    <w:rsid w:val="00BA681F"/>
    <w:rsid w:val="00BB4EE3"/>
    <w:rsid w:val="00BC607F"/>
    <w:rsid w:val="00BD454D"/>
    <w:rsid w:val="00BD767A"/>
    <w:rsid w:val="00BE02E4"/>
    <w:rsid w:val="00BF2BE8"/>
    <w:rsid w:val="00BF3B65"/>
    <w:rsid w:val="00BF4685"/>
    <w:rsid w:val="00BF6019"/>
    <w:rsid w:val="00C00C3C"/>
    <w:rsid w:val="00C0237E"/>
    <w:rsid w:val="00C05A29"/>
    <w:rsid w:val="00C12FDC"/>
    <w:rsid w:val="00C2676F"/>
    <w:rsid w:val="00C36201"/>
    <w:rsid w:val="00C45C68"/>
    <w:rsid w:val="00C46569"/>
    <w:rsid w:val="00C465DD"/>
    <w:rsid w:val="00C51D70"/>
    <w:rsid w:val="00C51E28"/>
    <w:rsid w:val="00C6739E"/>
    <w:rsid w:val="00C76BE1"/>
    <w:rsid w:val="00C8287A"/>
    <w:rsid w:val="00C923BA"/>
    <w:rsid w:val="00C93D45"/>
    <w:rsid w:val="00C95C9C"/>
    <w:rsid w:val="00CA2D49"/>
    <w:rsid w:val="00CA56CF"/>
    <w:rsid w:val="00CC3372"/>
    <w:rsid w:val="00CC744F"/>
    <w:rsid w:val="00CD0CAC"/>
    <w:rsid w:val="00CD2269"/>
    <w:rsid w:val="00CD7721"/>
    <w:rsid w:val="00CF4AD3"/>
    <w:rsid w:val="00CF4B5E"/>
    <w:rsid w:val="00D00C88"/>
    <w:rsid w:val="00D02C47"/>
    <w:rsid w:val="00D03882"/>
    <w:rsid w:val="00D12BFC"/>
    <w:rsid w:val="00D1548F"/>
    <w:rsid w:val="00D30BF1"/>
    <w:rsid w:val="00D417A6"/>
    <w:rsid w:val="00D46D39"/>
    <w:rsid w:val="00D47F72"/>
    <w:rsid w:val="00D51C31"/>
    <w:rsid w:val="00D56503"/>
    <w:rsid w:val="00D642FC"/>
    <w:rsid w:val="00D7039E"/>
    <w:rsid w:val="00D7605A"/>
    <w:rsid w:val="00D76E7E"/>
    <w:rsid w:val="00D77FC5"/>
    <w:rsid w:val="00D80302"/>
    <w:rsid w:val="00D82FCC"/>
    <w:rsid w:val="00D86BF4"/>
    <w:rsid w:val="00D913CF"/>
    <w:rsid w:val="00D948C8"/>
    <w:rsid w:val="00DB730D"/>
    <w:rsid w:val="00DC1F89"/>
    <w:rsid w:val="00DC64EC"/>
    <w:rsid w:val="00DC6627"/>
    <w:rsid w:val="00DD05D3"/>
    <w:rsid w:val="00DD43C2"/>
    <w:rsid w:val="00DD4A93"/>
    <w:rsid w:val="00DE77E3"/>
    <w:rsid w:val="00DF2E9F"/>
    <w:rsid w:val="00DF33F2"/>
    <w:rsid w:val="00E020C6"/>
    <w:rsid w:val="00E02C2C"/>
    <w:rsid w:val="00E054DD"/>
    <w:rsid w:val="00E05B34"/>
    <w:rsid w:val="00E24CEB"/>
    <w:rsid w:val="00E255A1"/>
    <w:rsid w:val="00E418F7"/>
    <w:rsid w:val="00E4760E"/>
    <w:rsid w:val="00E60082"/>
    <w:rsid w:val="00E619BF"/>
    <w:rsid w:val="00E71AE8"/>
    <w:rsid w:val="00E81D41"/>
    <w:rsid w:val="00EA32D4"/>
    <w:rsid w:val="00EA38AB"/>
    <w:rsid w:val="00EA62F0"/>
    <w:rsid w:val="00EB3492"/>
    <w:rsid w:val="00EB457A"/>
    <w:rsid w:val="00ED05E5"/>
    <w:rsid w:val="00ED22E7"/>
    <w:rsid w:val="00ED552C"/>
    <w:rsid w:val="00ED6B52"/>
    <w:rsid w:val="00EE521E"/>
    <w:rsid w:val="00EE721A"/>
    <w:rsid w:val="00EF0677"/>
    <w:rsid w:val="00EF26A6"/>
    <w:rsid w:val="00EF2BA4"/>
    <w:rsid w:val="00EF37EE"/>
    <w:rsid w:val="00EF4CF0"/>
    <w:rsid w:val="00F05427"/>
    <w:rsid w:val="00F12F6F"/>
    <w:rsid w:val="00F25972"/>
    <w:rsid w:val="00F372EA"/>
    <w:rsid w:val="00F458CF"/>
    <w:rsid w:val="00F52BA0"/>
    <w:rsid w:val="00F5402F"/>
    <w:rsid w:val="00F55A94"/>
    <w:rsid w:val="00F569CC"/>
    <w:rsid w:val="00F72566"/>
    <w:rsid w:val="00F74606"/>
    <w:rsid w:val="00F77776"/>
    <w:rsid w:val="00F81362"/>
    <w:rsid w:val="00F903A7"/>
    <w:rsid w:val="00FA414F"/>
    <w:rsid w:val="00FA4EF1"/>
    <w:rsid w:val="00FB3B4D"/>
    <w:rsid w:val="00FC402D"/>
    <w:rsid w:val="00FC60D6"/>
    <w:rsid w:val="00FD2601"/>
    <w:rsid w:val="00FE0268"/>
    <w:rsid w:val="00FE13D6"/>
    <w:rsid w:val="00FF1AA8"/>
    <w:rsid w:val="00FF398D"/>
    <w:rsid w:val="010212D3"/>
    <w:rsid w:val="01752EEC"/>
    <w:rsid w:val="01AC54CC"/>
    <w:rsid w:val="0432222E"/>
    <w:rsid w:val="04445BE7"/>
    <w:rsid w:val="0622630B"/>
    <w:rsid w:val="06F1205B"/>
    <w:rsid w:val="07193A6D"/>
    <w:rsid w:val="074D78CC"/>
    <w:rsid w:val="09055EDD"/>
    <w:rsid w:val="094B5E78"/>
    <w:rsid w:val="09D65705"/>
    <w:rsid w:val="0B79287E"/>
    <w:rsid w:val="0C081499"/>
    <w:rsid w:val="0CE0712C"/>
    <w:rsid w:val="0DD146F3"/>
    <w:rsid w:val="0F327100"/>
    <w:rsid w:val="10435587"/>
    <w:rsid w:val="105459B2"/>
    <w:rsid w:val="12DB4186"/>
    <w:rsid w:val="12FA27EF"/>
    <w:rsid w:val="149C6ED6"/>
    <w:rsid w:val="156F6517"/>
    <w:rsid w:val="17C67BCF"/>
    <w:rsid w:val="17CF1E12"/>
    <w:rsid w:val="189F41C9"/>
    <w:rsid w:val="1A804B59"/>
    <w:rsid w:val="1C010F9E"/>
    <w:rsid w:val="1C0C3C77"/>
    <w:rsid w:val="1C2C78FE"/>
    <w:rsid w:val="1C8222DC"/>
    <w:rsid w:val="1DA10CC1"/>
    <w:rsid w:val="1DF801B2"/>
    <w:rsid w:val="1F5E6A3F"/>
    <w:rsid w:val="1F7ED809"/>
    <w:rsid w:val="23F30F1C"/>
    <w:rsid w:val="243B4AD7"/>
    <w:rsid w:val="2494750E"/>
    <w:rsid w:val="251B1BA0"/>
    <w:rsid w:val="264A4F8F"/>
    <w:rsid w:val="26653B78"/>
    <w:rsid w:val="266A70CB"/>
    <w:rsid w:val="272C592D"/>
    <w:rsid w:val="27505565"/>
    <w:rsid w:val="2808627D"/>
    <w:rsid w:val="288973D9"/>
    <w:rsid w:val="295625BB"/>
    <w:rsid w:val="2A03587F"/>
    <w:rsid w:val="2A605831"/>
    <w:rsid w:val="2ABA4B49"/>
    <w:rsid w:val="2B485E02"/>
    <w:rsid w:val="2C202412"/>
    <w:rsid w:val="2C2D0B4A"/>
    <w:rsid w:val="2C91644C"/>
    <w:rsid w:val="2DB00638"/>
    <w:rsid w:val="2E5D1AEE"/>
    <w:rsid w:val="2F006439"/>
    <w:rsid w:val="30D47492"/>
    <w:rsid w:val="31192F1A"/>
    <w:rsid w:val="31B7722A"/>
    <w:rsid w:val="32AC3AD3"/>
    <w:rsid w:val="32E36C3E"/>
    <w:rsid w:val="331C7A3F"/>
    <w:rsid w:val="338A1C5E"/>
    <w:rsid w:val="33CA2808"/>
    <w:rsid w:val="33DC12A7"/>
    <w:rsid w:val="344E0782"/>
    <w:rsid w:val="344F456B"/>
    <w:rsid w:val="346F16AA"/>
    <w:rsid w:val="36AA1AAF"/>
    <w:rsid w:val="379B16DB"/>
    <w:rsid w:val="38497FF0"/>
    <w:rsid w:val="385B4CC9"/>
    <w:rsid w:val="397C12BC"/>
    <w:rsid w:val="3A46238F"/>
    <w:rsid w:val="3B790662"/>
    <w:rsid w:val="3BFF6B0B"/>
    <w:rsid w:val="3C322526"/>
    <w:rsid w:val="3C5875D4"/>
    <w:rsid w:val="3C9B0388"/>
    <w:rsid w:val="3C9D7733"/>
    <w:rsid w:val="3D5868FB"/>
    <w:rsid w:val="3DAE70B9"/>
    <w:rsid w:val="3F081032"/>
    <w:rsid w:val="3F235BE8"/>
    <w:rsid w:val="40094FBB"/>
    <w:rsid w:val="40285D6C"/>
    <w:rsid w:val="404572B9"/>
    <w:rsid w:val="40A55063"/>
    <w:rsid w:val="41662FA6"/>
    <w:rsid w:val="42500371"/>
    <w:rsid w:val="44C77B6B"/>
    <w:rsid w:val="459317E9"/>
    <w:rsid w:val="45E81812"/>
    <w:rsid w:val="46591125"/>
    <w:rsid w:val="47B153A0"/>
    <w:rsid w:val="47B75C9B"/>
    <w:rsid w:val="49A45029"/>
    <w:rsid w:val="4A037E9C"/>
    <w:rsid w:val="4A0E7F9A"/>
    <w:rsid w:val="4A6E13EA"/>
    <w:rsid w:val="4B725619"/>
    <w:rsid w:val="4CDA310C"/>
    <w:rsid w:val="4E016B22"/>
    <w:rsid w:val="4E096A6B"/>
    <w:rsid w:val="4E470991"/>
    <w:rsid w:val="4F2E566D"/>
    <w:rsid w:val="4F454AFF"/>
    <w:rsid w:val="4FFE3514"/>
    <w:rsid w:val="509427E0"/>
    <w:rsid w:val="50CC27E1"/>
    <w:rsid w:val="52782A7B"/>
    <w:rsid w:val="52841B80"/>
    <w:rsid w:val="53CC0384"/>
    <w:rsid w:val="544C3BB1"/>
    <w:rsid w:val="54842746"/>
    <w:rsid w:val="5497280D"/>
    <w:rsid w:val="55FB3E3B"/>
    <w:rsid w:val="57D350CB"/>
    <w:rsid w:val="57D86FBE"/>
    <w:rsid w:val="58641705"/>
    <w:rsid w:val="599F4978"/>
    <w:rsid w:val="5AA83904"/>
    <w:rsid w:val="5B6D00E8"/>
    <w:rsid w:val="5CB028CB"/>
    <w:rsid w:val="5CB8517D"/>
    <w:rsid w:val="5CCD2AE8"/>
    <w:rsid w:val="5CD33A8C"/>
    <w:rsid w:val="5D0C3CA3"/>
    <w:rsid w:val="5D1C7825"/>
    <w:rsid w:val="5D423C53"/>
    <w:rsid w:val="5E095E83"/>
    <w:rsid w:val="5E785A05"/>
    <w:rsid w:val="5EF3458A"/>
    <w:rsid w:val="5EF84350"/>
    <w:rsid w:val="625C545F"/>
    <w:rsid w:val="63E87188"/>
    <w:rsid w:val="63F85F50"/>
    <w:rsid w:val="66747437"/>
    <w:rsid w:val="66C84AAE"/>
    <w:rsid w:val="66CC759D"/>
    <w:rsid w:val="66DA0A03"/>
    <w:rsid w:val="66F17941"/>
    <w:rsid w:val="67097636"/>
    <w:rsid w:val="67D873D3"/>
    <w:rsid w:val="68C226E4"/>
    <w:rsid w:val="699A5604"/>
    <w:rsid w:val="6A302052"/>
    <w:rsid w:val="6A681636"/>
    <w:rsid w:val="6B2F35C0"/>
    <w:rsid w:val="6B9133FC"/>
    <w:rsid w:val="6D4A7888"/>
    <w:rsid w:val="6E1A7D08"/>
    <w:rsid w:val="6E8E14A3"/>
    <w:rsid w:val="6FEDEBDA"/>
    <w:rsid w:val="70035DCE"/>
    <w:rsid w:val="706B694B"/>
    <w:rsid w:val="70706C59"/>
    <w:rsid w:val="71D25EC2"/>
    <w:rsid w:val="72F92F64"/>
    <w:rsid w:val="73784507"/>
    <w:rsid w:val="740B34BA"/>
    <w:rsid w:val="77E172B0"/>
    <w:rsid w:val="783E0E99"/>
    <w:rsid w:val="79E0017F"/>
    <w:rsid w:val="7B650D27"/>
    <w:rsid w:val="7B972A5D"/>
    <w:rsid w:val="7BFA7DDA"/>
    <w:rsid w:val="7C9C14A2"/>
    <w:rsid w:val="7CE9239A"/>
    <w:rsid w:val="7DE460A3"/>
    <w:rsid w:val="7E1A5A50"/>
    <w:rsid w:val="7E983A28"/>
    <w:rsid w:val="7EFB3EDC"/>
    <w:rsid w:val="7F613BF7"/>
    <w:rsid w:val="7FDC4D7D"/>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alutation"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50324"/>
    <w:pPr>
      <w:widowControl w:val="0"/>
      <w:jc w:val="both"/>
    </w:pPr>
    <w:rPr>
      <w:rFonts w:ascii="Calibri" w:eastAsia="仿宋_GB2312" w:hAnsi="Calibri"/>
      <w:kern w:val="3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rsid w:val="00950324"/>
    <w:pPr>
      <w:ind w:firstLine="624"/>
    </w:pPr>
  </w:style>
  <w:style w:type="paragraph" w:styleId="a4">
    <w:name w:val="Salutation"/>
    <w:basedOn w:val="a"/>
    <w:next w:val="a"/>
    <w:link w:val="Char"/>
    <w:qFormat/>
    <w:rsid w:val="00950324"/>
  </w:style>
  <w:style w:type="paragraph" w:styleId="a5">
    <w:name w:val="footer"/>
    <w:basedOn w:val="a"/>
    <w:qFormat/>
    <w:rsid w:val="00950324"/>
    <w:pPr>
      <w:tabs>
        <w:tab w:val="center" w:pos="4153"/>
        <w:tab w:val="right" w:pos="8306"/>
      </w:tabs>
      <w:snapToGrid w:val="0"/>
      <w:jc w:val="left"/>
    </w:pPr>
    <w:rPr>
      <w:sz w:val="18"/>
      <w:szCs w:val="18"/>
    </w:rPr>
  </w:style>
  <w:style w:type="paragraph" w:styleId="a6">
    <w:name w:val="header"/>
    <w:basedOn w:val="a"/>
    <w:qFormat/>
    <w:rsid w:val="00950324"/>
    <w:pPr>
      <w:pBdr>
        <w:bottom w:val="single" w:sz="6" w:space="1" w:color="auto"/>
      </w:pBdr>
      <w:tabs>
        <w:tab w:val="center" w:pos="4153"/>
        <w:tab w:val="right" w:pos="8306"/>
      </w:tabs>
      <w:snapToGrid w:val="0"/>
      <w:jc w:val="center"/>
    </w:pPr>
    <w:rPr>
      <w:sz w:val="18"/>
      <w:szCs w:val="18"/>
    </w:rPr>
  </w:style>
  <w:style w:type="table" w:styleId="a7">
    <w:name w:val="Table Grid"/>
    <w:basedOn w:val="a1"/>
    <w:qFormat/>
    <w:rsid w:val="0095032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qFormat/>
    <w:rsid w:val="00950324"/>
  </w:style>
  <w:style w:type="character" w:styleId="a9">
    <w:name w:val="Emphasis"/>
    <w:basedOn w:val="a0"/>
    <w:qFormat/>
    <w:rsid w:val="00950324"/>
    <w:rPr>
      <w:i/>
    </w:rPr>
  </w:style>
  <w:style w:type="paragraph" w:customStyle="1" w:styleId="aa">
    <w:name w:val="小小标题"/>
    <w:basedOn w:val="a"/>
    <w:qFormat/>
    <w:rsid w:val="00950324"/>
    <w:pPr>
      <w:ind w:firstLine="624"/>
    </w:pPr>
    <w:rPr>
      <w:rFonts w:eastAsia="楷体_GB2312"/>
      <w:b/>
    </w:rPr>
  </w:style>
  <w:style w:type="paragraph" w:customStyle="1" w:styleId="ab">
    <w:name w:val="大标题"/>
    <w:basedOn w:val="a"/>
    <w:qFormat/>
    <w:rsid w:val="00950324"/>
    <w:pPr>
      <w:snapToGrid w:val="0"/>
      <w:jc w:val="center"/>
    </w:pPr>
    <w:rPr>
      <w:rFonts w:eastAsia="方正大标宋简体"/>
      <w:sz w:val="44"/>
    </w:rPr>
  </w:style>
  <w:style w:type="paragraph" w:customStyle="1" w:styleId="ac">
    <w:name w:val="小标题"/>
    <w:basedOn w:val="a"/>
    <w:qFormat/>
    <w:rsid w:val="00950324"/>
    <w:pPr>
      <w:ind w:firstLine="624"/>
    </w:pPr>
    <w:rPr>
      <w:rFonts w:eastAsia="黑体"/>
    </w:rPr>
  </w:style>
  <w:style w:type="paragraph" w:customStyle="1" w:styleId="1">
    <w:name w:val="列表段落1"/>
    <w:basedOn w:val="a"/>
    <w:uiPriority w:val="99"/>
    <w:qFormat/>
    <w:rsid w:val="00950324"/>
    <w:pPr>
      <w:ind w:firstLineChars="200" w:firstLine="420"/>
    </w:pPr>
    <w:rPr>
      <w:rFonts w:ascii="Times New Roman" w:hAnsi="Times New Roman"/>
    </w:rPr>
  </w:style>
  <w:style w:type="character" w:customStyle="1" w:styleId="Char">
    <w:name w:val="称呼 Char"/>
    <w:basedOn w:val="a0"/>
    <w:link w:val="a4"/>
    <w:qFormat/>
    <w:rsid w:val="00950324"/>
    <w:rPr>
      <w:rFonts w:ascii="Calibri" w:eastAsia="仿宋_GB2312" w:hAnsi="Calibri"/>
      <w:kern w:val="32"/>
      <w:sz w:val="32"/>
    </w:rPr>
  </w:style>
  <w:style w:type="paragraph" w:styleId="ad">
    <w:name w:val="Normal (Web)"/>
    <w:basedOn w:val="a"/>
    <w:qFormat/>
    <w:rsid w:val="00527A02"/>
    <w:pPr>
      <w:spacing w:before="100" w:beforeAutospacing="1" w:after="100" w:afterAutospacing="1"/>
      <w:jc w:val="left"/>
    </w:pPr>
    <w:rPr>
      <w:rFonts w:eastAsia="宋体"/>
      <w:kern w:val="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134</Words>
  <Characters>764</Characters>
  <Application>Microsoft Office Word</Application>
  <DocSecurity>0</DocSecurity>
  <Lines>6</Lines>
  <Paragraphs>1</Paragraphs>
  <ScaleCrop>false</ScaleCrop>
  <Company>Microsoft</Company>
  <LinksUpToDate>false</LinksUpToDate>
  <CharactersWithSpaces>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郑凯宁</dc:creator>
  <cp:lastModifiedBy>AutoBVT</cp:lastModifiedBy>
  <cp:revision>48</cp:revision>
  <cp:lastPrinted>2026-07-03T02:44:00Z</cp:lastPrinted>
  <dcterms:created xsi:type="dcterms:W3CDTF">2023-12-09T00:05:00Z</dcterms:created>
  <dcterms:modified xsi:type="dcterms:W3CDTF">2026-07-03T02:44:00Z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D5A2691B537E41EBB67DA41EE7D5D7E7</vt:lpwstr>
  </property>
</Properties>
</file>