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611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罪犯苏远长，男，19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  <w:lang w:eastAsia="zh-CN"/>
        </w:rPr>
        <w:t>日出生，汉族，小学文化，住贵州省毕节市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，捕前无固定职业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福建省泉州市中级人民法院于20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  <w:lang w:eastAsia="zh-CN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  <w:lang w:eastAsia="zh-CN"/>
        </w:rPr>
        <w:t>)泉刑初字第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166号</w:t>
      </w:r>
      <w:r>
        <w:rPr>
          <w:rFonts w:hint="eastAsia" w:ascii="仿宋_GB2312" w:eastAsia="仿宋_GB2312"/>
          <w:sz w:val="32"/>
          <w:szCs w:val="32"/>
          <w:lang w:eastAsia="zh-CN"/>
        </w:rPr>
        <w:t>刑事判决，以被告人苏远长犯抢劫罪，判处无期徒刑，剥夺政治权利终身，并处没收个人全部财产；继续追缴违法所得，并责令退赔被害人经济损失。20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9日</w:t>
      </w:r>
      <w:r>
        <w:rPr>
          <w:rFonts w:hint="eastAsia" w:ascii="仿宋_GB2312" w:eastAsia="仿宋_GB2312"/>
          <w:sz w:val="32"/>
          <w:szCs w:val="32"/>
          <w:lang w:eastAsia="zh-CN"/>
        </w:rPr>
        <w:t>交付福建省闽西监狱执行刑罚。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2008年7月15日，</w:t>
      </w:r>
      <w:r>
        <w:rPr>
          <w:rFonts w:hint="eastAsia" w:ascii="仿宋_GB2312" w:eastAsia="仿宋_GB2312"/>
          <w:sz w:val="32"/>
          <w:szCs w:val="32"/>
          <w:lang w:eastAsia="zh-CN"/>
        </w:rPr>
        <w:t>福建省高级人民法院以（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2008</w:t>
      </w:r>
      <w:r>
        <w:rPr>
          <w:rFonts w:hint="eastAsia" w:ascii="仿宋_GB2312" w:eastAsia="仿宋_GB2312"/>
          <w:sz w:val="32"/>
          <w:szCs w:val="32"/>
          <w:lang w:eastAsia="zh-CN"/>
        </w:rPr>
        <w:t>）闽刑执字第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453号刑事裁定，将其减为有期徒刑十八年六个月（刑期自2008年7月15日起至2027年1月14日止），剥夺政治权利改为七年；2011年4月12日，福建省龙岩市中级人民法院以（2011）岩刑执字第452号刑事裁定，对其减去有期徒刑一年十个月，剥夺政治权利改为六年；2013年7月3日，福建省龙岩市中级人民法院以（2011）岩刑执字第1067号刑事裁定，对其减去有期徒刑一年九个月，剥夺政治权利六年不变；2015年7月16日，因漏罪被晋江市公安局押回。2016年3月29日，福建省泉州市中级人民法院作出（2016）闽05刑初12号刑事判决，以被告人苏远长犯抢劫罪，判处有期徒刑五年，并处罚金人民币5000元；与前犯抢劫罪判处无期徒刑，剥夺政治权利终身，并处没收个人全部财产并罚，决定执行无期徒刑，剥夺政治权利终身，并处没收个人全部财产，责令退赔被害人经济损失2500元，共同退赔被害人经济损失4035元。宣判后，被告人不服，提出上诉。福建省高级人民法院于2016年6月28日作出（2016）闽刑终185号刑事判决，撤销泉州市中级人民法院（2016）闽05刑初12号刑事判决中第二项，即对被告人苏远长的定罪量刑；以上诉人苏远长犯抢劫罪，判处有期徒刑三年，并处罚金人民币5000元；与前犯抢劫罪被判处无期徒刑，剥夺政治权利终身，并处没收个人全部财产并罚，决定执行无期徒刑，剥夺政治权利终身，并处没收个人全部财产；责令退赔被害人经济损失人民币2500元，共同退赔被害人经济损失人民币4035元。2016年8月8日押回福建省闽西监狱继续执行刑罚。2019年12月25日，福建省高级人民法院作出（2019）闽刑更536号刑事裁定，将罪犯苏远长的刑罚减为有期徒刑二十二年，剥夺政治权利改为十年。扣除已实际服刑十年九个月及其原减刑裁定减去的刑期三年七个月，合并扣减有期徒刑十四年四个月（刑期自2019年12月25日起至2027年8月24日止），剥夺政治权利五年。2022年7月26日，福建省龙岩市中级人民法院以（2022）闽08刑更430号刑事裁定，对其减去有期徒刑五个月十五天，剥夺政治权利减为四年，2022年7月29日</w:t>
      </w:r>
      <w:r>
        <w:rPr>
          <w:rFonts w:hint="eastAsia" w:ascii="仿宋_GB2312" w:eastAsia="仿宋_GB2312"/>
          <w:sz w:val="32"/>
          <w:szCs w:val="32"/>
          <w:lang w:eastAsia="zh-CN"/>
        </w:rPr>
        <w:t>送达。现刑期至202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日止。现属普管级罪犯。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遵守监规：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该犯在考核内虽有违规行为，但经民警教育后能认真悔改，至提请前能遵守法律法规及监规纪律，接受教育改造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奖惩情况：该犯上次评定表扬剩余考核分252分，本轮考核期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2022年4月至2026年3月</w:t>
      </w:r>
      <w:r>
        <w:rPr>
          <w:rFonts w:hint="eastAsia" w:ascii="仿宋_GB2312" w:eastAsia="仿宋_GB2312"/>
          <w:sz w:val="32"/>
          <w:szCs w:val="32"/>
          <w:lang w:eastAsia="zh-CN"/>
        </w:rPr>
        <w:t>累计获得考核分4854分，合计获得考核分5106分，表扬六次，物质奖励二次；间隔期2022年7月29日至2026年3月，获得考核分4447分。考核期内违规2次，累计扣20分。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19200元；其中本次提请向福建省泉州市中级人民法院缴纳人民币10000元。该犯考核期月均消费224.3元（注：不包括自购药、书报消费、返还扣款、兴业银行结转扣款等费用），帐户可用余额人民币2810.97元（含本次缴交人民币2000元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该犯系因犯抢劫罪被判处无期徒刑，系数罪并罚被决定执行无期徒刑的罪犯；且原生效财产性判项未执行完毕，属于从严把握减刑对象，因此提请减刑幅度扣减二个月。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</w:t>
      </w:r>
      <w:r>
        <w:rPr>
          <w:rFonts w:hint="eastAsia" w:ascii="仿宋_GB2312" w:eastAsia="仿宋_GB2312"/>
          <w:sz w:val="32"/>
          <w:szCs w:val="32"/>
          <w:lang w:eastAsia="zh-CN"/>
        </w:rPr>
        <w:t>建议对罪犯苏远长予以减去有期徒刑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七</w:t>
      </w:r>
      <w:r>
        <w:rPr>
          <w:rFonts w:hint="eastAsia" w:ascii="仿宋_GB2312" w:eastAsia="仿宋_GB2312"/>
          <w:sz w:val="32"/>
          <w:szCs w:val="32"/>
          <w:lang w:eastAsia="zh-CN"/>
        </w:rPr>
        <w:t>个月，剥夺政治权利减为三年。特提请你院审理裁定。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苏远长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00" w:lineRule="exact"/>
        <w:ind w:firstLine="709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00" w:lineRule="exact"/>
        <w:ind w:firstLine="709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C65"/>
    <w:rsid w:val="00064879"/>
    <w:rsid w:val="000B6CAA"/>
    <w:rsid w:val="000D4AF1"/>
    <w:rsid w:val="00134205"/>
    <w:rsid w:val="001E1237"/>
    <w:rsid w:val="00202944"/>
    <w:rsid w:val="00267437"/>
    <w:rsid w:val="00297D0E"/>
    <w:rsid w:val="002F2873"/>
    <w:rsid w:val="00365AAC"/>
    <w:rsid w:val="003A143C"/>
    <w:rsid w:val="003D61DA"/>
    <w:rsid w:val="004B6C65"/>
    <w:rsid w:val="004D6966"/>
    <w:rsid w:val="00544531"/>
    <w:rsid w:val="00575EA3"/>
    <w:rsid w:val="005A0491"/>
    <w:rsid w:val="00636AA3"/>
    <w:rsid w:val="00693AB7"/>
    <w:rsid w:val="006A360B"/>
    <w:rsid w:val="006B141D"/>
    <w:rsid w:val="006E18B0"/>
    <w:rsid w:val="00731861"/>
    <w:rsid w:val="00756485"/>
    <w:rsid w:val="00780493"/>
    <w:rsid w:val="007C44CD"/>
    <w:rsid w:val="007F50CC"/>
    <w:rsid w:val="008610EC"/>
    <w:rsid w:val="00870440"/>
    <w:rsid w:val="00886047"/>
    <w:rsid w:val="0091387A"/>
    <w:rsid w:val="009634CD"/>
    <w:rsid w:val="00970E7B"/>
    <w:rsid w:val="00970F06"/>
    <w:rsid w:val="00972BA3"/>
    <w:rsid w:val="00980E03"/>
    <w:rsid w:val="009A150C"/>
    <w:rsid w:val="009C1A5E"/>
    <w:rsid w:val="00A12B57"/>
    <w:rsid w:val="00A365CC"/>
    <w:rsid w:val="00AE04B4"/>
    <w:rsid w:val="00AE47FA"/>
    <w:rsid w:val="00B50C59"/>
    <w:rsid w:val="00B65996"/>
    <w:rsid w:val="00BF3F18"/>
    <w:rsid w:val="00BF6776"/>
    <w:rsid w:val="00D153EF"/>
    <w:rsid w:val="00D54244"/>
    <w:rsid w:val="00D6475D"/>
    <w:rsid w:val="00DB4678"/>
    <w:rsid w:val="00DC361C"/>
    <w:rsid w:val="00E62AF2"/>
    <w:rsid w:val="00E71C77"/>
    <w:rsid w:val="00F076E6"/>
    <w:rsid w:val="00F253AA"/>
    <w:rsid w:val="00F8536B"/>
    <w:rsid w:val="00FE2483"/>
    <w:rsid w:val="07B002E1"/>
    <w:rsid w:val="08AD4E11"/>
    <w:rsid w:val="233B76E4"/>
    <w:rsid w:val="257D6470"/>
    <w:rsid w:val="314D39F2"/>
    <w:rsid w:val="3AF76861"/>
    <w:rsid w:val="44156370"/>
    <w:rsid w:val="46C20956"/>
    <w:rsid w:val="4DFE689F"/>
    <w:rsid w:val="54AC67E1"/>
    <w:rsid w:val="5DFD22EA"/>
    <w:rsid w:val="64F30F36"/>
    <w:rsid w:val="6DFF3477"/>
    <w:rsid w:val="72C03222"/>
    <w:rsid w:val="77713FD0"/>
    <w:rsid w:val="77AE97B3"/>
    <w:rsid w:val="7B1F40F4"/>
    <w:rsid w:val="7D6F5EAD"/>
    <w:rsid w:val="7FDAFD93"/>
    <w:rsid w:val="7FDFBEC4"/>
    <w:rsid w:val="7FEDD2C3"/>
    <w:rsid w:val="7FFA16E1"/>
    <w:rsid w:val="7FFBD460"/>
    <w:rsid w:val="9F3DE39D"/>
    <w:rsid w:val="B7EFA4E6"/>
    <w:rsid w:val="BFEDA55B"/>
    <w:rsid w:val="C9DA8F39"/>
    <w:rsid w:val="D6A5A4A9"/>
    <w:rsid w:val="DF7F2C38"/>
    <w:rsid w:val="EFF65958"/>
    <w:rsid w:val="F5FFD369"/>
    <w:rsid w:val="F62270D6"/>
    <w:rsid w:val="F69E2C12"/>
    <w:rsid w:val="FB56EEA5"/>
    <w:rsid w:val="FBFADA5E"/>
    <w:rsid w:val="FDFB5DB5"/>
    <w:rsid w:val="FFF1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231</Words>
  <Characters>1320</Characters>
  <Lines>11</Lines>
  <Paragraphs>3</Paragraphs>
  <TotalTime>0</TotalTime>
  <ScaleCrop>false</ScaleCrop>
  <LinksUpToDate>false</LinksUpToDate>
  <CharactersWithSpaces>1548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2024-03-20T02:14:00Z</dcterms:created>
  <dc:creator>Windows 用户</dc:creator>
  <cp:lastModifiedBy>uosuser</cp:lastModifiedBy>
  <cp:lastPrinted>2026-05-07T18:47:00Z</cp:lastPrinted>
  <dcterms:modified xsi:type="dcterms:W3CDTF">2026-07-02T16:41:56Z</dcterms:modified>
  <dc:title>福建省闽西监狱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EF86C800B4FF3913B1775069BBFA80D6</vt:lpwstr>
  </property>
</Properties>
</file>