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12075" w:rsidRDefault="00877F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812075" w:rsidRDefault="00877F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812075" w:rsidRPr="002661BD" w:rsidRDefault="00877FCB">
      <w:pPr>
        <w:jc w:val="right"/>
        <w:rPr>
          <w:rFonts w:ascii="楷体_GB2312" w:eastAsia="楷体_GB2312" w:hAnsi="Times New Roman" w:cs="楷体_GB2312"/>
          <w:szCs w:val="32"/>
        </w:rPr>
      </w:pPr>
      <w:r w:rsidRPr="002661BD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FF7D6C">
        <w:rPr>
          <w:rFonts w:ascii="楷体_GB2312" w:eastAsia="楷体_GB2312" w:hAnsi="Times New Roman" w:cs="楷体_GB2312" w:hint="eastAsia"/>
          <w:szCs w:val="32"/>
        </w:rPr>
        <w:t>616</w:t>
      </w:r>
      <w:r w:rsidRPr="002661BD">
        <w:rPr>
          <w:rFonts w:ascii="楷体_GB2312" w:eastAsia="楷体_GB2312" w:hAnsi="Times New Roman" w:cs="楷体_GB2312" w:hint="eastAsia"/>
          <w:szCs w:val="32"/>
        </w:rPr>
        <w:t>号</w:t>
      </w:r>
    </w:p>
    <w:p w:rsidR="00812075" w:rsidRPr="002661BD" w:rsidRDefault="00877FCB" w:rsidP="00723FAB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 w:rsidRPr="002661BD">
        <w:rPr>
          <w:rFonts w:ascii="仿宋_GB2312" w:hAnsi="仿宋_GB2312" w:cs="仿宋_GB2312" w:hint="eastAsia"/>
          <w:szCs w:val="32"/>
        </w:rPr>
        <w:t>罪犯张沛春</w:t>
      </w:r>
      <w:r w:rsidR="006F27E9" w:rsidRPr="002661BD">
        <w:rPr>
          <w:rFonts w:ascii="仿宋_GB2312" w:hAnsi="仿宋_GB2312" w:cs="仿宋_GB2312" w:hint="eastAsia"/>
          <w:szCs w:val="32"/>
        </w:rPr>
        <w:fldChar w:fldCharType="begin"/>
      </w:r>
      <w:r w:rsidRPr="002661BD">
        <w:rPr>
          <w:rFonts w:ascii="仿宋_GB2312" w:hAnsi="仿宋_GB2312" w:cs="仿宋_GB2312" w:hint="eastAsia"/>
          <w:szCs w:val="32"/>
        </w:rPr>
        <w:instrText xml:space="preserve"> AUTOTEXTLIST  \* MERGEFORMAT </w:instrText>
      </w:r>
      <w:r w:rsidR="006F27E9" w:rsidRPr="002661BD">
        <w:rPr>
          <w:rFonts w:ascii="仿宋_GB2312" w:hAnsi="仿宋_GB2312" w:cs="仿宋_GB2312" w:hint="eastAsia"/>
          <w:szCs w:val="32"/>
        </w:rPr>
        <w:fldChar w:fldCharType="end"/>
      </w:r>
      <w:r w:rsidRPr="002661BD">
        <w:rPr>
          <w:rFonts w:ascii="仿宋_GB2312" w:hAnsi="仿宋_GB2312" w:cs="仿宋_GB2312" w:hint="eastAsia"/>
          <w:szCs w:val="32"/>
        </w:rPr>
        <w:t>，男，</w:t>
      </w:r>
      <w:r w:rsidRPr="002661BD">
        <w:rPr>
          <w:rFonts w:ascii="仿宋_GB2312" w:hAnsi="Times New Roman" w:hint="eastAsia"/>
          <w:szCs w:val="32"/>
        </w:rPr>
        <w:t>1990</w:t>
      </w:r>
      <w:r w:rsidRPr="002661BD">
        <w:rPr>
          <w:rFonts w:ascii="仿宋_GB2312" w:hAnsi="仿宋_GB2312" w:cs="仿宋_GB2312" w:hint="eastAsia"/>
          <w:szCs w:val="32"/>
        </w:rPr>
        <w:t>年</w:t>
      </w:r>
      <w:r w:rsidRPr="002661BD">
        <w:rPr>
          <w:rFonts w:ascii="仿宋_GB2312" w:hAnsi="Times New Roman" w:hint="eastAsia"/>
          <w:szCs w:val="32"/>
        </w:rPr>
        <w:t>1</w:t>
      </w:r>
      <w:r w:rsidRPr="002661BD">
        <w:rPr>
          <w:rFonts w:ascii="仿宋_GB2312" w:hAnsi="仿宋_GB2312" w:cs="仿宋_GB2312" w:hint="eastAsia"/>
          <w:szCs w:val="32"/>
        </w:rPr>
        <w:t>月</w:t>
      </w:r>
      <w:r w:rsidRPr="002661BD">
        <w:rPr>
          <w:rFonts w:ascii="仿宋_GB2312" w:hAnsi="Times New Roman" w:hint="eastAsia"/>
          <w:szCs w:val="32"/>
        </w:rPr>
        <w:t>22</w:t>
      </w:r>
      <w:r w:rsidRPr="002661BD">
        <w:rPr>
          <w:rFonts w:ascii="仿宋_GB2312" w:hAnsi="仿宋_GB2312" w:cs="仿宋_GB2312" w:hint="eastAsia"/>
          <w:szCs w:val="32"/>
        </w:rPr>
        <w:t>日出生，土家族，初中文化，</w:t>
      </w:r>
      <w:r w:rsidR="00723FAB">
        <w:rPr>
          <w:rFonts w:ascii="仿宋_GB2312" w:hAnsi="仿宋_GB2312" w:cs="仿宋_GB2312" w:hint="eastAsia"/>
          <w:szCs w:val="32"/>
        </w:rPr>
        <w:t>户籍所在地</w:t>
      </w:r>
      <w:r w:rsidRPr="002661BD">
        <w:rPr>
          <w:rFonts w:ascii="仿宋_GB2312" w:hAnsi="仿宋_GB2312" w:cs="仿宋_GB2312" w:hint="eastAsia"/>
          <w:szCs w:val="32"/>
        </w:rPr>
        <w:t>重庆市酉阳</w:t>
      </w:r>
      <w:r w:rsidR="00723FAB">
        <w:rPr>
          <w:rFonts w:ascii="仿宋_GB2312" w:hAnsi="仿宋_GB2312" w:cs="仿宋_GB2312" w:hint="eastAsia"/>
          <w:szCs w:val="32"/>
        </w:rPr>
        <w:t>土家族苗族自治</w:t>
      </w:r>
      <w:r w:rsidRPr="002661BD">
        <w:rPr>
          <w:rFonts w:ascii="仿宋_GB2312" w:hAnsi="仿宋_GB2312" w:cs="仿宋_GB2312" w:hint="eastAsia"/>
          <w:szCs w:val="32"/>
        </w:rPr>
        <w:t>县。</w:t>
      </w:r>
      <w:r w:rsidRPr="002661BD">
        <w:rPr>
          <w:rFonts w:ascii="仿宋_GB2312" w:hAnsi="Times New Roman" w:hint="eastAsia"/>
          <w:szCs w:val="32"/>
        </w:rPr>
        <w:t>捕前系</w:t>
      </w:r>
      <w:r w:rsidR="00723FAB" w:rsidRPr="00723FAB">
        <w:rPr>
          <w:rFonts w:ascii="仿宋_GB2312" w:hAnsi="Times New Roman" w:hint="eastAsia"/>
          <w:szCs w:val="32"/>
        </w:rPr>
        <w:t>福建港益新材料集团有限公司员工，曾于2014年7月11日因犯寻衅滋事罪被福建省晋江市人民法院判处有期徒刑二年，2015年12月9日刑满释放。系有前科。</w:t>
      </w:r>
    </w:p>
    <w:p w:rsidR="00812075" w:rsidRPr="002661BD" w:rsidRDefault="00723FAB" w:rsidP="00723FAB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 w:rsidRPr="00723FAB">
        <w:rPr>
          <w:rFonts w:ascii="仿宋_GB2312" w:hint="eastAsia"/>
          <w:szCs w:val="32"/>
        </w:rPr>
        <w:t>福建省厦门市思明区人民法院于2023年6月2日作出（2023）闽0203刑初328号刑事判决，以被告人张沛春犯掩饰、隐瞒犯罪所得罪，判处有期徒刑四年六个月，并处罚金人民币18000元（扣押在案的人民币3600元充抵罚金）。刑期自2022年10月31日起至2027年4月22日止。</w:t>
      </w:r>
      <w:r w:rsidR="00877FCB" w:rsidRPr="002661BD">
        <w:rPr>
          <w:rFonts w:ascii="仿宋_GB2312" w:hint="eastAsia"/>
          <w:szCs w:val="32"/>
        </w:rPr>
        <w:t>2023年6月26日交付</w:t>
      </w:r>
      <w:r>
        <w:rPr>
          <w:rFonts w:ascii="仿宋_GB2312" w:hint="eastAsia"/>
          <w:szCs w:val="32"/>
        </w:rPr>
        <w:t>福建省</w:t>
      </w:r>
      <w:r w:rsidR="00877FCB" w:rsidRPr="002661BD">
        <w:rPr>
          <w:rFonts w:ascii="仿宋_GB2312" w:hint="eastAsia"/>
          <w:szCs w:val="32"/>
        </w:rPr>
        <w:t>闽西监狱执行刑罚。2025年1月22日，福建省龙岩市中级人民法院作出（2025）闽08刑更7号刑事裁定，对其减去有期徒刑五个月，2025年1月24日送达，现刑期至2026年11月22日止。属普管级罪犯。</w:t>
      </w:r>
    </w:p>
    <w:p w:rsidR="00812075" w:rsidRPr="002661BD" w:rsidRDefault="00877FCB" w:rsidP="00723FAB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r w:rsidRPr="002661BD">
        <w:rPr>
          <w:rFonts w:ascii="仿宋_GB2312" w:hint="eastAsia"/>
        </w:rPr>
        <w:t>该犯自上次减刑以来确有悔改表现，具体事实如下</w:t>
      </w:r>
      <w:r w:rsidRPr="002661BD">
        <w:rPr>
          <w:rFonts w:ascii="仿宋_GB2312" w:hAnsi="仿宋_GB2312" w:cs="仿宋_GB2312" w:hint="eastAsia"/>
          <w:szCs w:val="32"/>
        </w:rPr>
        <w:t>：</w:t>
      </w:r>
    </w:p>
    <w:p w:rsidR="00812075" w:rsidRPr="002661BD" w:rsidRDefault="00877FCB" w:rsidP="00723FAB">
      <w:pPr>
        <w:pStyle w:val="1"/>
        <w:autoSpaceDE w:val="0"/>
        <w:autoSpaceDN w:val="0"/>
        <w:adjustRightInd w:val="0"/>
        <w:spacing w:line="54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 w:rsidRPr="002661BD">
        <w:rPr>
          <w:rFonts w:ascii="仿宋_GB2312" w:hAnsi="仿宋_GB2312" w:cs="仿宋_GB2312" w:hint="eastAsia"/>
          <w:iCs/>
          <w:kern w:val="2"/>
          <w:szCs w:val="32"/>
        </w:rPr>
        <w:t>认罪悔罪：能服从法院判决，自书认罪悔罪书。</w:t>
      </w:r>
    </w:p>
    <w:p w:rsidR="00812075" w:rsidRPr="002661BD" w:rsidRDefault="00877FCB" w:rsidP="00723FAB">
      <w:pPr>
        <w:pStyle w:val="1"/>
        <w:autoSpaceDE w:val="0"/>
        <w:autoSpaceDN w:val="0"/>
        <w:adjustRightInd w:val="0"/>
        <w:spacing w:line="540" w:lineRule="exact"/>
        <w:ind w:firstLine="640"/>
        <w:rPr>
          <w:rFonts w:ascii="仿宋_GB2312" w:hAnsi="仿宋_GB2312" w:cs="仿宋_GB2312"/>
          <w:szCs w:val="32"/>
          <w:lang w:val="zh-CN"/>
        </w:rPr>
      </w:pPr>
      <w:r w:rsidRPr="002661BD">
        <w:rPr>
          <w:rFonts w:ascii="仿宋_GB2312" w:hAnsi="仿宋_GB2312" w:cs="仿宋_GB2312" w:hint="eastAsia"/>
          <w:szCs w:val="32"/>
        </w:rPr>
        <w:t>遵守监规</w:t>
      </w:r>
      <w:r w:rsidRPr="002661BD">
        <w:rPr>
          <w:rFonts w:ascii="仿宋_GB2312" w:hAnsi="仿宋_GB2312" w:cs="仿宋_GB2312" w:hint="eastAsia"/>
          <w:szCs w:val="32"/>
          <w:lang w:val="zh-CN"/>
        </w:rPr>
        <w:t>：能遵守法律法规及监规纪律，接受教育改造。</w:t>
      </w:r>
    </w:p>
    <w:p w:rsidR="00812075" w:rsidRPr="002661BD" w:rsidRDefault="00877FCB" w:rsidP="00723FAB">
      <w:pPr>
        <w:pStyle w:val="1"/>
        <w:autoSpaceDE w:val="0"/>
        <w:autoSpaceDN w:val="0"/>
        <w:adjustRightInd w:val="0"/>
        <w:spacing w:line="540" w:lineRule="exact"/>
        <w:ind w:left="640" w:firstLineChars="0" w:firstLine="0"/>
        <w:rPr>
          <w:rFonts w:ascii="仿宋_GB2312" w:hAnsi="仿宋_GB2312" w:cs="仿宋_GB2312"/>
          <w:szCs w:val="32"/>
          <w:lang w:val="zh-CN"/>
        </w:rPr>
      </w:pPr>
      <w:r w:rsidRPr="002661BD">
        <w:rPr>
          <w:rFonts w:ascii="仿宋_GB2312" w:hAnsi="仿宋_GB2312" w:cs="仿宋_GB2312" w:hint="eastAsia"/>
          <w:szCs w:val="32"/>
          <w:lang w:val="zh-CN"/>
        </w:rPr>
        <w:t>学习情况：能参加</w:t>
      </w:r>
      <w:r w:rsidRPr="002661BD">
        <w:rPr>
          <w:rFonts w:ascii="仿宋_GB2312" w:hAnsi="仿宋_GB2312" w:cs="仿宋_GB2312" w:hint="eastAsia"/>
          <w:szCs w:val="32"/>
        </w:rPr>
        <w:t>思想、文化、职业技术教育</w:t>
      </w:r>
      <w:r w:rsidRPr="002661BD">
        <w:rPr>
          <w:rFonts w:ascii="仿宋_GB2312" w:hAnsi="仿宋_GB2312" w:cs="仿宋_GB2312" w:hint="eastAsia"/>
          <w:szCs w:val="32"/>
          <w:lang w:val="zh-CN"/>
        </w:rPr>
        <w:t>。</w:t>
      </w:r>
    </w:p>
    <w:p w:rsidR="00812075" w:rsidRPr="002661BD" w:rsidRDefault="00877FCB" w:rsidP="00723FAB">
      <w:pPr>
        <w:pStyle w:val="1"/>
        <w:spacing w:line="540" w:lineRule="exact"/>
        <w:ind w:firstLine="640"/>
        <w:rPr>
          <w:rFonts w:ascii="仿宋_GB2312" w:hAnsi="仿宋_GB2312" w:cs="仿宋_GB2312"/>
          <w:szCs w:val="32"/>
          <w:lang w:val="zh-CN"/>
        </w:rPr>
      </w:pPr>
      <w:r w:rsidRPr="002661BD">
        <w:rPr>
          <w:rFonts w:ascii="仿宋_GB2312" w:hAnsi="仿宋_GB2312" w:cs="仿宋_GB2312" w:hint="eastAsia"/>
          <w:szCs w:val="32"/>
          <w:lang w:val="zh-CN"/>
        </w:rPr>
        <w:t>劳动改造：能参加劳动，努力完成</w:t>
      </w:r>
      <w:r w:rsidRPr="002661BD">
        <w:rPr>
          <w:rFonts w:ascii="仿宋_GB2312" w:hAnsi="仿宋_GB2312" w:cs="仿宋_GB2312" w:hint="eastAsia"/>
          <w:szCs w:val="32"/>
        </w:rPr>
        <w:t>劳动</w:t>
      </w:r>
      <w:r w:rsidRPr="002661BD">
        <w:rPr>
          <w:rFonts w:ascii="仿宋_GB2312" w:hAnsi="仿宋_GB2312" w:cs="仿宋_GB2312" w:hint="eastAsia"/>
          <w:szCs w:val="32"/>
          <w:lang w:val="zh-CN"/>
        </w:rPr>
        <w:t>任务。</w:t>
      </w:r>
    </w:p>
    <w:p w:rsidR="00812075" w:rsidRPr="00E47AB4" w:rsidRDefault="00877FCB" w:rsidP="00E47AB4">
      <w:pPr>
        <w:pStyle w:val="1"/>
        <w:autoSpaceDE w:val="0"/>
        <w:autoSpaceDN w:val="0"/>
        <w:adjustRightInd w:val="0"/>
        <w:spacing w:line="540" w:lineRule="exact"/>
        <w:ind w:firstLine="640"/>
        <w:rPr>
          <w:rFonts w:ascii="仿宋_GB2312" w:hAnsi="仿宋_GB2312" w:cs="仿宋_GB2312"/>
          <w:szCs w:val="32"/>
          <w:lang w:val="zh-CN"/>
        </w:rPr>
      </w:pPr>
      <w:r w:rsidRPr="002661BD">
        <w:rPr>
          <w:rFonts w:ascii="仿宋_GB2312" w:hAnsi="仿宋_GB2312" w:cs="仿宋_GB2312" w:hint="eastAsia"/>
          <w:szCs w:val="32"/>
          <w:lang w:val="zh-CN"/>
        </w:rPr>
        <w:t>奖惩情况：</w:t>
      </w:r>
      <w:r w:rsidRPr="002661BD">
        <w:rPr>
          <w:rFonts w:ascii="仿宋_GB2312" w:hAnsi="仿宋_GB2312" w:cs="仿宋_GB2312" w:hint="eastAsia"/>
          <w:szCs w:val="32"/>
        </w:rPr>
        <w:t>该犯上次评定表扬剩余考核分144.5分，本轮考核</w:t>
      </w:r>
      <w:r w:rsidRPr="002661BD">
        <w:rPr>
          <w:rFonts w:ascii="仿宋_GB2312" w:hAnsi="仿宋_GB2312" w:cs="仿宋_GB2312" w:hint="eastAsia"/>
          <w:szCs w:val="32"/>
        </w:rPr>
        <w:lastRenderedPageBreak/>
        <w:t>期2024年10月至2026年3月累计获</w:t>
      </w:r>
      <w:r w:rsidR="00723FAB">
        <w:rPr>
          <w:rFonts w:ascii="仿宋_GB2312" w:hAnsi="仿宋_GB2312" w:cs="仿宋_GB2312" w:hint="eastAsia"/>
          <w:szCs w:val="32"/>
        </w:rPr>
        <w:t>得</w:t>
      </w:r>
      <w:r w:rsidRPr="002661BD">
        <w:rPr>
          <w:rFonts w:ascii="仿宋_GB2312" w:hAnsi="仿宋_GB2312" w:cs="仿宋_GB2312" w:hint="eastAsia"/>
          <w:szCs w:val="32"/>
        </w:rPr>
        <w:t>考核分1852.4分，合计获得考核分1996.9分，表扬一次，物质奖励二次；间隔期2025年1月24日至2026年3月，获</w:t>
      </w:r>
      <w:r w:rsidR="00723FAB">
        <w:rPr>
          <w:rFonts w:ascii="仿宋_GB2312" w:hAnsi="仿宋_GB2312" w:cs="仿宋_GB2312" w:hint="eastAsia"/>
          <w:szCs w:val="32"/>
        </w:rPr>
        <w:t>得</w:t>
      </w:r>
      <w:r w:rsidRPr="002661BD">
        <w:rPr>
          <w:rFonts w:ascii="仿宋_GB2312" w:hAnsi="仿宋_GB2312" w:cs="仿宋_GB2312" w:hint="eastAsia"/>
          <w:szCs w:val="32"/>
        </w:rPr>
        <w:t>考核分1448.4分。考核期内无违规扣分。</w:t>
      </w:r>
    </w:p>
    <w:p w:rsidR="00812075" w:rsidRPr="002661BD" w:rsidRDefault="00877FCB" w:rsidP="00723FAB">
      <w:pPr>
        <w:pStyle w:val="1"/>
        <w:autoSpaceDE w:val="0"/>
        <w:autoSpaceDN w:val="0"/>
        <w:adjustRightInd w:val="0"/>
        <w:spacing w:line="540" w:lineRule="exact"/>
        <w:ind w:firstLine="640"/>
        <w:rPr>
          <w:rFonts w:ascii="仿宋_GB2312" w:hAnsi="仿宋_GB2312" w:cs="仿宋_GB2312"/>
          <w:szCs w:val="32"/>
        </w:rPr>
      </w:pPr>
      <w:r w:rsidRPr="002661BD">
        <w:rPr>
          <w:rFonts w:ascii="仿宋_GB2312" w:hAnsi="仿宋_GB2312" w:cs="仿宋_GB2312" w:hint="eastAsia"/>
          <w:szCs w:val="32"/>
        </w:rPr>
        <w:t>该犯原判财产性判项已履行完毕。本事实，有福建省龙岩市中级人民法院（2025）闽08刑更7号刑事裁定书予以证实，足以认定。</w:t>
      </w:r>
    </w:p>
    <w:p w:rsidR="00812075" w:rsidRPr="002661BD" w:rsidRDefault="00FF7D6C" w:rsidP="00723FAB">
      <w:pPr>
        <w:spacing w:line="540" w:lineRule="exact"/>
        <w:ind w:firstLineChars="200" w:firstLine="640"/>
        <w:rPr>
          <w:rFonts w:ascii="仿宋_GB2312" w:hAnsi="仿宋_GB2312" w:cs="仿宋_GB2312"/>
          <w:szCs w:val="32"/>
        </w:rPr>
      </w:pPr>
      <w:bookmarkStart w:id="0" w:name="_GoBack"/>
      <w:bookmarkEnd w:id="0"/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877FCB" w:rsidRPr="002661BD">
        <w:rPr>
          <w:rFonts w:ascii="仿宋_GB2312" w:hAnsi="仿宋_GB2312" w:cs="仿宋_GB2312" w:hint="eastAsia"/>
          <w:szCs w:val="32"/>
        </w:rPr>
        <w:t>。</w:t>
      </w:r>
    </w:p>
    <w:p w:rsidR="00812075" w:rsidRPr="002661BD" w:rsidRDefault="00877FCB" w:rsidP="00723FAB">
      <w:pPr>
        <w:pStyle w:val="a4"/>
        <w:spacing w:line="540" w:lineRule="exact"/>
        <w:ind w:firstLineChars="200" w:firstLine="640"/>
        <w:rPr>
          <w:rFonts w:ascii="仿宋_GB2312" w:hAnsi="Times New Roman"/>
          <w:szCs w:val="32"/>
        </w:rPr>
      </w:pPr>
      <w:r w:rsidRPr="002661BD">
        <w:rPr>
          <w:rFonts w:ascii="仿宋_GB2312" w:hAnsi="仿宋_GB2312" w:cs="仿宋_GB2312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因此，依照《中华人民共和国刑法》第七十八条、第七十九条《中华人民共和国刑事诉讼法》第二百七十三条第二款、《中华人民共和国监狱法》第二十九条的规定，建议对罪犯张沛春予以减去有期徒刑</w:t>
      </w:r>
      <w:r w:rsidR="00857492">
        <w:rPr>
          <w:rFonts w:ascii="仿宋_GB2312" w:hAnsi="仿宋_GB2312" w:cs="仿宋_GB2312" w:hint="eastAsia"/>
          <w:szCs w:val="32"/>
        </w:rPr>
        <w:t>四</w:t>
      </w:r>
      <w:r w:rsidRPr="002661BD">
        <w:rPr>
          <w:rFonts w:ascii="仿宋_GB2312" w:hAnsi="仿宋_GB2312" w:cs="仿宋_GB2312" w:hint="eastAsia"/>
          <w:szCs w:val="32"/>
        </w:rPr>
        <w:t>个月。特提请你院审理裁定。</w:t>
      </w:r>
    </w:p>
    <w:p w:rsidR="00812075" w:rsidRPr="002661BD" w:rsidRDefault="00877FCB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2661BD">
        <w:rPr>
          <w:rFonts w:ascii="仿宋_GB2312" w:hAnsi="Times New Roman" w:hint="eastAsia"/>
          <w:szCs w:val="32"/>
        </w:rPr>
        <w:t>此致</w:t>
      </w:r>
    </w:p>
    <w:p w:rsidR="00812075" w:rsidRPr="002661BD" w:rsidRDefault="00877FCB">
      <w:pPr>
        <w:spacing w:line="620" w:lineRule="exact"/>
        <w:rPr>
          <w:rFonts w:ascii="仿宋_GB2312" w:hAnsi="Times New Roman"/>
          <w:szCs w:val="32"/>
        </w:rPr>
      </w:pPr>
      <w:r w:rsidRPr="002661BD">
        <w:rPr>
          <w:rFonts w:ascii="仿宋_GB2312" w:hAnsi="Times New Roman" w:hint="eastAsia"/>
          <w:szCs w:val="32"/>
        </w:rPr>
        <w:t>福建省龙岩市中级人民法院</w:t>
      </w:r>
    </w:p>
    <w:p w:rsidR="00812075" w:rsidRPr="002661BD" w:rsidRDefault="00812075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812075" w:rsidRPr="002661BD" w:rsidRDefault="00877FCB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2661BD">
        <w:rPr>
          <w:rFonts w:ascii="仿宋_GB2312" w:cs="仿宋_GB2312" w:hint="eastAsia"/>
          <w:szCs w:val="32"/>
        </w:rPr>
        <w:t>附件：⒈罪犯</w:t>
      </w:r>
      <w:r w:rsidRPr="002661BD">
        <w:rPr>
          <w:rFonts w:ascii="仿宋_GB2312" w:hAnsi="仿宋_GB2312" w:cs="仿宋_GB2312" w:hint="eastAsia"/>
          <w:szCs w:val="32"/>
        </w:rPr>
        <w:t>张沛春</w:t>
      </w:r>
      <w:r w:rsidRPr="002661BD">
        <w:rPr>
          <w:rFonts w:ascii="仿宋_GB2312" w:cs="仿宋_GB2312" w:hint="eastAsia"/>
          <w:szCs w:val="32"/>
        </w:rPr>
        <w:t>卷宗贰册</w:t>
      </w:r>
    </w:p>
    <w:p w:rsidR="00812075" w:rsidRPr="002661BD" w:rsidRDefault="00877FCB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2661BD">
        <w:rPr>
          <w:rFonts w:ascii="仿宋_GB2312" w:cs="仿宋_GB2312" w:hint="eastAsia"/>
          <w:szCs w:val="32"/>
        </w:rPr>
        <w:t>⒉减刑建议书壹份</w:t>
      </w:r>
    </w:p>
    <w:p w:rsidR="00812075" w:rsidRPr="002661BD" w:rsidRDefault="00812075">
      <w:pPr>
        <w:spacing w:line="620" w:lineRule="exact"/>
        <w:ind w:rightChars="-15" w:right="-48"/>
        <w:rPr>
          <w:rFonts w:ascii="仿宋_GB2312" w:hAnsi="Times New Roman"/>
          <w:color w:val="FF0000"/>
          <w:szCs w:val="32"/>
        </w:rPr>
      </w:pPr>
    </w:p>
    <w:p w:rsidR="00812075" w:rsidRPr="002661BD" w:rsidRDefault="00877FCB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2661BD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812075" w:rsidRDefault="00877FCB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2661BD">
        <w:rPr>
          <w:rFonts w:ascii="仿宋_GB2312" w:hAnsi="Times New Roman" w:hint="eastAsia"/>
          <w:szCs w:val="32"/>
        </w:rPr>
        <w:t>2026年</w:t>
      </w:r>
      <w:r w:rsidR="00FF7D6C">
        <w:rPr>
          <w:rFonts w:ascii="仿宋_GB2312" w:hAnsi="Times New Roman" w:hint="eastAsia"/>
          <w:szCs w:val="32"/>
        </w:rPr>
        <w:t>6</w:t>
      </w:r>
      <w:r w:rsidRPr="002661BD">
        <w:rPr>
          <w:rFonts w:ascii="仿宋_GB2312" w:hAnsi="Times New Roman" w:hint="eastAsia"/>
          <w:szCs w:val="32"/>
        </w:rPr>
        <w:t>月</w:t>
      </w:r>
      <w:r w:rsidR="00FF7D6C">
        <w:rPr>
          <w:rFonts w:ascii="仿宋_GB2312" w:hAnsi="Times New Roman" w:hint="eastAsia"/>
          <w:szCs w:val="32"/>
        </w:rPr>
        <w:t>29</w:t>
      </w:r>
      <w:r w:rsidRPr="002661BD">
        <w:rPr>
          <w:rFonts w:ascii="仿宋_GB2312" w:hAnsi="Times New Roman" w:hint="eastAsia"/>
          <w:szCs w:val="32"/>
        </w:rPr>
        <w:t>日</w:t>
      </w:r>
    </w:p>
    <w:sectPr w:rsidR="00812075" w:rsidSect="00812075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58E" w:rsidRDefault="00AD458E" w:rsidP="00812075">
      <w:r>
        <w:separator/>
      </w:r>
    </w:p>
  </w:endnote>
  <w:endnote w:type="continuationSeparator" w:id="1">
    <w:p w:rsidR="00AD458E" w:rsidRDefault="00AD458E" w:rsidP="00812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075" w:rsidRDefault="006F27E9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877FCB">
      <w:rPr>
        <w:rStyle w:val="a8"/>
      </w:rPr>
      <w:instrText xml:space="preserve">PAGE  </w:instrText>
    </w:r>
    <w:r>
      <w:fldChar w:fldCharType="separate"/>
    </w:r>
    <w:r w:rsidR="00877FCB">
      <w:rPr>
        <w:rStyle w:val="a8"/>
      </w:rPr>
      <w:t>2</w:t>
    </w:r>
    <w:r>
      <w:fldChar w:fldCharType="end"/>
    </w:r>
  </w:p>
  <w:p w:rsidR="00812075" w:rsidRDefault="008120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075" w:rsidRDefault="00877FCB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6F27E9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6F27E9">
      <w:rPr>
        <w:sz w:val="28"/>
        <w:szCs w:val="28"/>
      </w:rPr>
      <w:fldChar w:fldCharType="separate"/>
    </w:r>
    <w:r w:rsidR="00C426F7">
      <w:rPr>
        <w:rStyle w:val="a8"/>
        <w:noProof/>
        <w:sz w:val="28"/>
        <w:szCs w:val="28"/>
      </w:rPr>
      <w:t>1</w:t>
    </w:r>
    <w:r w:rsidR="006F27E9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812075" w:rsidRDefault="008120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58E" w:rsidRDefault="00AD458E" w:rsidP="00812075">
      <w:r>
        <w:separator/>
      </w:r>
    </w:p>
  </w:footnote>
  <w:footnote w:type="continuationSeparator" w:id="1">
    <w:p w:rsidR="00AD458E" w:rsidRDefault="00AD458E" w:rsidP="008120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075" w:rsidRDefault="00812075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D64A5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61BD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6455"/>
    <w:rsid w:val="002E735A"/>
    <w:rsid w:val="002F1C4F"/>
    <w:rsid w:val="002F5DB9"/>
    <w:rsid w:val="002F6EC2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14B44"/>
    <w:rsid w:val="0042186D"/>
    <w:rsid w:val="00447D4F"/>
    <w:rsid w:val="004666D2"/>
    <w:rsid w:val="00474F2C"/>
    <w:rsid w:val="00475180"/>
    <w:rsid w:val="00476C4A"/>
    <w:rsid w:val="00481050"/>
    <w:rsid w:val="00485D69"/>
    <w:rsid w:val="00493DD2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3B3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6F251B"/>
    <w:rsid w:val="006F27E9"/>
    <w:rsid w:val="00723BD0"/>
    <w:rsid w:val="00723FAB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51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12075"/>
    <w:rsid w:val="0082522C"/>
    <w:rsid w:val="0082619E"/>
    <w:rsid w:val="00830E92"/>
    <w:rsid w:val="00834658"/>
    <w:rsid w:val="00841735"/>
    <w:rsid w:val="00845771"/>
    <w:rsid w:val="00851208"/>
    <w:rsid w:val="00857492"/>
    <w:rsid w:val="008725EE"/>
    <w:rsid w:val="00875426"/>
    <w:rsid w:val="00877FCB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58E"/>
    <w:rsid w:val="00AD4865"/>
    <w:rsid w:val="00AD6A06"/>
    <w:rsid w:val="00AE7DFE"/>
    <w:rsid w:val="00AF6B56"/>
    <w:rsid w:val="00B040FE"/>
    <w:rsid w:val="00B15D0C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26F7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A7AE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31EA0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42FE5"/>
    <w:rsid w:val="00E47AB4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0FF7D6C"/>
    <w:rsid w:val="010212D3"/>
    <w:rsid w:val="01752EEC"/>
    <w:rsid w:val="01AC54CC"/>
    <w:rsid w:val="022A0A1B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7260F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DEC328C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6EC07BB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4B309D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134DD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A91B10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2075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812075"/>
    <w:pPr>
      <w:ind w:firstLine="624"/>
    </w:pPr>
  </w:style>
  <w:style w:type="paragraph" w:styleId="a4">
    <w:name w:val="Salutation"/>
    <w:basedOn w:val="a"/>
    <w:next w:val="a"/>
    <w:link w:val="Char"/>
    <w:qFormat/>
    <w:rsid w:val="00812075"/>
  </w:style>
  <w:style w:type="paragraph" w:styleId="a5">
    <w:name w:val="footer"/>
    <w:basedOn w:val="a"/>
    <w:uiPriority w:val="99"/>
    <w:qFormat/>
    <w:rsid w:val="0081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81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81207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812075"/>
  </w:style>
  <w:style w:type="paragraph" w:customStyle="1" w:styleId="a9">
    <w:name w:val="小小标题"/>
    <w:basedOn w:val="a"/>
    <w:qFormat/>
    <w:rsid w:val="00812075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812075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812075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812075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812075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147</Words>
  <Characters>843</Characters>
  <Application>Microsoft Office Word</Application>
  <DocSecurity>0</DocSecurity>
  <Lines>7</Lines>
  <Paragraphs>1</Paragraphs>
  <ScaleCrop>false</ScaleCrop>
  <Company>Microsoft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47</cp:revision>
  <cp:lastPrinted>2026-07-03T02:53:00Z</cp:lastPrinted>
  <dcterms:created xsi:type="dcterms:W3CDTF">2023-12-08T00:05:00Z</dcterms:created>
  <dcterms:modified xsi:type="dcterms:W3CDTF">2026-07-03T02:53:00Z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