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00" w:rsidRDefault="00885300" w:rsidP="00941688">
      <w:pPr>
        <w:snapToGrid w:val="0"/>
        <w:spacing w:line="56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福建省莆田监狱</w:t>
      </w:r>
    </w:p>
    <w:p w:rsidR="00885300" w:rsidRDefault="00885300" w:rsidP="00941688">
      <w:pPr>
        <w:snapToGrid w:val="0"/>
        <w:spacing w:line="56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提请减刑建议书</w:t>
      </w:r>
    </w:p>
    <w:p w:rsidR="001B6595" w:rsidRPr="00BA52CB" w:rsidRDefault="00885300" w:rsidP="00BA52CB">
      <w:pPr>
        <w:spacing w:line="566" w:lineRule="exact"/>
        <w:jc w:val="right"/>
        <w:rPr>
          <w:rFonts w:ascii="楷体_GB2312" w:eastAsia="楷体_GB2312" w:hAnsi="Times New Roman" w:cs="楷体_GB2312"/>
          <w:szCs w:val="32"/>
        </w:rPr>
      </w:pPr>
      <w:r w:rsidRPr="001B6595">
        <w:rPr>
          <w:rFonts w:ascii="楷体_GB2312" w:eastAsia="楷体_GB2312" w:hAnsi="Times New Roman" w:cs="楷体_GB2312" w:hint="eastAsia"/>
          <w:szCs w:val="32"/>
        </w:rPr>
        <w:t>〔2022〕闽莆狱减字第25号</w:t>
      </w:r>
    </w:p>
    <w:p w:rsidR="00885300" w:rsidRPr="001B6595" w:rsidRDefault="00885300" w:rsidP="00941688">
      <w:pPr>
        <w:spacing w:line="566" w:lineRule="exact"/>
        <w:ind w:firstLineChars="200" w:firstLine="640"/>
        <w:rPr>
          <w:rFonts w:ascii="仿宋_GB2312" w:hAnsi="Times New Roman"/>
          <w:color w:val="000000"/>
          <w:kern w:val="2"/>
          <w:szCs w:val="32"/>
        </w:rPr>
      </w:pPr>
      <w:r w:rsidRPr="001B6595">
        <w:rPr>
          <w:rFonts w:ascii="仿宋_GB2312" w:hAnsi="Times New Roman" w:hint="eastAsia"/>
          <w:color w:val="000000"/>
          <w:kern w:val="2"/>
          <w:szCs w:val="32"/>
        </w:rPr>
        <w:t>罪犯唐朝金</w:t>
      </w:r>
      <w:r w:rsidR="00932E26" w:rsidRPr="001B6595">
        <w:rPr>
          <w:rFonts w:ascii="仿宋_GB2312" w:hAnsi="Times New Roman" w:hint="eastAsia"/>
          <w:color w:val="000000"/>
          <w:kern w:val="2"/>
          <w:szCs w:val="32"/>
        </w:rPr>
        <w:fldChar w:fldCharType="begin"/>
      </w:r>
      <w:r w:rsidRPr="001B6595">
        <w:rPr>
          <w:rFonts w:ascii="仿宋_GB2312" w:hAnsi="Times New Roman" w:hint="eastAsia"/>
          <w:color w:val="000000"/>
          <w:kern w:val="2"/>
          <w:szCs w:val="32"/>
        </w:rPr>
        <w:instrText xml:space="preserve"> AUTOTEXTLIST  \* MERGEFORMAT </w:instrText>
      </w:r>
      <w:r w:rsidR="00932E26" w:rsidRPr="001B6595">
        <w:rPr>
          <w:rFonts w:ascii="仿宋_GB2312" w:hAnsi="Times New Roman" w:hint="eastAsia"/>
          <w:color w:val="000000"/>
          <w:kern w:val="2"/>
          <w:szCs w:val="32"/>
        </w:rPr>
        <w:fldChar w:fldCharType="end"/>
      </w:r>
      <w:r w:rsidRPr="001B6595">
        <w:rPr>
          <w:rFonts w:ascii="仿宋_GB2312" w:hAnsi="Times New Roman" w:hint="eastAsia"/>
          <w:color w:val="000000"/>
          <w:kern w:val="2"/>
          <w:szCs w:val="32"/>
        </w:rPr>
        <w:t>，男，汉族，小学文化，1965年11月19日出生，户籍所在地福建省福州市，捕前系福州市公安局茶亭派出所协勤人员。现在三监区服刑。</w:t>
      </w:r>
    </w:p>
    <w:p w:rsidR="00885300" w:rsidRPr="001B6595" w:rsidRDefault="00885300" w:rsidP="00941688">
      <w:pPr>
        <w:spacing w:line="566" w:lineRule="exact"/>
        <w:ind w:firstLineChars="200" w:firstLine="640"/>
        <w:rPr>
          <w:rFonts w:ascii="仿宋_GB2312" w:hAnsi="Times New Roman"/>
          <w:color w:val="000000"/>
          <w:kern w:val="2"/>
          <w:szCs w:val="32"/>
        </w:rPr>
      </w:pPr>
      <w:r w:rsidRPr="001B6595">
        <w:rPr>
          <w:rFonts w:ascii="仿宋_GB2312" w:hAnsi="Times New Roman" w:hint="eastAsia"/>
          <w:color w:val="000000"/>
          <w:kern w:val="2"/>
          <w:szCs w:val="32"/>
        </w:rPr>
        <w:t>福建省福州市中级人民法院于2018年5月15日作出</w:t>
      </w:r>
      <w:r w:rsidR="001B6595" w:rsidRPr="001B6595">
        <w:rPr>
          <w:rFonts w:ascii="仿宋_GB2312" w:hAnsi="Times New Roman" w:hint="eastAsia"/>
          <w:color w:val="000000"/>
          <w:kern w:val="2"/>
          <w:szCs w:val="32"/>
        </w:rPr>
        <w:t>（</w:t>
      </w:r>
      <w:r w:rsidRPr="001B6595">
        <w:rPr>
          <w:rFonts w:ascii="仿宋_GB2312" w:hAnsi="Times New Roman" w:hint="eastAsia"/>
          <w:color w:val="000000"/>
          <w:kern w:val="2"/>
          <w:szCs w:val="32"/>
        </w:rPr>
        <w:t>2017</w:t>
      </w:r>
      <w:r w:rsidR="001B6595" w:rsidRPr="001B6595">
        <w:rPr>
          <w:rFonts w:ascii="仿宋_GB2312" w:hAnsi="Times New Roman" w:hint="eastAsia"/>
          <w:color w:val="000000"/>
          <w:kern w:val="2"/>
          <w:szCs w:val="32"/>
        </w:rPr>
        <w:t>）</w:t>
      </w:r>
      <w:r w:rsidRPr="001B6595">
        <w:rPr>
          <w:rFonts w:ascii="仿宋_GB2312" w:hAnsi="Times New Roman" w:hint="eastAsia"/>
          <w:color w:val="000000"/>
          <w:kern w:val="2"/>
          <w:szCs w:val="32"/>
        </w:rPr>
        <w:t>闽01刑初24号刑事判决，以被告人唐朝金犯贩卖毒品罪，判处无期徒刑，剥夺政治权利终身，并处没收个人全部财产。该犯</w:t>
      </w:r>
      <w:r w:rsidR="001B6595" w:rsidRPr="001B6595">
        <w:rPr>
          <w:rFonts w:ascii="仿宋_GB2312" w:hAnsi="Times New Roman" w:hint="eastAsia"/>
          <w:color w:val="000000"/>
          <w:kern w:val="2"/>
          <w:szCs w:val="32"/>
        </w:rPr>
        <w:t>及同案</w:t>
      </w:r>
      <w:r w:rsidRPr="001B6595">
        <w:rPr>
          <w:rFonts w:ascii="仿宋_GB2312" w:hAnsi="Times New Roman" w:hint="eastAsia"/>
          <w:color w:val="000000"/>
          <w:kern w:val="2"/>
          <w:szCs w:val="32"/>
        </w:rPr>
        <w:t>不服，提出上诉，福建省高级人民法院于2018年12月27日作出（2018）闽刑终265号刑事裁定，驳回上诉，维持原判。2019年9月23日交付莆田监狱执行刑罚。</w:t>
      </w:r>
      <w:r w:rsidRPr="001B6595">
        <w:rPr>
          <w:rFonts w:ascii="仿宋_GB2312" w:hAnsi="Times New Roman" w:hint="eastAsia"/>
          <w:kern w:val="2"/>
          <w:szCs w:val="32"/>
        </w:rPr>
        <w:t>现属普管级罪犯。</w:t>
      </w:r>
    </w:p>
    <w:p w:rsidR="00885300" w:rsidRPr="001B6595" w:rsidRDefault="00885300" w:rsidP="00941688">
      <w:pPr>
        <w:spacing w:line="566" w:lineRule="exact"/>
        <w:ind w:firstLineChars="200" w:firstLine="640"/>
        <w:rPr>
          <w:rFonts w:ascii="仿宋_GB2312" w:hAnsi="Times New Roman"/>
          <w:color w:val="000000"/>
          <w:kern w:val="2"/>
          <w:szCs w:val="32"/>
        </w:rPr>
      </w:pPr>
      <w:r w:rsidRPr="001B6595">
        <w:rPr>
          <w:rFonts w:ascii="仿宋_GB2312" w:hAnsi="Times New Roman" w:hint="eastAsia"/>
          <w:color w:val="000000"/>
          <w:kern w:val="2"/>
          <w:szCs w:val="32"/>
        </w:rPr>
        <w:t>罪犯唐朝金在</w:t>
      </w:r>
      <w:r w:rsidR="001B6595" w:rsidRPr="001B6595">
        <w:rPr>
          <w:rFonts w:ascii="仿宋_GB2312" w:hAnsi="Times New Roman" w:hint="eastAsia"/>
          <w:color w:val="000000"/>
          <w:kern w:val="2"/>
          <w:szCs w:val="32"/>
        </w:rPr>
        <w:t>无期徒刑</w:t>
      </w:r>
      <w:r w:rsidRPr="001B6595">
        <w:rPr>
          <w:rFonts w:ascii="仿宋_GB2312" w:hAnsi="Times New Roman" w:hint="eastAsia"/>
          <w:color w:val="000000"/>
          <w:kern w:val="2"/>
          <w:szCs w:val="32"/>
        </w:rPr>
        <w:t>服刑期间，确有悔改表现：</w:t>
      </w:r>
    </w:p>
    <w:p w:rsidR="00885300" w:rsidRPr="001B6595" w:rsidRDefault="00885300" w:rsidP="00941688">
      <w:pPr>
        <w:spacing w:line="566" w:lineRule="exact"/>
        <w:ind w:firstLineChars="200" w:firstLine="640"/>
        <w:rPr>
          <w:rFonts w:ascii="仿宋_GB2312"/>
          <w:kern w:val="2"/>
          <w:szCs w:val="32"/>
        </w:rPr>
      </w:pPr>
      <w:r w:rsidRPr="001B6595">
        <w:rPr>
          <w:rFonts w:ascii="仿宋_GB2312" w:hint="eastAsia"/>
          <w:kern w:val="2"/>
        </w:rPr>
        <w:t>该犯考核期自2019年9月起至2022年3月止累计获2641分，表扬4次。考核期内</w:t>
      </w:r>
      <w:r w:rsidR="001B6595" w:rsidRPr="001B6595">
        <w:rPr>
          <w:rFonts w:ascii="仿宋_GB2312" w:hint="eastAsia"/>
          <w:kern w:val="2"/>
        </w:rPr>
        <w:t>累计</w:t>
      </w:r>
      <w:r w:rsidRPr="001B6595">
        <w:rPr>
          <w:rFonts w:ascii="仿宋_GB2312" w:hint="eastAsia"/>
          <w:kern w:val="2"/>
        </w:rPr>
        <w:t>违规3次，累计扣45分</w:t>
      </w:r>
      <w:r w:rsidR="001B6595" w:rsidRPr="001B6595">
        <w:rPr>
          <w:rFonts w:ascii="仿宋_GB2312" w:hint="eastAsia"/>
          <w:kern w:val="2"/>
        </w:rPr>
        <w:t>。</w:t>
      </w:r>
      <w:r w:rsidRPr="001B6595">
        <w:rPr>
          <w:rFonts w:ascii="仿宋_GB2312" w:hAnsi="宋体" w:cs="宋体" w:hint="eastAsia"/>
          <w:color w:val="000000"/>
          <w:kern w:val="0"/>
          <w:szCs w:val="32"/>
        </w:rPr>
        <w:t>其中</w:t>
      </w:r>
      <w:r w:rsidR="001B6595" w:rsidRPr="001B6595">
        <w:rPr>
          <w:rFonts w:ascii="仿宋_GB2312" w:hAnsi="宋体" w:cs="宋体" w:hint="eastAsia"/>
          <w:color w:val="000000"/>
          <w:kern w:val="0"/>
          <w:szCs w:val="32"/>
        </w:rPr>
        <w:t>，</w:t>
      </w:r>
      <w:r w:rsidRPr="001B6595">
        <w:rPr>
          <w:rFonts w:ascii="仿宋_GB2312" w:hAnsi="宋体" w:cs="宋体" w:hint="eastAsia"/>
          <w:color w:val="000000"/>
          <w:kern w:val="0"/>
          <w:szCs w:val="32"/>
        </w:rPr>
        <w:t>2020年4月2日</w:t>
      </w:r>
      <w:r w:rsidR="001B6595" w:rsidRPr="001B6595">
        <w:rPr>
          <w:rFonts w:ascii="仿宋_GB2312" w:hAnsi="宋体" w:cs="宋体" w:hint="eastAsia"/>
          <w:color w:val="000000"/>
          <w:kern w:val="0"/>
          <w:szCs w:val="32"/>
        </w:rPr>
        <w:t>，</w:t>
      </w:r>
      <w:r w:rsidRPr="001B6595">
        <w:rPr>
          <w:rFonts w:ascii="仿宋_GB2312" w:hAnsi="宋体" w:cs="宋体" w:hint="eastAsia"/>
          <w:color w:val="000000"/>
          <w:kern w:val="0"/>
          <w:szCs w:val="32"/>
        </w:rPr>
        <w:t>因在劳动中不服从管理</w:t>
      </w:r>
      <w:r w:rsidR="001B6595" w:rsidRPr="001B6595">
        <w:rPr>
          <w:rFonts w:ascii="仿宋_GB2312" w:hAnsi="宋体" w:cs="宋体" w:hint="eastAsia"/>
          <w:color w:val="000000"/>
          <w:kern w:val="0"/>
          <w:szCs w:val="32"/>
        </w:rPr>
        <w:t>，</w:t>
      </w:r>
      <w:r w:rsidRPr="001B6595">
        <w:rPr>
          <w:rFonts w:ascii="仿宋_GB2312" w:hAnsi="宋体" w:cs="宋体" w:hint="eastAsia"/>
          <w:color w:val="000000"/>
          <w:kern w:val="0"/>
          <w:szCs w:val="32"/>
        </w:rPr>
        <w:t>扣30分。</w:t>
      </w:r>
    </w:p>
    <w:p w:rsidR="00885300" w:rsidRPr="001B6595" w:rsidRDefault="00885300" w:rsidP="00941688">
      <w:pPr>
        <w:spacing w:line="566" w:lineRule="exact"/>
        <w:ind w:firstLineChars="200" w:firstLine="640"/>
        <w:rPr>
          <w:rFonts w:ascii="仿宋_GB2312"/>
          <w:color w:val="FF0000"/>
          <w:kern w:val="2"/>
        </w:rPr>
      </w:pPr>
      <w:r w:rsidRPr="001B6595">
        <w:rPr>
          <w:rFonts w:ascii="仿宋_GB2312" w:hint="eastAsia"/>
          <w:kern w:val="2"/>
        </w:rPr>
        <w:t>原判没收个人全部财产，本次向莆田市中级人民法院缴纳人民币5500元。该犯考核期内累计消费人民币7138.65元，月均消费人民币237.95元，账户可用余额人民币738.63元。</w:t>
      </w:r>
    </w:p>
    <w:p w:rsidR="00885300" w:rsidRPr="001B6595" w:rsidRDefault="00885300" w:rsidP="00941688">
      <w:pPr>
        <w:spacing w:line="566" w:lineRule="exact"/>
        <w:ind w:firstLineChars="200" w:firstLine="640"/>
        <w:rPr>
          <w:rFonts w:ascii="仿宋_GB2312" w:hAnsi="Times New Roman"/>
          <w:szCs w:val="32"/>
        </w:rPr>
      </w:pPr>
      <w:r w:rsidRPr="001B6595">
        <w:rPr>
          <w:rFonts w:ascii="仿宋_GB2312" w:hAnsi="Times New Roman" w:hint="eastAsia"/>
          <w:szCs w:val="32"/>
        </w:rPr>
        <w:t>本案于2022年5月18日至2022年5月24日在狱内公示未收到不同意见。</w:t>
      </w:r>
    </w:p>
    <w:p w:rsidR="00885300" w:rsidRPr="001B6595" w:rsidRDefault="00885300" w:rsidP="00941688">
      <w:pPr>
        <w:spacing w:line="566" w:lineRule="exact"/>
        <w:ind w:firstLineChars="200" w:firstLine="640"/>
        <w:rPr>
          <w:rFonts w:ascii="仿宋_GB2312"/>
          <w:szCs w:val="32"/>
        </w:rPr>
      </w:pPr>
      <w:r w:rsidRPr="001B6595">
        <w:rPr>
          <w:rFonts w:ascii="仿宋_GB2312" w:hint="eastAsia"/>
          <w:szCs w:val="32"/>
        </w:rPr>
        <w:t>罪犯唐朝金在</w:t>
      </w:r>
      <w:r w:rsidR="001B6595" w:rsidRPr="001B6595">
        <w:rPr>
          <w:rFonts w:ascii="仿宋_GB2312" w:hint="eastAsia"/>
          <w:szCs w:val="32"/>
        </w:rPr>
        <w:t>无期徒刑</w:t>
      </w:r>
      <w:r w:rsidRPr="001B6595">
        <w:rPr>
          <w:rFonts w:ascii="仿宋_GB2312" w:hint="eastAsia"/>
          <w:szCs w:val="32"/>
        </w:rPr>
        <w:t>服刑期间，确有悔改表现，依照《中华人民共和国刑法》</w:t>
      </w:r>
      <w:r w:rsidRPr="001B6595">
        <w:rPr>
          <w:rFonts w:ascii="仿宋_GB2312" w:hAnsi="仿宋_GB2312" w:cs="仿宋_GB2312" w:hint="eastAsia"/>
          <w:color w:val="000000"/>
          <w:szCs w:val="32"/>
        </w:rPr>
        <w:t>第五十七条、第七十八条</w:t>
      </w:r>
      <w:r w:rsidRPr="001B6595">
        <w:rPr>
          <w:rFonts w:ascii="仿宋_GB2312" w:hint="eastAsia"/>
          <w:szCs w:val="32"/>
        </w:rPr>
        <w:t>、《中华人民共和国</w:t>
      </w:r>
      <w:r w:rsidRPr="001B6595">
        <w:rPr>
          <w:rFonts w:ascii="仿宋_GB2312" w:hint="eastAsia"/>
          <w:szCs w:val="32"/>
        </w:rPr>
        <w:lastRenderedPageBreak/>
        <w:t>刑事诉讼法》</w:t>
      </w:r>
      <w:r w:rsidRPr="001B6595">
        <w:rPr>
          <w:rFonts w:ascii="仿宋_GB2312" w:hAnsi="仿宋_GB2312" w:cs="仿宋_GB2312" w:hint="eastAsia"/>
          <w:szCs w:val="32"/>
        </w:rPr>
        <w:t>第</w:t>
      </w:r>
      <w:r w:rsidRPr="001B6595">
        <w:rPr>
          <w:rFonts w:ascii="仿宋_GB2312" w:hAnsi="仿宋_GB2312" w:hint="eastAsia"/>
          <w:szCs w:val="32"/>
        </w:rPr>
        <w:t>二百七十三</w:t>
      </w:r>
      <w:r w:rsidRPr="001B6595">
        <w:rPr>
          <w:rFonts w:ascii="仿宋_GB2312" w:hAnsi="仿宋_GB2312" w:cs="仿宋_GB2312" w:hint="eastAsia"/>
          <w:szCs w:val="32"/>
        </w:rPr>
        <w:t>条</w:t>
      </w:r>
      <w:r w:rsidRPr="001B6595">
        <w:rPr>
          <w:rFonts w:ascii="仿宋_GB2312" w:hint="eastAsia"/>
          <w:szCs w:val="32"/>
        </w:rPr>
        <w:t>和《中华人民共和国监狱法》第二十九条之规定，建议将罪犯唐朝金的刑罚</w:t>
      </w:r>
      <w:r w:rsidRPr="001B6595">
        <w:rPr>
          <w:rFonts w:ascii="仿宋_GB2312" w:cs="FangSong_GB2312-Identity-H" w:hint="eastAsia"/>
          <w:bCs/>
          <w:kern w:val="0"/>
          <w:szCs w:val="32"/>
        </w:rPr>
        <w:t>减为有期徒刑二十二年，剥夺政治权利减为十年。</w:t>
      </w:r>
      <w:r w:rsidRPr="001B6595">
        <w:rPr>
          <w:rFonts w:ascii="仿宋_GB2312" w:hint="eastAsia"/>
          <w:szCs w:val="32"/>
        </w:rPr>
        <w:t>特提请你院审理裁定。</w:t>
      </w:r>
    </w:p>
    <w:p w:rsidR="00885300" w:rsidRPr="001B6595" w:rsidRDefault="00885300" w:rsidP="00941688">
      <w:pPr>
        <w:spacing w:line="566" w:lineRule="exact"/>
        <w:rPr>
          <w:rFonts w:ascii="仿宋_GB2312" w:hAnsi="Times New Roman"/>
          <w:color w:val="000000"/>
          <w:szCs w:val="32"/>
        </w:rPr>
      </w:pPr>
      <w:r w:rsidRPr="001B6595">
        <w:rPr>
          <w:rFonts w:ascii="仿宋_GB2312" w:hAnsi="Times New Roman" w:hint="eastAsia"/>
          <w:color w:val="000000"/>
          <w:szCs w:val="32"/>
        </w:rPr>
        <w:t xml:space="preserve">    此致</w:t>
      </w:r>
    </w:p>
    <w:p w:rsidR="001B6595" w:rsidRPr="001B6595" w:rsidRDefault="00885300" w:rsidP="00BA52CB">
      <w:pPr>
        <w:spacing w:line="566" w:lineRule="exact"/>
        <w:jc w:val="left"/>
        <w:rPr>
          <w:rFonts w:ascii="仿宋_GB2312" w:hAnsi="Times New Roman"/>
          <w:color w:val="000000"/>
          <w:szCs w:val="32"/>
        </w:rPr>
      </w:pPr>
      <w:r w:rsidRPr="001B6595">
        <w:rPr>
          <w:rFonts w:ascii="仿宋_GB2312" w:hAnsi="Times New Roman" w:hint="eastAsia"/>
          <w:color w:val="000000"/>
          <w:szCs w:val="32"/>
        </w:rPr>
        <w:t>福建省高级人民法院</w:t>
      </w:r>
    </w:p>
    <w:p w:rsidR="00885300" w:rsidRPr="001B6595" w:rsidRDefault="00885300" w:rsidP="00941688">
      <w:pPr>
        <w:spacing w:line="566" w:lineRule="exact"/>
        <w:ind w:firstLineChars="200" w:firstLine="640"/>
        <w:rPr>
          <w:rFonts w:ascii="仿宋_GB2312" w:hAnsi="Times New Roman"/>
          <w:color w:val="000000"/>
          <w:szCs w:val="32"/>
        </w:rPr>
      </w:pPr>
      <w:r w:rsidRPr="001B6595">
        <w:rPr>
          <w:rFonts w:ascii="仿宋_GB2312" w:hAnsi="Times New Roman" w:hint="eastAsia"/>
          <w:color w:val="000000"/>
          <w:szCs w:val="32"/>
        </w:rPr>
        <w:t>附件：</w:t>
      </w:r>
      <w:r w:rsidR="001B6595" w:rsidRPr="001B6595">
        <w:rPr>
          <w:rFonts w:ascii="仿宋_GB2312" w:hAnsi="Times New Roman" w:hint="eastAsia"/>
          <w:color w:val="000000"/>
          <w:szCs w:val="32"/>
        </w:rPr>
        <w:t>1.</w:t>
      </w:r>
      <w:r w:rsidRPr="001B6595">
        <w:rPr>
          <w:rFonts w:ascii="仿宋_GB2312" w:hAnsi="Times New Roman" w:hint="eastAsia"/>
          <w:color w:val="000000"/>
          <w:szCs w:val="32"/>
        </w:rPr>
        <w:t>罪犯唐朝金卷宗1册</w:t>
      </w:r>
    </w:p>
    <w:p w:rsidR="00885300" w:rsidRPr="001B6595" w:rsidRDefault="00885300" w:rsidP="00941688">
      <w:pPr>
        <w:spacing w:line="566" w:lineRule="exact"/>
        <w:rPr>
          <w:rFonts w:ascii="仿宋_GB2312" w:hAnsi="Times New Roman"/>
          <w:color w:val="000000"/>
          <w:szCs w:val="32"/>
        </w:rPr>
      </w:pPr>
      <w:r w:rsidRPr="001B6595">
        <w:rPr>
          <w:rFonts w:ascii="仿宋_GB2312" w:hAnsi="Times New Roman" w:hint="eastAsia"/>
          <w:color w:val="000000"/>
          <w:szCs w:val="32"/>
        </w:rPr>
        <w:t xml:space="preserve">          </w:t>
      </w:r>
      <w:r w:rsidR="001B6595" w:rsidRPr="001B6595">
        <w:rPr>
          <w:rFonts w:ascii="仿宋_GB2312" w:hAnsi="Times New Roman" w:hint="eastAsia"/>
          <w:color w:val="000000"/>
          <w:szCs w:val="32"/>
        </w:rPr>
        <w:t>2.</w:t>
      </w:r>
      <w:r w:rsidRPr="001B6595">
        <w:rPr>
          <w:rFonts w:ascii="仿宋_GB2312" w:hAnsi="Times New Roman" w:hint="eastAsia"/>
          <w:color w:val="000000"/>
          <w:szCs w:val="32"/>
        </w:rPr>
        <w:t>减刑建议书4份</w:t>
      </w:r>
    </w:p>
    <w:p w:rsidR="00885300" w:rsidRPr="001B6595" w:rsidRDefault="00885300" w:rsidP="00941688">
      <w:pPr>
        <w:spacing w:line="566" w:lineRule="exact"/>
        <w:rPr>
          <w:rFonts w:ascii="仿宋_GB2312" w:hAnsi="Times New Roman"/>
          <w:color w:val="000000"/>
          <w:szCs w:val="32"/>
        </w:rPr>
      </w:pPr>
      <w:r w:rsidRPr="001B6595">
        <w:rPr>
          <w:rFonts w:ascii="仿宋_GB2312" w:hAnsi="Times New Roman" w:hint="eastAsia"/>
          <w:szCs w:val="32"/>
        </w:rPr>
        <w:t xml:space="preserve">                                     福建省莆田监狱</w:t>
      </w:r>
    </w:p>
    <w:p w:rsidR="00885300" w:rsidRPr="001B6595" w:rsidRDefault="00885300" w:rsidP="00941688">
      <w:pPr>
        <w:spacing w:line="566" w:lineRule="exact"/>
        <w:rPr>
          <w:rFonts w:ascii="仿宋_GB2312" w:hAnsi="Times New Roman"/>
          <w:color w:val="000000"/>
          <w:szCs w:val="32"/>
        </w:rPr>
      </w:pPr>
      <w:r w:rsidRPr="001B6595">
        <w:rPr>
          <w:rFonts w:ascii="仿宋_GB2312" w:hAnsi="Times New Roman" w:hint="eastAsia"/>
          <w:szCs w:val="32"/>
        </w:rPr>
        <w:t xml:space="preserve">                                  二</w:t>
      </w:r>
      <w:r w:rsidR="001B6595" w:rsidRPr="001B6595">
        <w:rPr>
          <w:rFonts w:ascii="仿宋_GB2312" w:hAnsi="Times New Roman" w:hint="eastAsia"/>
          <w:szCs w:val="32"/>
        </w:rPr>
        <w:t>○</w:t>
      </w:r>
      <w:r w:rsidRPr="001B6595">
        <w:rPr>
          <w:rFonts w:ascii="仿宋_GB2312" w:hAnsi="仿宋_GB2312" w:cs="仿宋_GB2312" w:hint="eastAsia"/>
          <w:szCs w:val="32"/>
        </w:rPr>
        <w:t>二</w:t>
      </w:r>
      <w:r w:rsidRPr="001B6595">
        <w:rPr>
          <w:rFonts w:ascii="仿宋_GB2312" w:hAnsi="宋体" w:cs="宋体" w:hint="eastAsia"/>
          <w:szCs w:val="32"/>
        </w:rPr>
        <w:t>二</w:t>
      </w:r>
      <w:r w:rsidRPr="001B6595">
        <w:rPr>
          <w:rFonts w:ascii="仿宋_GB2312" w:hAnsi="仿宋_GB2312" w:cs="仿宋_GB2312" w:hint="eastAsia"/>
          <w:szCs w:val="32"/>
        </w:rPr>
        <w:t>年五月三十日</w:t>
      </w:r>
    </w:p>
    <w:p w:rsidR="002E05E7" w:rsidRDefault="002E05E7" w:rsidP="00941688">
      <w:pPr>
        <w:autoSpaceDE w:val="0"/>
        <w:adjustRightInd w:val="0"/>
        <w:snapToGrid w:val="0"/>
        <w:spacing w:line="56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福建省莆田监狱</w:t>
      </w:r>
    </w:p>
    <w:p w:rsidR="002E05E7" w:rsidRDefault="002E05E7" w:rsidP="00941688">
      <w:pPr>
        <w:autoSpaceDE w:val="0"/>
        <w:adjustRightInd w:val="0"/>
        <w:snapToGrid w:val="0"/>
        <w:spacing w:line="56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提请减刑建议书</w:t>
      </w:r>
    </w:p>
    <w:p w:rsidR="002E05E7" w:rsidRPr="00BA52CB" w:rsidRDefault="002E05E7" w:rsidP="00BA52CB">
      <w:pPr>
        <w:autoSpaceDE w:val="0"/>
        <w:adjustRightInd w:val="0"/>
        <w:snapToGrid w:val="0"/>
        <w:spacing w:line="566" w:lineRule="exact"/>
        <w:jc w:val="right"/>
        <w:rPr>
          <w:rFonts w:ascii="楷体_GB2312" w:eastAsia="楷体_GB2312"/>
        </w:rPr>
      </w:pPr>
      <w:r>
        <w:rPr>
          <w:rFonts w:ascii="楷体_GB2312" w:eastAsia="楷体_GB2312" w:hint="eastAsia"/>
        </w:rPr>
        <w:t>〔2022〕闽莆狱减字第26号</w:t>
      </w:r>
    </w:p>
    <w:p w:rsidR="002E05E7" w:rsidRDefault="002E05E7" w:rsidP="00941688">
      <w:pPr>
        <w:autoSpaceDE w:val="0"/>
        <w:adjustRightInd w:val="0"/>
        <w:snapToGrid w:val="0"/>
        <w:spacing w:line="566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罪犯戴富民，男，汉族，初中文化，1988年1月24日出生，户籍所在地福建省仙游县，捕前系经商。现在四监区服刑。</w:t>
      </w:r>
    </w:p>
    <w:p w:rsidR="002E05E7" w:rsidRDefault="002E05E7" w:rsidP="00941688">
      <w:pPr>
        <w:autoSpaceDE w:val="0"/>
        <w:adjustRightInd w:val="0"/>
        <w:snapToGrid w:val="0"/>
        <w:spacing w:line="566" w:lineRule="exact"/>
        <w:rPr>
          <w:rFonts w:ascii="仿宋_GB2312"/>
        </w:rPr>
      </w:pPr>
      <w:r>
        <w:rPr>
          <w:rFonts w:ascii="仿宋_GB2312" w:hint="eastAsia"/>
        </w:rPr>
        <w:t xml:space="preserve">    福建省莆田市中级人民法院于2019年5月30日作出（2019）闽03刑初1号刑事附带民事判决，以被告人戴富民犯故意杀人罪，判处死刑，缓期二年执行，剥夺政治权利终身。原审附带民事诉讼原告人不服，提出上诉。福建省高级人民法院于2019年12月29日作出（2019）闽刑终174号刑事附带民事裁定，驳回上诉，维持原判。福建省高级人民法院于2019年12月26日作出（2019）闽刑核63211152号刑事裁定，核准莆田市中级人民法院（2019）闽03刑初1号以故意杀人罪判处被告人戴富民死刑，缓期二年执行，剥夺政治权利终身的刑事判决。其死刑缓期二年执行起算日</w:t>
      </w:r>
      <w:r>
        <w:rPr>
          <w:rFonts w:ascii="仿宋_GB2312" w:hint="eastAsia"/>
        </w:rPr>
        <w:lastRenderedPageBreak/>
        <w:t>期为2020年3月3日，届满日期为2022年3月2日。2020年4月21日交付莆田监狱执行刑罚。现属普管级罪犯。</w:t>
      </w:r>
    </w:p>
    <w:p w:rsidR="002E05E7" w:rsidRDefault="002E05E7" w:rsidP="00941688">
      <w:pPr>
        <w:autoSpaceDE w:val="0"/>
        <w:adjustRightInd w:val="0"/>
        <w:snapToGrid w:val="0"/>
        <w:spacing w:line="566" w:lineRule="exact"/>
        <w:rPr>
          <w:rFonts w:ascii="仿宋_GB2312"/>
        </w:rPr>
      </w:pPr>
      <w:r>
        <w:rPr>
          <w:rFonts w:ascii="仿宋_GB2312" w:hint="eastAsia"/>
        </w:rPr>
        <w:t xml:space="preserve">    罪犯戴富民在死刑缓期执行期间没有故意犯罪，</w:t>
      </w:r>
      <w:r w:rsidR="00815E5F">
        <w:rPr>
          <w:rFonts w:ascii="仿宋_GB2312" w:hint="eastAsia"/>
        </w:rPr>
        <w:t>服刑期间</w:t>
      </w:r>
      <w:r>
        <w:rPr>
          <w:rFonts w:ascii="仿宋_GB2312" w:hint="eastAsia"/>
        </w:rPr>
        <w:t>表现</w:t>
      </w:r>
      <w:r w:rsidR="00815E5F">
        <w:rPr>
          <w:rFonts w:ascii="仿宋_GB2312" w:hint="eastAsia"/>
        </w:rPr>
        <w:t>如下</w:t>
      </w:r>
      <w:r>
        <w:rPr>
          <w:rFonts w:ascii="仿宋_GB2312" w:hint="eastAsia"/>
        </w:rPr>
        <w:t>：</w:t>
      </w:r>
      <w:r>
        <w:rPr>
          <w:rFonts w:ascii="仿宋_GB2312" w:hint="eastAsia"/>
        </w:rPr>
        <w:tab/>
      </w:r>
      <w:r>
        <w:rPr>
          <w:rFonts w:ascii="仿宋_GB2312" w:hint="eastAsia"/>
        </w:rPr>
        <w:tab/>
      </w:r>
      <w:r>
        <w:rPr>
          <w:rFonts w:ascii="仿宋_GB2312" w:hint="eastAsia"/>
        </w:rPr>
        <w:tab/>
      </w:r>
      <w:r>
        <w:rPr>
          <w:rFonts w:ascii="仿宋_GB2312" w:hint="eastAsia"/>
        </w:rPr>
        <w:tab/>
      </w:r>
      <w:r>
        <w:rPr>
          <w:rFonts w:ascii="仿宋_GB2312" w:hint="eastAsia"/>
        </w:rPr>
        <w:tab/>
      </w:r>
      <w:r>
        <w:rPr>
          <w:rFonts w:ascii="仿宋_GB2312" w:hint="eastAsia"/>
        </w:rPr>
        <w:tab/>
      </w:r>
      <w:r>
        <w:rPr>
          <w:rFonts w:ascii="仿宋_GB2312" w:hint="eastAsia"/>
        </w:rPr>
        <w:tab/>
      </w:r>
    </w:p>
    <w:p w:rsidR="002E05E7" w:rsidRDefault="002E05E7" w:rsidP="00941688">
      <w:pPr>
        <w:autoSpaceDE w:val="0"/>
        <w:adjustRightInd w:val="0"/>
        <w:snapToGrid w:val="0"/>
        <w:spacing w:line="566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该犯考核期自2020年4月起至2022年3月止累计获2110.5分，表扬3次。考核期内无违规扣分。</w:t>
      </w:r>
    </w:p>
    <w:p w:rsidR="002E05E7" w:rsidRDefault="002E05E7" w:rsidP="00941688">
      <w:pPr>
        <w:autoSpaceDE w:val="0"/>
        <w:adjustRightInd w:val="0"/>
        <w:snapToGrid w:val="0"/>
        <w:spacing w:line="566" w:lineRule="exact"/>
        <w:rPr>
          <w:rFonts w:ascii="仿宋_GB2312"/>
        </w:rPr>
      </w:pPr>
      <w:r>
        <w:rPr>
          <w:rFonts w:ascii="仿宋_GB2312" w:hint="eastAsia"/>
        </w:rPr>
        <w:t xml:space="preserve">    原判赔偿附带民事诉讼各原告人经济损失共计人民币881130元，未缴纳。该犯考核期内累计消费人民币5293.06元，月均消费人民币220.54元，账户可用余额人民币1218.48元。</w:t>
      </w:r>
    </w:p>
    <w:p w:rsidR="002E05E7" w:rsidRDefault="002E05E7" w:rsidP="00941688">
      <w:pPr>
        <w:autoSpaceDE w:val="0"/>
        <w:adjustRightInd w:val="0"/>
        <w:snapToGrid w:val="0"/>
        <w:spacing w:line="566" w:lineRule="exact"/>
        <w:rPr>
          <w:rFonts w:ascii="仿宋_GB2312"/>
        </w:rPr>
      </w:pPr>
      <w:r>
        <w:rPr>
          <w:rFonts w:ascii="仿宋_GB2312" w:hint="eastAsia"/>
        </w:rPr>
        <w:t xml:space="preserve">    本案于2022年5月18 日至2022年5月24 日在狱内公示未收到不同意见。</w:t>
      </w:r>
      <w:r>
        <w:rPr>
          <w:rFonts w:ascii="仿宋_GB2312" w:hint="eastAsia"/>
        </w:rPr>
        <w:tab/>
      </w:r>
      <w:r>
        <w:rPr>
          <w:rFonts w:ascii="仿宋_GB2312" w:hint="eastAsia"/>
        </w:rPr>
        <w:tab/>
      </w:r>
      <w:r>
        <w:rPr>
          <w:rFonts w:ascii="仿宋_GB2312" w:hint="eastAsia"/>
        </w:rPr>
        <w:tab/>
      </w:r>
      <w:r>
        <w:rPr>
          <w:rFonts w:ascii="仿宋_GB2312" w:hint="eastAsia"/>
        </w:rPr>
        <w:tab/>
      </w:r>
      <w:r>
        <w:rPr>
          <w:rFonts w:ascii="仿宋_GB2312" w:hint="eastAsia"/>
        </w:rPr>
        <w:tab/>
      </w:r>
      <w:r>
        <w:rPr>
          <w:rFonts w:ascii="仿宋_GB2312" w:hint="eastAsia"/>
        </w:rPr>
        <w:tab/>
      </w:r>
      <w:r>
        <w:rPr>
          <w:rFonts w:ascii="仿宋_GB2312" w:hint="eastAsia"/>
        </w:rPr>
        <w:tab/>
      </w:r>
    </w:p>
    <w:p w:rsidR="002E05E7" w:rsidRDefault="002E05E7" w:rsidP="00941688">
      <w:pPr>
        <w:autoSpaceDE w:val="0"/>
        <w:adjustRightInd w:val="0"/>
        <w:snapToGrid w:val="0"/>
        <w:spacing w:line="566" w:lineRule="exact"/>
        <w:rPr>
          <w:rFonts w:ascii="仿宋_GB2312"/>
        </w:rPr>
      </w:pPr>
      <w:r>
        <w:rPr>
          <w:rFonts w:ascii="仿宋_GB2312" w:hint="eastAsia"/>
        </w:rPr>
        <w:t xml:space="preserve">    罪犯戴富民在死刑缓期执行期间没有故意犯罪，依照《中华人民共和国刑法》第五十条、第五十七条，《中华人民共和国刑事诉讼法》第二百六十一条、《中华人民共和国监狱法》第三十一条之规定，建议将罪犯戴富民的刑罚减为无期徒刑，剥夺政治权利终身不变。特提请你院审理裁定。</w:t>
      </w:r>
      <w:r>
        <w:rPr>
          <w:rFonts w:ascii="仿宋_GB2312" w:hint="eastAsia"/>
        </w:rPr>
        <w:tab/>
      </w:r>
      <w:r>
        <w:rPr>
          <w:rFonts w:ascii="仿宋_GB2312" w:hint="eastAsia"/>
        </w:rPr>
        <w:tab/>
      </w:r>
      <w:r>
        <w:rPr>
          <w:rFonts w:ascii="仿宋_GB2312" w:hint="eastAsia"/>
        </w:rPr>
        <w:tab/>
      </w:r>
      <w:r>
        <w:rPr>
          <w:rFonts w:ascii="仿宋_GB2312" w:hint="eastAsia"/>
        </w:rPr>
        <w:tab/>
      </w:r>
      <w:r>
        <w:rPr>
          <w:rFonts w:ascii="仿宋_GB2312" w:hint="eastAsia"/>
        </w:rPr>
        <w:tab/>
      </w:r>
    </w:p>
    <w:p w:rsidR="002E05E7" w:rsidRDefault="002E05E7" w:rsidP="00941688">
      <w:pPr>
        <w:pStyle w:val="a5"/>
        <w:autoSpaceDE w:val="0"/>
        <w:adjustRightInd w:val="0"/>
        <w:snapToGrid w:val="0"/>
        <w:spacing w:line="566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此致</w:t>
      </w:r>
    </w:p>
    <w:p w:rsidR="002E05E7" w:rsidRDefault="002E05E7" w:rsidP="00941688">
      <w:pPr>
        <w:autoSpaceDE w:val="0"/>
        <w:adjustRightInd w:val="0"/>
        <w:snapToGrid w:val="0"/>
        <w:spacing w:line="566" w:lineRule="exact"/>
        <w:ind w:rightChars="-15" w:right="-48"/>
        <w:rPr>
          <w:rFonts w:ascii="仿宋_GB2312"/>
        </w:rPr>
      </w:pPr>
      <w:r>
        <w:rPr>
          <w:rFonts w:ascii="仿宋_GB2312" w:hint="eastAsia"/>
        </w:rPr>
        <w:t>福建省高级人民法院</w:t>
      </w:r>
    </w:p>
    <w:p w:rsidR="002E05E7" w:rsidRDefault="002E05E7" w:rsidP="00941688">
      <w:pPr>
        <w:autoSpaceDE w:val="0"/>
        <w:adjustRightInd w:val="0"/>
        <w:snapToGrid w:val="0"/>
        <w:spacing w:line="566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附件：1.罪犯戴富民卷宗1册</w:t>
      </w:r>
    </w:p>
    <w:p w:rsidR="002E05E7" w:rsidRDefault="002E05E7" w:rsidP="00BA52CB">
      <w:pPr>
        <w:autoSpaceDE w:val="0"/>
        <w:adjustRightInd w:val="0"/>
        <w:snapToGrid w:val="0"/>
        <w:spacing w:line="566" w:lineRule="exact"/>
        <w:ind w:left="1600" w:rightChars="-15" w:right="-48"/>
        <w:rPr>
          <w:rFonts w:ascii="仿宋_GB2312"/>
        </w:rPr>
      </w:pPr>
      <w:r>
        <w:rPr>
          <w:rFonts w:ascii="仿宋_GB2312" w:hint="eastAsia"/>
        </w:rPr>
        <w:t>2.减刑建议书4份</w:t>
      </w:r>
    </w:p>
    <w:p w:rsidR="002E05E7" w:rsidRDefault="002E05E7" w:rsidP="00941688">
      <w:pPr>
        <w:autoSpaceDE w:val="0"/>
        <w:adjustRightInd w:val="0"/>
        <w:snapToGrid w:val="0"/>
        <w:spacing w:line="566" w:lineRule="exact"/>
        <w:ind w:rightChars="-15" w:right="-48" w:firstLineChars="1800" w:firstLine="5760"/>
        <w:rPr>
          <w:rFonts w:ascii="仿宋_GB2312"/>
        </w:rPr>
      </w:pPr>
      <w:r>
        <w:rPr>
          <w:rFonts w:ascii="仿宋_GB2312" w:hint="eastAsia"/>
        </w:rPr>
        <w:t>福建省莆田监狱</w:t>
      </w:r>
    </w:p>
    <w:p w:rsidR="002E05E7" w:rsidRDefault="002E05E7" w:rsidP="00941688">
      <w:pPr>
        <w:autoSpaceDE w:val="0"/>
        <w:adjustRightInd w:val="0"/>
        <w:snapToGrid w:val="0"/>
        <w:spacing w:line="566" w:lineRule="exact"/>
        <w:ind w:rightChars="-15" w:right="-48" w:firstLineChars="1600" w:firstLine="5120"/>
        <w:rPr>
          <w:rFonts w:ascii="仿宋_GB2312"/>
        </w:rPr>
      </w:pPr>
      <w:r>
        <w:rPr>
          <w:rFonts w:ascii="仿宋_GB2312" w:hint="eastAsia"/>
        </w:rPr>
        <w:t>二○二二年五月三十日</w:t>
      </w:r>
    </w:p>
    <w:p w:rsidR="00535FDF" w:rsidRDefault="00535FDF" w:rsidP="00535FDF">
      <w:pPr>
        <w:autoSpaceDE w:val="0"/>
        <w:adjustRightInd w:val="0"/>
        <w:snapToGrid w:val="0"/>
        <w:spacing w:line="56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福建省莆田监狱</w:t>
      </w:r>
    </w:p>
    <w:p w:rsidR="00535FDF" w:rsidRDefault="00535FDF" w:rsidP="00535FDF">
      <w:pPr>
        <w:autoSpaceDE w:val="0"/>
        <w:adjustRightInd w:val="0"/>
        <w:snapToGrid w:val="0"/>
        <w:spacing w:line="56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提请减刑建议书</w:t>
      </w:r>
    </w:p>
    <w:p w:rsidR="00535FDF" w:rsidRPr="00BA52CB" w:rsidRDefault="00535FDF" w:rsidP="00BA52CB">
      <w:pPr>
        <w:autoSpaceDE w:val="0"/>
        <w:adjustRightInd w:val="0"/>
        <w:snapToGrid w:val="0"/>
        <w:spacing w:line="566" w:lineRule="exact"/>
        <w:jc w:val="right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〔2022〕闽莆狱减字第 27号</w:t>
      </w:r>
    </w:p>
    <w:p w:rsidR="00535FDF" w:rsidRDefault="00535FDF" w:rsidP="00535FDF">
      <w:pPr>
        <w:autoSpaceDE w:val="0"/>
        <w:adjustRightInd w:val="0"/>
        <w:snapToGrid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罪犯黄灿，男，汉族，初中文化，1975年2月11</w:t>
      </w:r>
      <w:r w:rsidR="00E43CAC">
        <w:rPr>
          <w:rFonts w:ascii="仿宋_GB2312" w:hint="eastAsia"/>
          <w:szCs w:val="32"/>
        </w:rPr>
        <w:t>日出生，户籍所在地福建省漳州市，捕前</w:t>
      </w:r>
      <w:r>
        <w:rPr>
          <w:rFonts w:ascii="仿宋_GB2312" w:hint="eastAsia"/>
          <w:szCs w:val="32"/>
        </w:rPr>
        <w:t>无固定职业。曾因吸毒于1999年6月22日被处行政处罚2000元，强制戒毒三个月；因犯贩卖毒品罪、妨害公务罪，于2003年3月3日被福建省漳州市芗城区人民法院判处有期徒刑三年六个月，2006年1月24日刑满释放。2008年4月6日因吸毒被漳州市公安局芗城分局处以强制戒毒六个月。因犯贩卖毒品罪，于2008年12月2日被福建省漳州市芗城区人民法院判处有期徒刑八年六个月，并处罚金人民币10000元，2015年2月5日刑满释放。系累犯、毒品再犯。现在七监区服刑。</w:t>
      </w:r>
    </w:p>
    <w:p w:rsidR="00535FDF" w:rsidRDefault="00535FDF" w:rsidP="00535FDF">
      <w:pPr>
        <w:autoSpaceDE w:val="0"/>
        <w:adjustRightInd w:val="0"/>
        <w:snapToGrid w:val="0"/>
        <w:spacing w:line="566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福建省福州市中级人民法院于2018年10月15日作出（2017）闽01刑初114号刑事判决，以被告人黄灿犯贩卖、运输毒品罪，判处无期徒刑，剥夺政治权利终身，并处没收个人全部财产。该犯及同案不服，提出上诉。福建省高级人民法院于2018年12月13日作出（2018）闽刑终414号刑事裁定，驳回上诉，维持原判。2018年12月25日交付莆田监狱执行刑罚。现属宽管级罪犯。</w:t>
      </w:r>
    </w:p>
    <w:p w:rsidR="00535FDF" w:rsidRDefault="00535FDF" w:rsidP="00535FDF">
      <w:pPr>
        <w:autoSpaceDE w:val="0"/>
        <w:adjustRightInd w:val="0"/>
        <w:snapToGrid w:val="0"/>
        <w:spacing w:line="566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罪犯黄灿在无期徒刑服刑期间，确有悔改表现：</w:t>
      </w:r>
    </w:p>
    <w:p w:rsidR="00535FDF" w:rsidRDefault="00535FDF" w:rsidP="00535FDF">
      <w:pPr>
        <w:autoSpaceDE w:val="0"/>
        <w:adjustRightInd w:val="0"/>
        <w:snapToGrid w:val="0"/>
        <w:spacing w:line="566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该犯考核期自2018年12月起至2022年3月止累计获4680.5分，表扬7次。考核期内累计违规4次，累计扣55分，无一次性扣50分以上情况。</w:t>
      </w:r>
    </w:p>
    <w:p w:rsidR="00535FDF" w:rsidRDefault="00535FDF" w:rsidP="00535FDF">
      <w:pPr>
        <w:autoSpaceDE w:val="0"/>
        <w:adjustRightInd w:val="0"/>
        <w:snapToGrid w:val="0"/>
        <w:spacing w:line="566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原判没收个人全部财产，已缴纳人民币1000元，其中本次向</w:t>
      </w:r>
      <w:r>
        <w:rPr>
          <w:rFonts w:ascii="仿宋_GB2312" w:hint="eastAsia"/>
          <w:szCs w:val="32"/>
        </w:rPr>
        <w:lastRenderedPageBreak/>
        <w:t>莆田市中级人民法院缴纳人民币1000元。该犯考核期内消费人民币11908.09元，月均消费人民币297.7元，账户可用余额人民币771.23元。</w:t>
      </w:r>
    </w:p>
    <w:p w:rsidR="00535FDF" w:rsidRDefault="00535FDF" w:rsidP="00535FDF">
      <w:pPr>
        <w:autoSpaceDE w:val="0"/>
        <w:adjustRightInd w:val="0"/>
        <w:snapToGrid w:val="0"/>
        <w:spacing w:line="566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本案于2022年5月18日至2022年5月24日在狱内公示未收到不同意见。</w:t>
      </w:r>
    </w:p>
    <w:p w:rsidR="00535FDF" w:rsidRDefault="00535FDF" w:rsidP="00535FDF">
      <w:pPr>
        <w:autoSpaceDE w:val="0"/>
        <w:adjustRightInd w:val="0"/>
        <w:snapToGrid w:val="0"/>
        <w:spacing w:line="566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罪犯黄灿在无期徒刑服刑期间，确有悔改表现，依照《中华人民共和国刑法》第五十七条、第七十八条、《中华人民共和国刑事诉讼法》第二百七十三条和《中华人民共和国监狱法》第二十九条之规定，建议将罪犯黄灿的刑罚减为有期徒刑二十二年，剥夺政治权利减为十年，特提请你院审理裁定。</w:t>
      </w:r>
    </w:p>
    <w:p w:rsidR="00535FDF" w:rsidRDefault="00535FDF" w:rsidP="00535FDF">
      <w:pPr>
        <w:autoSpaceDE w:val="0"/>
        <w:adjustRightInd w:val="0"/>
        <w:snapToGrid w:val="0"/>
        <w:spacing w:line="566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此致</w:t>
      </w:r>
    </w:p>
    <w:p w:rsidR="00535FDF" w:rsidRDefault="00535FDF" w:rsidP="00535FDF">
      <w:pPr>
        <w:autoSpaceDE w:val="0"/>
        <w:adjustRightInd w:val="0"/>
        <w:snapToGrid w:val="0"/>
        <w:spacing w:line="566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福建省高级人民法院</w:t>
      </w:r>
    </w:p>
    <w:p w:rsidR="00535FDF" w:rsidRDefault="00535FDF" w:rsidP="00535FDF">
      <w:pPr>
        <w:autoSpaceDE w:val="0"/>
        <w:adjustRightInd w:val="0"/>
        <w:snapToGrid w:val="0"/>
        <w:spacing w:line="566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附件：1.罪犯黄灿卷宗1册</w:t>
      </w:r>
    </w:p>
    <w:p w:rsidR="00535FDF" w:rsidRDefault="00535FDF" w:rsidP="00535FDF">
      <w:pPr>
        <w:autoSpaceDE w:val="0"/>
        <w:adjustRightInd w:val="0"/>
        <w:snapToGrid w:val="0"/>
        <w:spacing w:line="566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    2.减刑建议书4份</w:t>
      </w:r>
    </w:p>
    <w:p w:rsidR="00535FDF" w:rsidRDefault="00BA52CB" w:rsidP="00BA52CB">
      <w:pPr>
        <w:autoSpaceDE w:val="0"/>
        <w:adjustRightInd w:val="0"/>
        <w:snapToGrid w:val="0"/>
        <w:spacing w:line="566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                                 </w:t>
      </w:r>
      <w:r w:rsidR="00535FDF">
        <w:rPr>
          <w:rFonts w:ascii="仿宋_GB2312" w:hint="eastAsia"/>
          <w:szCs w:val="32"/>
        </w:rPr>
        <w:t>福建省莆田监狱</w:t>
      </w:r>
    </w:p>
    <w:p w:rsidR="00941688" w:rsidRPr="00BA52CB" w:rsidRDefault="00535FDF" w:rsidP="00BA52CB">
      <w:pPr>
        <w:autoSpaceDE w:val="0"/>
        <w:adjustRightInd w:val="0"/>
        <w:snapToGrid w:val="0"/>
        <w:spacing w:line="566" w:lineRule="exact"/>
        <w:jc w:val="righ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二○二二年五月三十日</w:t>
      </w:r>
    </w:p>
    <w:sectPr w:rsidR="00941688" w:rsidRPr="00BA52CB" w:rsidSect="00941688">
      <w:pgSz w:w="11906" w:h="16838"/>
      <w:pgMar w:top="1871" w:right="1304" w:bottom="1871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339" w:rsidRDefault="00B95339" w:rsidP="001B6595">
      <w:r>
        <w:separator/>
      </w:r>
    </w:p>
  </w:endnote>
  <w:endnote w:type="continuationSeparator" w:id="1">
    <w:p w:rsidR="00B95339" w:rsidRDefault="00B95339" w:rsidP="001B6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_GB2312-Identity-H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339" w:rsidRDefault="00B95339" w:rsidP="001B6595">
      <w:r>
        <w:separator/>
      </w:r>
    </w:p>
  </w:footnote>
  <w:footnote w:type="continuationSeparator" w:id="1">
    <w:p w:rsidR="00B95339" w:rsidRDefault="00B95339" w:rsidP="001B65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BE7"/>
    <w:multiLevelType w:val="multilevel"/>
    <w:tmpl w:val="D0EA57D8"/>
    <w:lvl w:ilvl="0">
      <w:start w:val="2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300"/>
    <w:rsid w:val="0006788A"/>
    <w:rsid w:val="0018690A"/>
    <w:rsid w:val="001B6595"/>
    <w:rsid w:val="002E05E7"/>
    <w:rsid w:val="00535FDF"/>
    <w:rsid w:val="008053C3"/>
    <w:rsid w:val="00815E5F"/>
    <w:rsid w:val="00885300"/>
    <w:rsid w:val="00932E26"/>
    <w:rsid w:val="00941688"/>
    <w:rsid w:val="00B95339"/>
    <w:rsid w:val="00BA52CB"/>
    <w:rsid w:val="00D369CC"/>
    <w:rsid w:val="00E43CAC"/>
    <w:rsid w:val="00F1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00"/>
    <w:pPr>
      <w:widowControl w:val="0"/>
      <w:jc w:val="both"/>
    </w:pPr>
    <w:rPr>
      <w:rFonts w:ascii="Calibri" w:eastAsia="仿宋_GB2312" w:hAnsi="Calibri" w:cs="Times New Roman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6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6595"/>
    <w:rPr>
      <w:rFonts w:ascii="Calibri" w:eastAsia="仿宋_GB2312" w:hAnsi="Calibri" w:cs="Times New Roman"/>
      <w:kern w:val="3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6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6595"/>
    <w:rPr>
      <w:rFonts w:ascii="Calibri" w:eastAsia="仿宋_GB2312" w:hAnsi="Calibri" w:cs="Times New Roman"/>
      <w:kern w:val="32"/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rsid w:val="002E05E7"/>
    <w:rPr>
      <w:rFonts w:ascii="Times New Roman" w:hAnsi="Times New Roman"/>
      <w:szCs w:val="32"/>
    </w:rPr>
  </w:style>
  <w:style w:type="character" w:customStyle="1" w:styleId="Char1">
    <w:name w:val="称呼 Char"/>
    <w:basedOn w:val="a0"/>
    <w:link w:val="a5"/>
    <w:uiPriority w:val="99"/>
    <w:rsid w:val="002E05E7"/>
    <w:rPr>
      <w:rFonts w:ascii="Times New Roman" w:eastAsia="仿宋_GB2312" w:hAnsi="Times New Roman" w:cs="Times New Roman"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398</Words>
  <Characters>2270</Characters>
  <Application>Microsoft Office Word</Application>
  <DocSecurity>0</DocSecurity>
  <Lines>18</Lines>
  <Paragraphs>5</Paragraphs>
  <ScaleCrop>false</ScaleCrop>
  <Company>微软中国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AutoBVT</cp:lastModifiedBy>
  <cp:revision>8</cp:revision>
  <dcterms:created xsi:type="dcterms:W3CDTF">2022-05-30T08:14:00Z</dcterms:created>
  <dcterms:modified xsi:type="dcterms:W3CDTF">2022-06-13T06:47:00Z</dcterms:modified>
</cp:coreProperties>
</file>