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1F" w:rsidRDefault="00AF221F" w:rsidP="00910DA3">
      <w:pPr>
        <w:autoSpaceDE w:val="0"/>
        <w:autoSpaceDN w:val="0"/>
        <w:adjustRightInd w:val="0"/>
        <w:spacing w:line="566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  <w:lang w:val="zh-CN"/>
        </w:rPr>
      </w:pPr>
      <w:r>
        <w:rPr>
          <w:rFonts w:ascii="方正小标宋简体" w:eastAsia="方正小标宋简体" w:cs="方正小标宋简体" w:hint="eastAsia"/>
          <w:kern w:val="0"/>
          <w:sz w:val="44"/>
          <w:szCs w:val="44"/>
          <w:lang w:val="zh-CN"/>
        </w:rPr>
        <w:t>福建省莆田监狱</w:t>
      </w:r>
    </w:p>
    <w:p w:rsidR="00AF221F" w:rsidRDefault="00AF221F" w:rsidP="00910DA3">
      <w:pPr>
        <w:autoSpaceDE w:val="0"/>
        <w:autoSpaceDN w:val="0"/>
        <w:adjustRightInd w:val="0"/>
        <w:spacing w:line="566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  <w:lang w:val="zh-CN"/>
        </w:rPr>
      </w:pPr>
      <w:r>
        <w:rPr>
          <w:rFonts w:ascii="方正小标宋简体" w:eastAsia="方正小标宋简体" w:cs="方正小标宋简体" w:hint="eastAsia"/>
          <w:kern w:val="0"/>
          <w:sz w:val="44"/>
          <w:szCs w:val="44"/>
          <w:lang w:val="zh-CN"/>
        </w:rPr>
        <w:t>提请减刑建议书</w:t>
      </w:r>
    </w:p>
    <w:p w:rsidR="00AF221F" w:rsidRDefault="00AF221F" w:rsidP="00910DA3">
      <w:pPr>
        <w:autoSpaceDE w:val="0"/>
        <w:autoSpaceDN w:val="0"/>
        <w:adjustRightInd w:val="0"/>
        <w:spacing w:line="566" w:lineRule="exact"/>
        <w:jc w:val="right"/>
        <w:rPr>
          <w:rFonts w:ascii="楷体_GB2312" w:eastAsia="楷体_GB2312" w:cs="楷体_GB2312"/>
          <w:kern w:val="0"/>
          <w:szCs w:val="32"/>
          <w:lang w:val="zh-CN"/>
        </w:rPr>
      </w:pPr>
      <w:r>
        <w:rPr>
          <w:rFonts w:ascii="楷体_GB2312" w:eastAsia="楷体_GB2312" w:cs="楷体_GB2312" w:hint="eastAsia"/>
          <w:kern w:val="0"/>
          <w:szCs w:val="32"/>
          <w:lang w:val="zh-CN"/>
        </w:rPr>
        <w:t>〔</w:t>
      </w:r>
      <w:r>
        <w:rPr>
          <w:rFonts w:ascii="楷体_GB2312" w:eastAsia="楷体_GB2312" w:cs="楷体_GB2312"/>
          <w:kern w:val="0"/>
          <w:szCs w:val="32"/>
          <w:lang w:val="zh-CN"/>
        </w:rPr>
        <w:t>2024</w:t>
      </w:r>
      <w:r>
        <w:rPr>
          <w:rFonts w:ascii="楷体_GB2312" w:eastAsia="楷体_GB2312" w:cs="楷体_GB2312" w:hint="eastAsia"/>
          <w:kern w:val="0"/>
          <w:szCs w:val="32"/>
          <w:lang w:val="zh-CN"/>
        </w:rPr>
        <w:t>〕闽莆狱减字第</w:t>
      </w:r>
      <w:r w:rsidR="00E02561">
        <w:rPr>
          <w:rFonts w:ascii="楷体_GB2312" w:eastAsia="楷体_GB2312" w:cs="楷体_GB2312" w:hint="eastAsia"/>
          <w:kern w:val="0"/>
          <w:szCs w:val="32"/>
          <w:lang w:val="zh-CN"/>
        </w:rPr>
        <w:t>20</w:t>
      </w:r>
      <w:r>
        <w:rPr>
          <w:rFonts w:ascii="楷体_GB2312" w:eastAsia="楷体_GB2312" w:cs="楷体_GB2312" w:hint="eastAsia"/>
          <w:kern w:val="0"/>
          <w:szCs w:val="32"/>
          <w:lang w:val="zh-CN"/>
        </w:rPr>
        <w:t>号</w:t>
      </w:r>
    </w:p>
    <w:p w:rsidR="00AF221F" w:rsidRDefault="00AF221F" w:rsidP="00910DA3">
      <w:pPr>
        <w:autoSpaceDE w:val="0"/>
        <w:autoSpaceDN w:val="0"/>
        <w:adjustRightInd w:val="0"/>
        <w:spacing w:line="566" w:lineRule="exact"/>
        <w:ind w:firstLine="640"/>
        <w:rPr>
          <w:rFonts w:ascii="仿宋_GB2312" w:cs="仿宋_GB2312"/>
          <w:kern w:val="0"/>
          <w:szCs w:val="32"/>
          <w:lang w:val="zh-CN"/>
        </w:rPr>
      </w:pPr>
      <w:r>
        <w:rPr>
          <w:rFonts w:ascii="仿宋_GB2312" w:cs="仿宋_GB2312" w:hint="eastAsia"/>
          <w:kern w:val="0"/>
          <w:szCs w:val="32"/>
          <w:lang w:val="zh-CN"/>
        </w:rPr>
        <w:t>罪犯王开秋，男，</w:t>
      </w:r>
      <w:r>
        <w:rPr>
          <w:rFonts w:ascii="仿宋_GB2312" w:cs="仿宋_GB2312"/>
          <w:kern w:val="0"/>
          <w:szCs w:val="32"/>
          <w:lang w:val="zh-CN"/>
        </w:rPr>
        <w:t>1969</w:t>
      </w:r>
      <w:r>
        <w:rPr>
          <w:rFonts w:ascii="仿宋_GB2312" w:cs="仿宋_GB2312" w:hint="eastAsia"/>
          <w:kern w:val="0"/>
          <w:szCs w:val="32"/>
          <w:lang w:val="zh-CN"/>
        </w:rPr>
        <w:t>年</w:t>
      </w:r>
      <w:r>
        <w:rPr>
          <w:rFonts w:ascii="仿宋_GB2312" w:cs="仿宋_GB2312"/>
          <w:kern w:val="0"/>
          <w:szCs w:val="32"/>
          <w:lang w:val="zh-CN"/>
        </w:rPr>
        <w:t>9</w:t>
      </w:r>
      <w:r>
        <w:rPr>
          <w:rFonts w:ascii="仿宋_GB2312" w:cs="仿宋_GB2312" w:hint="eastAsia"/>
          <w:kern w:val="0"/>
          <w:szCs w:val="32"/>
          <w:lang w:val="zh-CN"/>
        </w:rPr>
        <w:t>月</w:t>
      </w:r>
      <w:r>
        <w:rPr>
          <w:rFonts w:ascii="仿宋_GB2312" w:cs="仿宋_GB2312"/>
          <w:kern w:val="0"/>
          <w:szCs w:val="32"/>
          <w:lang w:val="zh-CN"/>
        </w:rPr>
        <w:t>21</w:t>
      </w:r>
      <w:r>
        <w:rPr>
          <w:rFonts w:ascii="仿宋_GB2312" w:cs="仿宋_GB2312" w:hint="eastAsia"/>
          <w:kern w:val="0"/>
          <w:szCs w:val="32"/>
          <w:lang w:val="zh-CN"/>
        </w:rPr>
        <w:t>日出生，汉族，小学文化，户籍所在地江西省余干县，捕前无固定职业。现在第二监区服刑。</w:t>
      </w:r>
    </w:p>
    <w:p w:rsidR="00AF221F" w:rsidRDefault="00AF221F" w:rsidP="00910DA3">
      <w:pPr>
        <w:autoSpaceDE w:val="0"/>
        <w:autoSpaceDN w:val="0"/>
        <w:adjustRightInd w:val="0"/>
        <w:spacing w:line="566" w:lineRule="exact"/>
        <w:ind w:firstLine="640"/>
        <w:rPr>
          <w:rFonts w:ascii="仿宋_GB2312" w:cs="仿宋_GB2312"/>
          <w:kern w:val="0"/>
          <w:szCs w:val="32"/>
          <w:lang w:val="zh-CN"/>
        </w:rPr>
      </w:pPr>
      <w:r>
        <w:rPr>
          <w:rFonts w:ascii="仿宋_GB2312" w:cs="仿宋_GB2312" w:hint="eastAsia"/>
          <w:kern w:val="0"/>
          <w:szCs w:val="32"/>
          <w:lang w:val="zh-CN"/>
        </w:rPr>
        <w:t>福建省福州市中级人民法院于</w:t>
      </w:r>
      <w:r>
        <w:rPr>
          <w:rFonts w:ascii="仿宋_GB2312" w:cs="仿宋_GB2312"/>
          <w:kern w:val="0"/>
          <w:szCs w:val="32"/>
          <w:lang w:val="zh-CN"/>
        </w:rPr>
        <w:t>2020</w:t>
      </w:r>
      <w:r>
        <w:rPr>
          <w:rFonts w:ascii="仿宋_GB2312" w:cs="仿宋_GB2312" w:hint="eastAsia"/>
          <w:kern w:val="0"/>
          <w:szCs w:val="32"/>
          <w:lang w:val="zh-CN"/>
        </w:rPr>
        <w:t>年</w:t>
      </w:r>
      <w:r>
        <w:rPr>
          <w:rFonts w:ascii="仿宋_GB2312" w:cs="仿宋_GB2312"/>
          <w:kern w:val="0"/>
          <w:szCs w:val="32"/>
          <w:lang w:val="zh-CN"/>
        </w:rPr>
        <w:t>12</w:t>
      </w:r>
      <w:r>
        <w:rPr>
          <w:rFonts w:ascii="仿宋_GB2312" w:cs="仿宋_GB2312" w:hint="eastAsia"/>
          <w:kern w:val="0"/>
          <w:szCs w:val="32"/>
          <w:lang w:val="zh-CN"/>
        </w:rPr>
        <w:t>月</w:t>
      </w:r>
      <w:r>
        <w:rPr>
          <w:rFonts w:ascii="仿宋_GB2312" w:cs="仿宋_GB2312"/>
          <w:kern w:val="0"/>
          <w:szCs w:val="32"/>
          <w:lang w:val="zh-CN"/>
        </w:rPr>
        <w:t>29</w:t>
      </w:r>
      <w:r>
        <w:rPr>
          <w:rFonts w:ascii="仿宋_GB2312" w:cs="仿宋_GB2312" w:hint="eastAsia"/>
          <w:kern w:val="0"/>
          <w:szCs w:val="32"/>
          <w:lang w:val="zh-CN"/>
        </w:rPr>
        <w:t>日作出（</w:t>
      </w:r>
      <w:r>
        <w:rPr>
          <w:rFonts w:ascii="仿宋_GB2312" w:cs="仿宋_GB2312"/>
          <w:kern w:val="0"/>
          <w:szCs w:val="32"/>
          <w:lang w:val="zh-CN"/>
        </w:rPr>
        <w:t>2020</w:t>
      </w:r>
      <w:r>
        <w:rPr>
          <w:rFonts w:ascii="仿宋_GB2312" w:cs="仿宋_GB2312" w:hint="eastAsia"/>
          <w:kern w:val="0"/>
          <w:szCs w:val="32"/>
          <w:lang w:val="zh-CN"/>
        </w:rPr>
        <w:t>）闽</w:t>
      </w:r>
      <w:r>
        <w:rPr>
          <w:rFonts w:ascii="仿宋_GB2312" w:cs="仿宋_GB2312"/>
          <w:kern w:val="0"/>
          <w:szCs w:val="32"/>
          <w:lang w:val="zh-CN"/>
        </w:rPr>
        <w:t>01</w:t>
      </w:r>
      <w:r>
        <w:rPr>
          <w:rFonts w:ascii="仿宋_GB2312" w:cs="仿宋_GB2312" w:hint="eastAsia"/>
          <w:kern w:val="0"/>
          <w:szCs w:val="32"/>
          <w:lang w:val="zh-CN"/>
        </w:rPr>
        <w:t>刑初</w:t>
      </w:r>
      <w:r>
        <w:rPr>
          <w:rFonts w:ascii="仿宋_GB2312" w:cs="仿宋_GB2312"/>
          <w:kern w:val="0"/>
          <w:szCs w:val="32"/>
          <w:lang w:val="zh-CN"/>
        </w:rPr>
        <w:t>129</w:t>
      </w:r>
      <w:r>
        <w:rPr>
          <w:rFonts w:ascii="仿宋_GB2312" w:cs="仿宋_GB2312" w:hint="eastAsia"/>
          <w:kern w:val="0"/>
          <w:szCs w:val="32"/>
          <w:lang w:val="zh-CN"/>
        </w:rPr>
        <w:t>号刑事判决，以被告人王开秋犯故意伤害罪，判处无期徒刑，剥夺政治权利终身。该犯不服，提出上诉。福建省高级人民法院于</w:t>
      </w:r>
      <w:r>
        <w:rPr>
          <w:rFonts w:ascii="仿宋_GB2312" w:cs="仿宋_GB2312"/>
          <w:kern w:val="0"/>
          <w:szCs w:val="32"/>
          <w:lang w:val="zh-CN"/>
        </w:rPr>
        <w:t>2021</w:t>
      </w:r>
      <w:r>
        <w:rPr>
          <w:rFonts w:ascii="仿宋_GB2312" w:cs="仿宋_GB2312" w:hint="eastAsia"/>
          <w:kern w:val="0"/>
          <w:szCs w:val="32"/>
          <w:lang w:val="zh-CN"/>
        </w:rPr>
        <w:t>年</w:t>
      </w:r>
      <w:r>
        <w:rPr>
          <w:rFonts w:ascii="仿宋_GB2312" w:cs="仿宋_GB2312"/>
          <w:kern w:val="0"/>
          <w:szCs w:val="32"/>
          <w:lang w:val="zh-CN"/>
        </w:rPr>
        <w:t>4</w:t>
      </w:r>
      <w:r>
        <w:rPr>
          <w:rFonts w:ascii="仿宋_GB2312" w:cs="仿宋_GB2312" w:hint="eastAsia"/>
          <w:kern w:val="0"/>
          <w:szCs w:val="32"/>
          <w:lang w:val="zh-CN"/>
        </w:rPr>
        <w:t>月</w:t>
      </w:r>
      <w:r>
        <w:rPr>
          <w:rFonts w:ascii="仿宋_GB2312" w:cs="仿宋_GB2312"/>
          <w:kern w:val="0"/>
          <w:szCs w:val="32"/>
          <w:lang w:val="zh-CN"/>
        </w:rPr>
        <w:t>29</w:t>
      </w:r>
      <w:r>
        <w:rPr>
          <w:rFonts w:ascii="仿宋_GB2312" w:cs="仿宋_GB2312" w:hint="eastAsia"/>
          <w:kern w:val="0"/>
          <w:szCs w:val="32"/>
          <w:lang w:val="zh-CN"/>
        </w:rPr>
        <w:t>日作出（</w:t>
      </w:r>
      <w:r>
        <w:rPr>
          <w:rFonts w:ascii="仿宋_GB2312" w:cs="仿宋_GB2312"/>
          <w:kern w:val="0"/>
          <w:szCs w:val="32"/>
          <w:lang w:val="zh-CN"/>
        </w:rPr>
        <w:t>2021</w:t>
      </w:r>
      <w:r>
        <w:rPr>
          <w:rFonts w:ascii="仿宋_GB2312" w:cs="仿宋_GB2312" w:hint="eastAsia"/>
          <w:kern w:val="0"/>
          <w:szCs w:val="32"/>
          <w:lang w:val="zh-CN"/>
        </w:rPr>
        <w:t>）闽刑终</w:t>
      </w:r>
      <w:r>
        <w:rPr>
          <w:rFonts w:ascii="仿宋_GB2312" w:cs="仿宋_GB2312"/>
          <w:kern w:val="0"/>
          <w:szCs w:val="32"/>
          <w:lang w:val="zh-CN"/>
        </w:rPr>
        <w:t>68</w:t>
      </w:r>
      <w:r>
        <w:rPr>
          <w:rFonts w:ascii="仿宋_GB2312" w:cs="仿宋_GB2312" w:hint="eastAsia"/>
          <w:kern w:val="0"/>
          <w:szCs w:val="32"/>
          <w:lang w:val="zh-CN"/>
        </w:rPr>
        <w:t>号刑事裁定，驳回上诉，维持原判。</w:t>
      </w:r>
      <w:r>
        <w:rPr>
          <w:rFonts w:ascii="仿宋_GB2312" w:cs="仿宋_GB2312"/>
          <w:kern w:val="0"/>
          <w:szCs w:val="32"/>
          <w:lang w:val="zh-CN"/>
        </w:rPr>
        <w:t>2021</w:t>
      </w:r>
      <w:r>
        <w:rPr>
          <w:rFonts w:ascii="仿宋_GB2312" w:cs="仿宋_GB2312" w:hint="eastAsia"/>
          <w:kern w:val="0"/>
          <w:szCs w:val="32"/>
          <w:lang w:val="zh-CN"/>
        </w:rPr>
        <w:t>年</w:t>
      </w:r>
      <w:r>
        <w:rPr>
          <w:rFonts w:ascii="仿宋_GB2312" w:cs="仿宋_GB2312"/>
          <w:kern w:val="0"/>
          <w:szCs w:val="32"/>
          <w:lang w:val="zh-CN"/>
        </w:rPr>
        <w:t>6</w:t>
      </w:r>
      <w:r>
        <w:rPr>
          <w:rFonts w:ascii="仿宋_GB2312" w:cs="仿宋_GB2312" w:hint="eastAsia"/>
          <w:kern w:val="0"/>
          <w:szCs w:val="32"/>
          <w:lang w:val="zh-CN"/>
        </w:rPr>
        <w:t>月</w:t>
      </w:r>
      <w:r>
        <w:rPr>
          <w:rFonts w:ascii="仿宋_GB2312" w:cs="仿宋_GB2312"/>
          <w:kern w:val="0"/>
          <w:szCs w:val="32"/>
          <w:lang w:val="zh-CN"/>
        </w:rPr>
        <w:t>16</w:t>
      </w:r>
      <w:r>
        <w:rPr>
          <w:rFonts w:ascii="仿宋_GB2312" w:cs="仿宋_GB2312" w:hint="eastAsia"/>
          <w:kern w:val="0"/>
          <w:szCs w:val="32"/>
          <w:lang w:val="zh-CN"/>
        </w:rPr>
        <w:t>日交付福建省莆田监狱执行刑罚。现属普管级罪犯。</w:t>
      </w:r>
    </w:p>
    <w:p w:rsidR="00AF221F" w:rsidRDefault="00AF221F" w:rsidP="00910DA3">
      <w:pPr>
        <w:autoSpaceDE w:val="0"/>
        <w:autoSpaceDN w:val="0"/>
        <w:adjustRightInd w:val="0"/>
        <w:spacing w:line="566" w:lineRule="exact"/>
        <w:ind w:firstLine="640"/>
        <w:rPr>
          <w:rFonts w:ascii="仿宋_GB2312" w:cs="仿宋_GB2312"/>
          <w:kern w:val="0"/>
          <w:szCs w:val="32"/>
          <w:lang w:val="zh-CN"/>
        </w:rPr>
      </w:pPr>
      <w:r>
        <w:rPr>
          <w:rFonts w:ascii="仿宋_GB2312" w:cs="仿宋_GB2312" w:hint="eastAsia"/>
          <w:kern w:val="0"/>
          <w:szCs w:val="32"/>
          <w:lang w:val="zh-CN"/>
        </w:rPr>
        <w:t>罪犯王开秋</w:t>
      </w:r>
      <w:r>
        <w:rPr>
          <w:rFonts w:ascii="仿宋_GB2312" w:hAnsi="Times New Roman" w:hint="eastAsia"/>
          <w:szCs w:val="32"/>
        </w:rPr>
        <w:t>自入监以来确有悔改表现，具体事实如下：</w:t>
      </w:r>
    </w:p>
    <w:p w:rsidR="00AF221F" w:rsidRDefault="00AF221F" w:rsidP="00910DA3">
      <w:pPr>
        <w:autoSpaceDE w:val="0"/>
        <w:autoSpaceDN w:val="0"/>
        <w:adjustRightInd w:val="0"/>
        <w:spacing w:line="566" w:lineRule="exact"/>
        <w:ind w:firstLine="640"/>
        <w:rPr>
          <w:rFonts w:ascii="仿宋_GB2312" w:cs="仿宋_GB2312"/>
          <w:kern w:val="0"/>
          <w:szCs w:val="32"/>
          <w:lang w:val="zh-CN"/>
        </w:rPr>
      </w:pPr>
      <w:r>
        <w:rPr>
          <w:rFonts w:ascii="仿宋_GB2312" w:cs="仿宋_GB2312" w:hint="eastAsia"/>
          <w:kern w:val="0"/>
          <w:szCs w:val="32"/>
          <w:lang w:val="zh-CN"/>
        </w:rPr>
        <w:t>认罪悔罪：能服从法院判决，自书认罪悔罪书。</w:t>
      </w:r>
    </w:p>
    <w:p w:rsidR="00AF221F" w:rsidRDefault="00AF221F" w:rsidP="00910DA3">
      <w:pPr>
        <w:autoSpaceDE w:val="0"/>
        <w:autoSpaceDN w:val="0"/>
        <w:adjustRightInd w:val="0"/>
        <w:spacing w:line="566" w:lineRule="exact"/>
        <w:ind w:firstLine="640"/>
        <w:rPr>
          <w:rFonts w:ascii="仿宋_GB2312" w:cs="仿宋_GB2312"/>
          <w:kern w:val="0"/>
          <w:szCs w:val="32"/>
          <w:lang w:val="zh-CN"/>
        </w:rPr>
      </w:pPr>
      <w:r>
        <w:rPr>
          <w:rFonts w:ascii="仿宋_GB2312" w:cs="仿宋_GB2312" w:hint="eastAsia"/>
          <w:kern w:val="0"/>
          <w:szCs w:val="32"/>
          <w:lang w:val="zh-CN"/>
        </w:rPr>
        <w:t>遵守监规：能遵守法律法规及监规纪律，接受教育改造。</w:t>
      </w:r>
    </w:p>
    <w:p w:rsidR="00AF221F" w:rsidRDefault="00AF221F" w:rsidP="00910DA3">
      <w:pPr>
        <w:autoSpaceDE w:val="0"/>
        <w:autoSpaceDN w:val="0"/>
        <w:adjustRightInd w:val="0"/>
        <w:spacing w:line="566" w:lineRule="exact"/>
        <w:ind w:firstLine="640"/>
        <w:rPr>
          <w:rFonts w:ascii="仿宋_GB2312" w:cs="仿宋_GB2312"/>
          <w:kern w:val="0"/>
          <w:szCs w:val="32"/>
          <w:lang w:val="zh-CN"/>
        </w:rPr>
      </w:pPr>
      <w:r>
        <w:rPr>
          <w:rFonts w:ascii="仿宋_GB2312" w:cs="仿宋_GB2312" w:hint="eastAsia"/>
          <w:kern w:val="0"/>
          <w:szCs w:val="32"/>
          <w:lang w:val="zh-CN"/>
        </w:rPr>
        <w:t>学习情况：能参加思想、文化、职业技术教育。</w:t>
      </w:r>
    </w:p>
    <w:p w:rsidR="00AF221F" w:rsidRDefault="00AF221F" w:rsidP="00910DA3">
      <w:pPr>
        <w:autoSpaceDE w:val="0"/>
        <w:autoSpaceDN w:val="0"/>
        <w:adjustRightInd w:val="0"/>
        <w:spacing w:line="566" w:lineRule="exact"/>
        <w:ind w:firstLine="640"/>
        <w:rPr>
          <w:rFonts w:ascii="仿宋_GB2312" w:cs="仿宋_GB2312"/>
          <w:kern w:val="0"/>
          <w:szCs w:val="32"/>
          <w:lang w:val="zh-CN"/>
        </w:rPr>
      </w:pPr>
      <w:r>
        <w:rPr>
          <w:rFonts w:ascii="仿宋_GB2312" w:cs="仿宋_GB2312" w:hint="eastAsia"/>
          <w:kern w:val="0"/>
          <w:szCs w:val="32"/>
          <w:lang w:val="zh-CN"/>
        </w:rPr>
        <w:t>劳动改造：能参加劳动，努力完成劳动任务。</w:t>
      </w:r>
    </w:p>
    <w:p w:rsidR="00AF221F" w:rsidRDefault="00AF221F" w:rsidP="00910DA3">
      <w:pPr>
        <w:autoSpaceDE w:val="0"/>
        <w:autoSpaceDN w:val="0"/>
        <w:adjustRightInd w:val="0"/>
        <w:spacing w:line="566" w:lineRule="exact"/>
        <w:ind w:firstLine="640"/>
        <w:rPr>
          <w:rFonts w:ascii="仿宋_GB2312" w:cs="仿宋_GB2312"/>
          <w:kern w:val="0"/>
          <w:szCs w:val="32"/>
          <w:lang w:val="zh-CN"/>
        </w:rPr>
      </w:pPr>
      <w:r>
        <w:rPr>
          <w:rFonts w:ascii="仿宋_GB2312" w:cs="仿宋_GB2312" w:hint="eastAsia"/>
          <w:kern w:val="0"/>
          <w:szCs w:val="32"/>
          <w:lang w:val="zh-CN"/>
        </w:rPr>
        <w:t>该犯考核期自</w:t>
      </w:r>
      <w:r>
        <w:rPr>
          <w:rFonts w:ascii="仿宋_GB2312" w:cs="仿宋_GB2312"/>
          <w:kern w:val="0"/>
          <w:szCs w:val="32"/>
          <w:lang w:val="zh-CN"/>
        </w:rPr>
        <w:t>2021</w:t>
      </w:r>
      <w:r>
        <w:rPr>
          <w:rFonts w:ascii="仿宋_GB2312" w:cs="仿宋_GB2312" w:hint="eastAsia"/>
          <w:kern w:val="0"/>
          <w:szCs w:val="32"/>
          <w:lang w:val="zh-CN"/>
        </w:rPr>
        <w:t>年</w:t>
      </w:r>
      <w:r>
        <w:rPr>
          <w:rFonts w:ascii="仿宋_GB2312" w:cs="仿宋_GB2312"/>
          <w:kern w:val="0"/>
          <w:szCs w:val="32"/>
          <w:lang w:val="zh-CN"/>
        </w:rPr>
        <w:t>6</w:t>
      </w:r>
      <w:r>
        <w:rPr>
          <w:rFonts w:ascii="仿宋_GB2312" w:cs="仿宋_GB2312" w:hint="eastAsia"/>
          <w:kern w:val="0"/>
          <w:szCs w:val="32"/>
          <w:lang w:val="zh-CN"/>
        </w:rPr>
        <w:t>月</w:t>
      </w:r>
      <w:r>
        <w:rPr>
          <w:rFonts w:ascii="仿宋_GB2312" w:cs="仿宋_GB2312"/>
          <w:kern w:val="0"/>
          <w:szCs w:val="32"/>
          <w:lang w:val="zh-CN"/>
        </w:rPr>
        <w:t>16</w:t>
      </w:r>
      <w:r>
        <w:rPr>
          <w:rFonts w:ascii="仿宋_GB2312" w:cs="仿宋_GB2312" w:hint="eastAsia"/>
          <w:kern w:val="0"/>
          <w:szCs w:val="32"/>
          <w:lang w:val="zh-CN"/>
        </w:rPr>
        <w:t>日起至</w:t>
      </w:r>
      <w:r>
        <w:rPr>
          <w:rFonts w:ascii="仿宋_GB2312" w:cs="仿宋_GB2312"/>
          <w:kern w:val="0"/>
          <w:szCs w:val="32"/>
          <w:lang w:val="zh-CN"/>
        </w:rPr>
        <w:t>2024</w:t>
      </w:r>
      <w:r>
        <w:rPr>
          <w:rFonts w:ascii="仿宋_GB2312" w:cs="仿宋_GB2312" w:hint="eastAsia"/>
          <w:kern w:val="0"/>
          <w:szCs w:val="32"/>
          <w:lang w:val="zh-CN"/>
        </w:rPr>
        <w:t>年</w:t>
      </w:r>
      <w:r>
        <w:rPr>
          <w:rFonts w:ascii="仿宋_GB2312" w:cs="仿宋_GB2312"/>
          <w:kern w:val="0"/>
          <w:szCs w:val="32"/>
          <w:lang w:val="zh-CN"/>
        </w:rPr>
        <w:t>1</w:t>
      </w:r>
      <w:r>
        <w:rPr>
          <w:rFonts w:ascii="仿宋_GB2312" w:cs="仿宋_GB2312" w:hint="eastAsia"/>
          <w:kern w:val="0"/>
          <w:szCs w:val="32"/>
          <w:lang w:val="zh-CN"/>
        </w:rPr>
        <w:t>月止累计获得</w:t>
      </w:r>
      <w:r>
        <w:rPr>
          <w:rFonts w:ascii="仿宋_GB2312" w:cs="仿宋_GB2312"/>
          <w:kern w:val="0"/>
          <w:szCs w:val="32"/>
          <w:lang w:val="zh-CN"/>
        </w:rPr>
        <w:t>3156</w:t>
      </w:r>
      <w:r>
        <w:rPr>
          <w:rFonts w:ascii="仿宋_GB2312" w:cs="仿宋_GB2312" w:hint="eastAsia"/>
          <w:kern w:val="0"/>
          <w:szCs w:val="32"/>
          <w:lang w:val="zh-CN"/>
        </w:rPr>
        <w:t>分，表扬</w:t>
      </w:r>
      <w:r>
        <w:rPr>
          <w:rFonts w:ascii="仿宋_GB2312" w:cs="仿宋_GB2312"/>
          <w:kern w:val="0"/>
          <w:szCs w:val="32"/>
          <w:lang w:val="zh-CN"/>
        </w:rPr>
        <w:t>4</w:t>
      </w:r>
      <w:r>
        <w:rPr>
          <w:rFonts w:ascii="仿宋_GB2312" w:cs="仿宋_GB2312" w:hint="eastAsia"/>
          <w:kern w:val="0"/>
          <w:szCs w:val="32"/>
          <w:lang w:val="zh-CN"/>
        </w:rPr>
        <w:t>次，物质奖励</w:t>
      </w:r>
      <w:r>
        <w:rPr>
          <w:rFonts w:ascii="仿宋_GB2312" w:cs="仿宋_GB2312"/>
          <w:kern w:val="0"/>
          <w:szCs w:val="32"/>
          <w:lang w:val="zh-CN"/>
        </w:rPr>
        <w:t>1</w:t>
      </w:r>
      <w:r>
        <w:rPr>
          <w:rFonts w:ascii="仿宋_GB2312" w:cs="仿宋_GB2312" w:hint="eastAsia"/>
          <w:kern w:val="0"/>
          <w:szCs w:val="32"/>
          <w:lang w:val="zh-CN"/>
        </w:rPr>
        <w:t>次。考核期内无违规扣分。</w:t>
      </w:r>
      <w:r>
        <w:rPr>
          <w:rFonts w:ascii="仿宋_GB2312" w:cs="仿宋_GB2312"/>
          <w:kern w:val="0"/>
          <w:szCs w:val="32"/>
          <w:lang w:val="zh-CN"/>
        </w:rPr>
        <w:tab/>
      </w:r>
      <w:r>
        <w:rPr>
          <w:rFonts w:ascii="仿宋_GB2312" w:cs="仿宋_GB2312"/>
          <w:kern w:val="0"/>
          <w:szCs w:val="32"/>
          <w:lang w:val="zh-CN"/>
        </w:rPr>
        <w:tab/>
        <w:t xml:space="preserve"> </w:t>
      </w:r>
    </w:p>
    <w:p w:rsidR="00AF221F" w:rsidRDefault="00AF221F" w:rsidP="00910DA3">
      <w:pPr>
        <w:autoSpaceDE w:val="0"/>
        <w:autoSpaceDN w:val="0"/>
        <w:adjustRightInd w:val="0"/>
        <w:spacing w:line="566" w:lineRule="exact"/>
        <w:ind w:firstLine="640"/>
        <w:rPr>
          <w:rFonts w:ascii="仿宋_GB2312" w:cs="仿宋_GB2312"/>
          <w:kern w:val="0"/>
          <w:szCs w:val="32"/>
          <w:lang w:val="zh-CN"/>
        </w:rPr>
      </w:pPr>
      <w:r>
        <w:rPr>
          <w:rFonts w:ascii="仿宋_GB2312" w:cs="仿宋_GB2312" w:hint="eastAsia"/>
          <w:kern w:val="0"/>
          <w:szCs w:val="32"/>
          <w:lang w:val="zh-CN"/>
        </w:rPr>
        <w:t>本案于</w:t>
      </w:r>
      <w:r>
        <w:rPr>
          <w:rFonts w:ascii="仿宋_GB2312" w:cs="仿宋_GB2312"/>
          <w:kern w:val="0"/>
          <w:szCs w:val="32"/>
          <w:lang w:val="zh-CN"/>
        </w:rPr>
        <w:t>2024</w:t>
      </w:r>
      <w:r>
        <w:rPr>
          <w:rFonts w:ascii="仿宋_GB2312" w:cs="仿宋_GB2312" w:hint="eastAsia"/>
          <w:kern w:val="0"/>
          <w:szCs w:val="32"/>
          <w:lang w:val="zh-CN"/>
        </w:rPr>
        <w:t>年3月</w:t>
      </w:r>
      <w:r w:rsidR="00E02561">
        <w:rPr>
          <w:rFonts w:ascii="仿宋_GB2312" w:cs="仿宋_GB2312" w:hint="eastAsia"/>
          <w:kern w:val="0"/>
          <w:szCs w:val="32"/>
          <w:lang w:val="zh-CN"/>
        </w:rPr>
        <w:t>18</w:t>
      </w:r>
      <w:r>
        <w:rPr>
          <w:rFonts w:ascii="仿宋_GB2312" w:cs="仿宋_GB2312" w:hint="eastAsia"/>
          <w:kern w:val="0"/>
          <w:szCs w:val="32"/>
          <w:lang w:val="zh-CN"/>
        </w:rPr>
        <w:t>日至</w:t>
      </w:r>
      <w:r>
        <w:rPr>
          <w:rFonts w:ascii="仿宋_GB2312" w:cs="仿宋_GB2312"/>
          <w:kern w:val="0"/>
          <w:szCs w:val="32"/>
          <w:lang w:val="zh-CN"/>
        </w:rPr>
        <w:t>2024</w:t>
      </w:r>
      <w:r>
        <w:rPr>
          <w:rFonts w:ascii="仿宋_GB2312" w:cs="仿宋_GB2312" w:hint="eastAsia"/>
          <w:kern w:val="0"/>
          <w:szCs w:val="32"/>
          <w:lang w:val="zh-CN"/>
        </w:rPr>
        <w:t>年3月</w:t>
      </w:r>
      <w:r w:rsidR="00E02561">
        <w:rPr>
          <w:rFonts w:ascii="仿宋_GB2312" w:cs="仿宋_GB2312" w:hint="eastAsia"/>
          <w:kern w:val="0"/>
          <w:szCs w:val="32"/>
          <w:lang w:val="zh-CN"/>
        </w:rPr>
        <w:t>22</w:t>
      </w:r>
      <w:r>
        <w:rPr>
          <w:rFonts w:ascii="仿宋_GB2312" w:cs="仿宋_GB2312" w:hint="eastAsia"/>
          <w:kern w:val="0"/>
          <w:szCs w:val="32"/>
          <w:lang w:val="zh-CN"/>
        </w:rPr>
        <w:t>日在狱内公示未收到不同意见。</w:t>
      </w:r>
    </w:p>
    <w:p w:rsidR="00AF221F" w:rsidRDefault="00AF221F" w:rsidP="00910DA3">
      <w:pPr>
        <w:autoSpaceDE w:val="0"/>
        <w:autoSpaceDN w:val="0"/>
        <w:adjustRightInd w:val="0"/>
        <w:spacing w:line="566" w:lineRule="exact"/>
        <w:ind w:firstLine="640"/>
        <w:rPr>
          <w:rFonts w:ascii="仿宋_GB2312" w:cs="仿宋_GB2312"/>
          <w:kern w:val="0"/>
          <w:szCs w:val="32"/>
          <w:lang w:val="zh-CN"/>
        </w:rPr>
      </w:pPr>
      <w:r>
        <w:rPr>
          <w:rFonts w:ascii="仿宋_GB2312" w:cs="仿宋_GB2312" w:hint="eastAsia"/>
          <w:kern w:val="0"/>
          <w:szCs w:val="32"/>
          <w:lang w:val="zh-CN"/>
        </w:rPr>
        <w:t>本案于2024年3月</w:t>
      </w:r>
      <w:r w:rsidR="00E02561">
        <w:rPr>
          <w:rFonts w:ascii="仿宋_GB2312" w:cs="仿宋_GB2312" w:hint="eastAsia"/>
          <w:kern w:val="0"/>
          <w:szCs w:val="32"/>
          <w:lang w:val="zh-CN"/>
        </w:rPr>
        <w:t>13</w:t>
      </w:r>
      <w:r>
        <w:rPr>
          <w:rFonts w:ascii="仿宋_GB2312" w:cs="仿宋_GB2312" w:hint="eastAsia"/>
          <w:kern w:val="0"/>
          <w:szCs w:val="32"/>
          <w:lang w:val="zh-CN"/>
        </w:rPr>
        <w:t>日至2024年3月</w:t>
      </w:r>
      <w:r w:rsidR="00E02561">
        <w:rPr>
          <w:rFonts w:ascii="仿宋_GB2312" w:cs="仿宋_GB2312" w:hint="eastAsia"/>
          <w:kern w:val="0"/>
          <w:szCs w:val="32"/>
          <w:lang w:val="zh-CN"/>
        </w:rPr>
        <w:t>29</w:t>
      </w:r>
      <w:r>
        <w:rPr>
          <w:rFonts w:ascii="仿宋_GB2312" w:cs="仿宋_GB2312" w:hint="eastAsia"/>
          <w:kern w:val="0"/>
          <w:szCs w:val="32"/>
          <w:lang w:val="zh-CN"/>
        </w:rPr>
        <w:t>日移送福建省莆田市人民检察院征求意见，2024年3月</w:t>
      </w:r>
      <w:r w:rsidR="00E02561">
        <w:rPr>
          <w:rFonts w:ascii="仿宋_GB2312" w:cs="仿宋_GB2312" w:hint="eastAsia"/>
          <w:kern w:val="0"/>
          <w:szCs w:val="32"/>
          <w:lang w:val="zh-CN"/>
        </w:rPr>
        <w:t>15</w:t>
      </w:r>
      <w:r>
        <w:rPr>
          <w:rFonts w:ascii="仿宋_GB2312" w:cs="仿宋_GB2312" w:hint="eastAsia"/>
          <w:kern w:val="0"/>
          <w:szCs w:val="32"/>
          <w:lang w:val="zh-CN"/>
        </w:rPr>
        <w:t>日福建省莆田市人民检察院派员列席监狱减刑假释评审委员会，未发表不同意见。</w:t>
      </w:r>
    </w:p>
    <w:p w:rsidR="00AF221F" w:rsidRDefault="00AF221F" w:rsidP="00910DA3">
      <w:pPr>
        <w:autoSpaceDE w:val="0"/>
        <w:autoSpaceDN w:val="0"/>
        <w:adjustRightInd w:val="0"/>
        <w:spacing w:line="566" w:lineRule="exact"/>
        <w:ind w:firstLine="640"/>
        <w:rPr>
          <w:rFonts w:ascii="仿宋_GB2312" w:cs="仿宋_GB2312"/>
          <w:color w:val="FF0000"/>
          <w:kern w:val="0"/>
          <w:szCs w:val="32"/>
          <w:lang w:val="zh-CN"/>
        </w:rPr>
      </w:pPr>
      <w:r>
        <w:rPr>
          <w:rFonts w:ascii="仿宋_GB2312" w:cs="仿宋_GB2312" w:hint="eastAsia"/>
          <w:kern w:val="0"/>
          <w:szCs w:val="32"/>
          <w:lang w:val="zh-CN"/>
        </w:rPr>
        <w:lastRenderedPageBreak/>
        <w:t>罪犯王开秋在服刑期间，</w:t>
      </w:r>
      <w:r>
        <w:rPr>
          <w:rFonts w:ascii="仿宋_GB2312" w:cs="仿宋_GB2312" w:hint="eastAsia"/>
          <w:color w:val="000000"/>
          <w:kern w:val="0"/>
          <w:szCs w:val="32"/>
          <w:lang w:val="zh-CN"/>
        </w:rPr>
        <w:t>确有悔改表现，依照《中华人民共和国刑法》第五十七条、第七十八条，《中华人民共和国刑事诉讼法》第二百七十三条和《中华人民共和国监狱法》第二十九条之规定，</w:t>
      </w:r>
      <w:r>
        <w:rPr>
          <w:rFonts w:ascii="仿宋_GB2312" w:cs="仿宋_GB2312" w:hint="eastAsia"/>
          <w:kern w:val="0"/>
          <w:szCs w:val="32"/>
          <w:lang w:val="zh-CN"/>
        </w:rPr>
        <w:t>建议将罪犯王开秋的刑罚减为有期徒刑二十二年，剥夺政治权利终身改为十年。特提请你院审理裁定。</w:t>
      </w:r>
    </w:p>
    <w:p w:rsidR="00AF221F" w:rsidRDefault="00AF221F" w:rsidP="00910DA3">
      <w:pPr>
        <w:autoSpaceDE w:val="0"/>
        <w:autoSpaceDN w:val="0"/>
        <w:adjustRightInd w:val="0"/>
        <w:spacing w:line="566" w:lineRule="exact"/>
        <w:ind w:firstLine="640"/>
        <w:rPr>
          <w:rFonts w:ascii="仿宋_GB2312" w:cs="仿宋_GB2312"/>
          <w:kern w:val="0"/>
          <w:szCs w:val="32"/>
          <w:lang w:val="zh-CN"/>
        </w:rPr>
      </w:pPr>
      <w:r>
        <w:rPr>
          <w:rFonts w:ascii="仿宋_GB2312" w:cs="仿宋_GB2312" w:hint="eastAsia"/>
          <w:kern w:val="0"/>
          <w:szCs w:val="32"/>
          <w:lang w:val="zh-CN"/>
        </w:rPr>
        <w:t>此致</w:t>
      </w:r>
    </w:p>
    <w:p w:rsidR="00AF221F" w:rsidRDefault="00AF221F" w:rsidP="00910DA3">
      <w:pPr>
        <w:autoSpaceDE w:val="0"/>
        <w:autoSpaceDN w:val="0"/>
        <w:adjustRightInd w:val="0"/>
        <w:spacing w:line="566" w:lineRule="exact"/>
        <w:ind w:right="-48"/>
        <w:rPr>
          <w:rFonts w:ascii="仿宋_GB2312" w:cs="仿宋_GB2312"/>
          <w:kern w:val="0"/>
          <w:szCs w:val="32"/>
          <w:lang w:val="zh-CN"/>
        </w:rPr>
      </w:pPr>
      <w:r>
        <w:rPr>
          <w:rFonts w:ascii="仿宋_GB2312" w:cs="仿宋_GB2312" w:hint="eastAsia"/>
          <w:kern w:val="0"/>
          <w:szCs w:val="32"/>
          <w:lang w:val="zh-CN"/>
        </w:rPr>
        <w:t>福建省高级人民法院</w:t>
      </w:r>
    </w:p>
    <w:p w:rsidR="00AF221F" w:rsidRDefault="00AF221F" w:rsidP="00910DA3">
      <w:pPr>
        <w:autoSpaceDE w:val="0"/>
        <w:autoSpaceDN w:val="0"/>
        <w:adjustRightInd w:val="0"/>
        <w:spacing w:line="566" w:lineRule="exact"/>
        <w:ind w:firstLine="640"/>
        <w:rPr>
          <w:rFonts w:ascii="仿宋_GB2312" w:cs="仿宋_GB2312"/>
          <w:kern w:val="0"/>
          <w:szCs w:val="32"/>
          <w:lang w:val="zh-CN"/>
        </w:rPr>
      </w:pPr>
      <w:r>
        <w:rPr>
          <w:rFonts w:ascii="仿宋_GB2312" w:cs="仿宋_GB2312" w:hint="eastAsia"/>
          <w:kern w:val="0"/>
          <w:szCs w:val="32"/>
          <w:lang w:val="zh-CN"/>
        </w:rPr>
        <w:t>附件：</w:t>
      </w:r>
      <w:r>
        <w:rPr>
          <w:rFonts w:ascii="仿宋_GB2312" w:cs="仿宋_GB2312"/>
          <w:kern w:val="0"/>
          <w:szCs w:val="32"/>
          <w:lang w:val="zh-CN"/>
        </w:rPr>
        <w:t>1.</w:t>
      </w:r>
      <w:r>
        <w:rPr>
          <w:rFonts w:ascii="仿宋_GB2312" w:cs="仿宋_GB2312" w:hint="eastAsia"/>
          <w:kern w:val="0"/>
          <w:szCs w:val="32"/>
          <w:lang w:val="zh-CN"/>
        </w:rPr>
        <w:t>罪犯王开秋卷宗2册</w:t>
      </w:r>
    </w:p>
    <w:p w:rsidR="00AF221F" w:rsidRDefault="00AF221F" w:rsidP="00910DA3">
      <w:pPr>
        <w:autoSpaceDE w:val="0"/>
        <w:autoSpaceDN w:val="0"/>
        <w:adjustRightInd w:val="0"/>
        <w:spacing w:line="566" w:lineRule="exact"/>
        <w:ind w:right="-48" w:firstLine="1600"/>
        <w:rPr>
          <w:rFonts w:ascii="仿宋_GB2312" w:cs="仿宋_GB2312"/>
          <w:kern w:val="0"/>
          <w:szCs w:val="32"/>
          <w:lang w:val="zh-CN"/>
        </w:rPr>
      </w:pPr>
      <w:r>
        <w:rPr>
          <w:rFonts w:ascii="仿宋_GB2312" w:cs="仿宋_GB2312"/>
          <w:kern w:val="0"/>
          <w:szCs w:val="32"/>
          <w:lang w:val="zh-CN"/>
        </w:rPr>
        <w:t>2.</w:t>
      </w:r>
      <w:r>
        <w:rPr>
          <w:rFonts w:ascii="仿宋_GB2312" w:cs="仿宋_GB2312" w:hint="eastAsia"/>
          <w:kern w:val="0"/>
          <w:szCs w:val="32"/>
          <w:lang w:val="zh-CN"/>
        </w:rPr>
        <w:t>减刑建议书4份</w:t>
      </w:r>
    </w:p>
    <w:p w:rsidR="00AF221F" w:rsidRDefault="00AF221F" w:rsidP="00910DA3">
      <w:pPr>
        <w:autoSpaceDE w:val="0"/>
        <w:autoSpaceDN w:val="0"/>
        <w:adjustRightInd w:val="0"/>
        <w:spacing w:line="566" w:lineRule="exact"/>
        <w:ind w:right="1213" w:firstLine="4928"/>
        <w:jc w:val="left"/>
        <w:rPr>
          <w:rFonts w:ascii="仿宋_GB2312" w:cs="仿宋_GB2312"/>
          <w:kern w:val="0"/>
          <w:szCs w:val="32"/>
          <w:lang w:val="zh-CN"/>
        </w:rPr>
      </w:pPr>
      <w:r>
        <w:rPr>
          <w:rFonts w:ascii="仿宋_GB2312" w:cs="仿宋_GB2312" w:hint="eastAsia"/>
          <w:kern w:val="0"/>
          <w:szCs w:val="32"/>
          <w:lang w:val="zh-CN"/>
        </w:rPr>
        <w:t>福建省莆田监狱</w:t>
      </w:r>
    </w:p>
    <w:p w:rsidR="00AF221F" w:rsidRDefault="00AF221F" w:rsidP="00910DA3">
      <w:pPr>
        <w:autoSpaceDE w:val="0"/>
        <w:autoSpaceDN w:val="0"/>
        <w:adjustRightInd w:val="0"/>
        <w:spacing w:line="566" w:lineRule="exact"/>
        <w:ind w:right="1280" w:firstLine="4640"/>
        <w:jc w:val="left"/>
        <w:rPr>
          <w:rFonts w:ascii="仿宋_GB2312" w:cs="仿宋_GB2312"/>
          <w:kern w:val="0"/>
          <w:szCs w:val="32"/>
          <w:lang w:val="zh-CN"/>
        </w:rPr>
      </w:pPr>
      <w:r>
        <w:rPr>
          <w:rFonts w:ascii="仿宋_GB2312" w:cs="仿宋_GB2312" w:hint="eastAsia"/>
          <w:kern w:val="0"/>
          <w:szCs w:val="32"/>
          <w:lang w:val="zh-CN"/>
        </w:rPr>
        <w:t>二○二四年</w:t>
      </w:r>
      <w:r w:rsidR="00E02561">
        <w:rPr>
          <w:rFonts w:ascii="仿宋_GB2312" w:cs="仿宋_GB2312" w:hint="eastAsia"/>
          <w:kern w:val="0"/>
          <w:szCs w:val="32"/>
          <w:lang w:val="zh-CN"/>
        </w:rPr>
        <w:t>四</w:t>
      </w:r>
      <w:r>
        <w:rPr>
          <w:rFonts w:ascii="仿宋_GB2312" w:cs="仿宋_GB2312" w:hint="eastAsia"/>
          <w:kern w:val="0"/>
          <w:szCs w:val="32"/>
          <w:lang w:val="zh-CN"/>
        </w:rPr>
        <w:t>月</w:t>
      </w:r>
      <w:r w:rsidR="00E02561">
        <w:rPr>
          <w:rFonts w:ascii="仿宋_GB2312" w:cs="仿宋_GB2312" w:hint="eastAsia"/>
          <w:kern w:val="0"/>
          <w:szCs w:val="32"/>
          <w:lang w:val="zh-CN"/>
        </w:rPr>
        <w:t>一</w:t>
      </w:r>
      <w:r>
        <w:rPr>
          <w:rFonts w:ascii="仿宋_GB2312" w:cs="仿宋_GB2312" w:hint="eastAsia"/>
          <w:kern w:val="0"/>
          <w:szCs w:val="32"/>
          <w:lang w:val="zh-CN"/>
        </w:rPr>
        <w:t>日</w:t>
      </w:r>
    </w:p>
    <w:p w:rsidR="00910DA3" w:rsidRDefault="00910DA3" w:rsidP="00910DA3">
      <w:pPr>
        <w:snapToGrid w:val="0"/>
        <w:spacing w:line="56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福建省莆田监狱</w:t>
      </w:r>
    </w:p>
    <w:p w:rsidR="00910DA3" w:rsidRDefault="00910DA3" w:rsidP="00910DA3">
      <w:pPr>
        <w:snapToGrid w:val="0"/>
        <w:spacing w:line="566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提请减刑建议书</w:t>
      </w:r>
    </w:p>
    <w:p w:rsidR="00910DA3" w:rsidRDefault="00910DA3" w:rsidP="00910DA3">
      <w:pPr>
        <w:autoSpaceDE w:val="0"/>
        <w:spacing w:line="566" w:lineRule="exact"/>
        <w:jc w:val="right"/>
        <w:rPr>
          <w:rFonts w:ascii="楷体_GB2312" w:eastAsia="楷体_GB2312" w:hAnsi="Times New Roman" w:hint="eastAsia"/>
          <w:szCs w:val="32"/>
        </w:rPr>
      </w:pPr>
      <w:r>
        <w:rPr>
          <w:rFonts w:ascii="楷体_GB2312" w:eastAsia="楷体_GB2312" w:hAnsi="Times New Roman" w:hint="eastAsia"/>
        </w:rPr>
        <w:t>〔2024〕闽莆狱减字第 21号</w:t>
      </w:r>
    </w:p>
    <w:p w:rsidR="00910DA3" w:rsidRDefault="00910DA3" w:rsidP="00910DA3">
      <w:pPr>
        <w:autoSpaceDE w:val="0"/>
        <w:spacing w:line="566" w:lineRule="exact"/>
        <w:ind w:rightChars="-15" w:right="-48"/>
        <w:rPr>
          <w:rFonts w:ascii="仿宋_GB2312" w:hAnsi="Times New Roman" w:hint="eastAsia"/>
        </w:rPr>
      </w:pPr>
      <w:r>
        <w:rPr>
          <w:rFonts w:ascii="仿宋_GB2312" w:hAnsi="Times New Roman" w:hint="eastAsia"/>
        </w:rPr>
        <w:t xml:space="preserve">    罪犯林勇，绰号依豹，男，1977年11月23日出生，汉族，初中文化，户籍所在地福建省福清市，捕前无固定职业。曾因犯贩卖毒品罪于2011年3月15日被福清市人民法院判处有期徒刑一年，并处罚金人民币五千元，2011年11月5日刑满释放。系累犯及毒品再犯。现在第四监区服刑。</w:t>
      </w:r>
    </w:p>
    <w:p w:rsidR="00910DA3" w:rsidRDefault="00910DA3" w:rsidP="00910DA3">
      <w:pPr>
        <w:autoSpaceDE w:val="0"/>
        <w:spacing w:line="566" w:lineRule="exact"/>
        <w:ind w:rightChars="-15" w:right="-48"/>
        <w:rPr>
          <w:rFonts w:ascii="仿宋_GB2312" w:hAnsi="Times New Roman" w:hint="eastAsia"/>
        </w:rPr>
      </w:pPr>
      <w:r>
        <w:rPr>
          <w:rFonts w:ascii="仿宋_GB2312" w:hAnsi="Times New Roman" w:hint="eastAsia"/>
        </w:rPr>
        <w:t xml:space="preserve">    福建省福州市中级人民法院于2016年12月26日作出（2015）榕刑初字第195号刑事判决，以被告人林勇犯贩卖、制造毒品罪，判处死刑，缓期二年执行，剥夺政治权利终身，并处没收个人全部财产，并对被告人林勇限制减刑。该犯及同案不服，提出上诉。</w:t>
      </w:r>
      <w:r>
        <w:rPr>
          <w:rFonts w:ascii="仿宋_GB2312" w:hAnsi="Times New Roman" w:hint="eastAsia"/>
        </w:rPr>
        <w:lastRenderedPageBreak/>
        <w:t>福建省高级人民法院于2017年11月16日作出（2017）闽刑终37号刑事判决，维持对该犯的定罪量刑及扣押物品的处分的判决，撤销对该犯限制减刑的判决，并核准对被告人林勇死刑，缓期二年执行，剥夺政治权利终身，并处没收个人全部财产的刑事判决。其死刑缓期二年执行起算日期为2017年12月1日，届满日期为2019年11月30日。2017年12月8日交付福建省莆田监狱执行刑罚。2020年6月12日，福建省高级人民法院以（2020）闽刑更101号刑事裁定书，将该犯的刑罚减为无期徒刑，剥夺政治权利终身不变，2020年6月22日送达。现属普管级罪犯。</w:t>
      </w:r>
    </w:p>
    <w:p w:rsidR="00910DA3" w:rsidRDefault="00910DA3" w:rsidP="00910DA3">
      <w:pPr>
        <w:autoSpaceDE w:val="0"/>
        <w:spacing w:line="566" w:lineRule="exact"/>
        <w:ind w:rightChars="-15" w:right="-48"/>
        <w:rPr>
          <w:rFonts w:ascii="仿宋_GB2312" w:hAnsi="Times New Roman" w:hint="eastAsia"/>
        </w:rPr>
      </w:pPr>
      <w:r>
        <w:rPr>
          <w:rFonts w:ascii="仿宋_GB2312" w:hAnsi="Times New Roman" w:hint="eastAsia"/>
        </w:rPr>
        <w:t xml:space="preserve">    罪犯林勇在死刑缓期执行期间没有故意犯罪，自上次减刑以来确有悔改表现，具体事实如下：</w:t>
      </w:r>
    </w:p>
    <w:p w:rsidR="00910DA3" w:rsidRDefault="00910DA3" w:rsidP="00910DA3">
      <w:pPr>
        <w:autoSpaceDE w:val="0"/>
        <w:spacing w:line="566" w:lineRule="exact"/>
        <w:ind w:rightChars="-15" w:right="-48"/>
        <w:rPr>
          <w:rFonts w:ascii="仿宋_GB2312" w:hAnsi="Times New Roman" w:hint="eastAsia"/>
        </w:rPr>
      </w:pPr>
      <w:r>
        <w:rPr>
          <w:rFonts w:ascii="仿宋_GB2312" w:hAnsi="Times New Roman" w:hint="eastAsia"/>
        </w:rPr>
        <w:t xml:space="preserve">    认罪悔罪：能服从法院判决，自书认罪悔罪书。</w:t>
      </w:r>
    </w:p>
    <w:p w:rsidR="00910DA3" w:rsidRDefault="00910DA3" w:rsidP="00910DA3">
      <w:pPr>
        <w:autoSpaceDE w:val="0"/>
        <w:spacing w:line="566" w:lineRule="exact"/>
        <w:ind w:rightChars="-15" w:right="-48"/>
        <w:rPr>
          <w:rFonts w:ascii="仿宋_GB2312" w:hAnsi="Times New Roman" w:hint="eastAsia"/>
        </w:rPr>
      </w:pPr>
      <w:r>
        <w:rPr>
          <w:rFonts w:ascii="仿宋_GB2312" w:hAnsi="Times New Roman" w:hint="eastAsia"/>
        </w:rPr>
        <w:t xml:space="preserve">    遵守监规：本轮考核期内虽有2次违规，但经教育后，能遵守法律法规及监规纪律，接受教育改造。</w:t>
      </w:r>
    </w:p>
    <w:p w:rsidR="00910DA3" w:rsidRDefault="00910DA3" w:rsidP="00910DA3">
      <w:pPr>
        <w:autoSpaceDE w:val="0"/>
        <w:spacing w:line="566" w:lineRule="exact"/>
        <w:ind w:rightChars="-15" w:right="-48"/>
        <w:rPr>
          <w:rFonts w:ascii="仿宋_GB2312" w:hAnsi="Times New Roman" w:hint="eastAsia"/>
        </w:rPr>
      </w:pPr>
      <w:r>
        <w:rPr>
          <w:rFonts w:ascii="仿宋_GB2312" w:hAnsi="Times New Roman" w:hint="eastAsia"/>
        </w:rPr>
        <w:t xml:space="preserve">    学习情况：能参加思想、文化、职业技术教育。</w:t>
      </w:r>
    </w:p>
    <w:p w:rsidR="00910DA3" w:rsidRDefault="00910DA3" w:rsidP="00910DA3">
      <w:pPr>
        <w:autoSpaceDE w:val="0"/>
        <w:spacing w:line="566" w:lineRule="exact"/>
        <w:ind w:rightChars="-15" w:right="-48"/>
        <w:rPr>
          <w:rFonts w:ascii="仿宋_GB2312" w:hAnsi="Times New Roman" w:hint="eastAsia"/>
        </w:rPr>
      </w:pPr>
      <w:r>
        <w:rPr>
          <w:rFonts w:ascii="仿宋_GB2312" w:hAnsi="Times New Roman" w:hint="eastAsia"/>
        </w:rPr>
        <w:t xml:space="preserve">    劳动改造：能参加劳动，努力完成劳动任务。</w:t>
      </w:r>
    </w:p>
    <w:p w:rsidR="00910DA3" w:rsidRDefault="00910DA3" w:rsidP="00910DA3">
      <w:pPr>
        <w:autoSpaceDE w:val="0"/>
        <w:spacing w:line="566" w:lineRule="exact"/>
        <w:ind w:rightChars="-15" w:right="-48"/>
        <w:rPr>
          <w:rFonts w:ascii="仿宋_GB2312" w:hAnsi="Times New Roman" w:hint="eastAsia"/>
        </w:rPr>
      </w:pPr>
      <w:r>
        <w:rPr>
          <w:rFonts w:ascii="仿宋_GB2312" w:hAnsi="Times New Roman" w:hint="eastAsia"/>
        </w:rPr>
        <w:t xml:space="preserve">    该犯上次减刑考核期自2017年12月8日起至2019年11月止累计获得2453分，本轮考核期自2019年12月起至2024年1月止累计获得6012分，合计获得8465分，表扬13次。本轮考核期内累计违规2次，累计扣11分。</w:t>
      </w:r>
    </w:p>
    <w:p w:rsidR="00910DA3" w:rsidRDefault="00910DA3" w:rsidP="00910DA3">
      <w:pPr>
        <w:autoSpaceDE w:val="0"/>
        <w:spacing w:line="566" w:lineRule="exact"/>
        <w:ind w:rightChars="-15" w:right="-48" w:firstLine="640"/>
        <w:rPr>
          <w:rFonts w:ascii="仿宋_GB2312" w:hAnsi="Times New Roman" w:hint="eastAsia"/>
        </w:rPr>
      </w:pPr>
      <w:r>
        <w:rPr>
          <w:rFonts w:ascii="仿宋_GB2312" w:hAnsi="Times New Roman" w:hint="eastAsia"/>
        </w:rPr>
        <w:t>原判没收个人全部财产，已缴纳人民币2400元，其中本次向福建省高级人民法院缴纳人民币2000元、向福建省莆田市中级人民法院缴纳人民币400元。该犯考核期内累计消费人民币14942.7</w:t>
      </w:r>
      <w:r>
        <w:rPr>
          <w:rFonts w:ascii="仿宋_GB2312" w:hAnsi="Times New Roman" w:hint="eastAsia"/>
        </w:rPr>
        <w:lastRenderedPageBreak/>
        <w:t>元，月均消费人民币298.85元，账户可用余额人民币857.14元。</w:t>
      </w:r>
    </w:p>
    <w:p w:rsidR="00910DA3" w:rsidRDefault="00910DA3" w:rsidP="00910DA3">
      <w:pPr>
        <w:autoSpaceDE w:val="0"/>
        <w:spacing w:line="566" w:lineRule="exact"/>
        <w:ind w:rightChars="-15" w:right="-48" w:firstLine="640"/>
        <w:rPr>
          <w:rFonts w:ascii="仿宋_GB2312" w:hAnsi="Times New Roman" w:hint="eastAsia"/>
        </w:rPr>
      </w:pPr>
      <w:r>
        <w:rPr>
          <w:rFonts w:ascii="仿宋_GB2312" w:hAnsi="Times New Roman" w:hint="eastAsia"/>
        </w:rPr>
        <w:t>该犯系累犯及毒品再犯，属于从严掌握减刑对象。</w:t>
      </w:r>
    </w:p>
    <w:p w:rsidR="00910DA3" w:rsidRDefault="00910DA3" w:rsidP="00910DA3">
      <w:pPr>
        <w:autoSpaceDE w:val="0"/>
        <w:spacing w:line="566" w:lineRule="exact"/>
        <w:ind w:rightChars="-15" w:right="-48"/>
        <w:rPr>
          <w:rFonts w:ascii="仿宋_GB2312" w:hAnsi="Times New Roman" w:hint="eastAsia"/>
        </w:rPr>
      </w:pPr>
      <w:r>
        <w:rPr>
          <w:rFonts w:ascii="仿宋_GB2312" w:hAnsi="Times New Roman" w:hint="eastAsia"/>
        </w:rPr>
        <w:t xml:space="preserve">    本案于2024年3月18日至2024年3月22日在狱内公示未收到不同意见。</w:t>
      </w:r>
    </w:p>
    <w:p w:rsidR="00910DA3" w:rsidRDefault="00910DA3" w:rsidP="00910DA3">
      <w:pPr>
        <w:autoSpaceDE w:val="0"/>
        <w:spacing w:line="566" w:lineRule="exact"/>
        <w:ind w:rightChars="-15" w:right="-48"/>
        <w:rPr>
          <w:rFonts w:ascii="仿宋_GB2312" w:hAnsi="Times New Roman" w:hint="eastAsia"/>
        </w:rPr>
      </w:pPr>
      <w:r>
        <w:rPr>
          <w:rFonts w:ascii="仿宋_GB2312" w:hAnsi="Times New Roman" w:hint="eastAsia"/>
        </w:rPr>
        <w:t xml:space="preserve">    本案于2024年3月13日至2024年3月29日移送福建省莆田市人民检察院征求意见，2024年3月15日福建省莆田市人民检察院派员列席监狱减刑评审委员会，未发表不同意见。</w:t>
      </w:r>
    </w:p>
    <w:p w:rsidR="00910DA3" w:rsidRDefault="00910DA3" w:rsidP="00910DA3">
      <w:pPr>
        <w:autoSpaceDE w:val="0"/>
        <w:spacing w:line="566" w:lineRule="exact"/>
        <w:ind w:rightChars="-15" w:right="-48"/>
        <w:rPr>
          <w:rFonts w:ascii="仿宋_GB2312" w:hAnsi="Times New Roman" w:hint="eastAsia"/>
        </w:rPr>
      </w:pPr>
      <w:r>
        <w:rPr>
          <w:rFonts w:ascii="仿宋_GB2312" w:hAnsi="Times New Roman" w:hint="eastAsia"/>
        </w:rPr>
        <w:t xml:space="preserve">    罪犯林勇在死刑缓期执行期间没有故意犯罪，在无期服刑期间确有悔改表现，依照《中华人民共和国刑法》第五十七条、第七十八条，《中华人民共和国刑事诉讼法》第二百七十三条第二款和《中华人民共和国监狱法》第二十九条之规定，建议将罪犯林勇的刑罚予以减为有期徒刑二十五年，剥夺政治权利改为十年。特提请你院审理裁定。</w:t>
      </w:r>
    </w:p>
    <w:p w:rsidR="00910DA3" w:rsidRDefault="00910DA3" w:rsidP="00910DA3">
      <w:pPr>
        <w:autoSpaceDE w:val="0"/>
        <w:spacing w:line="566" w:lineRule="exact"/>
        <w:ind w:rightChars="-15" w:right="-48"/>
        <w:rPr>
          <w:rFonts w:ascii="仿宋_GB2312" w:hAnsi="Times New Roman" w:hint="eastAsia"/>
        </w:rPr>
      </w:pPr>
      <w:r>
        <w:rPr>
          <w:rFonts w:ascii="仿宋_GB2312" w:hAnsi="Times New Roman" w:hint="eastAsia"/>
        </w:rPr>
        <w:t xml:space="preserve">    此致</w:t>
      </w:r>
    </w:p>
    <w:p w:rsidR="00910DA3" w:rsidRDefault="00910DA3" w:rsidP="00910DA3">
      <w:pPr>
        <w:autoSpaceDE w:val="0"/>
        <w:spacing w:line="566" w:lineRule="exact"/>
        <w:ind w:rightChars="-15" w:right="-48"/>
        <w:rPr>
          <w:rFonts w:ascii="仿宋_GB2312" w:hAnsi="Times New Roman" w:hint="eastAsia"/>
        </w:rPr>
      </w:pPr>
      <w:r>
        <w:rPr>
          <w:rFonts w:ascii="仿宋_GB2312" w:hAnsi="Times New Roman" w:hint="eastAsia"/>
        </w:rPr>
        <w:t>福建省高级人民法院</w:t>
      </w:r>
    </w:p>
    <w:p w:rsidR="00910DA3" w:rsidRDefault="00910DA3" w:rsidP="00910DA3">
      <w:pPr>
        <w:autoSpaceDE w:val="0"/>
        <w:spacing w:line="566" w:lineRule="exact"/>
        <w:ind w:firstLineChars="200" w:firstLine="640"/>
        <w:rPr>
          <w:rFonts w:ascii="仿宋_GB2312" w:hAnsi="Times New Roman" w:hint="eastAsia"/>
        </w:rPr>
      </w:pPr>
      <w:r>
        <w:rPr>
          <w:rFonts w:ascii="仿宋_GB2312" w:hAnsi="Times New Roman" w:hint="eastAsia"/>
        </w:rPr>
        <w:t>附件：1.罪犯林勇卷宗3册</w:t>
      </w:r>
    </w:p>
    <w:p w:rsidR="00910DA3" w:rsidRDefault="00910DA3" w:rsidP="00910DA3">
      <w:pPr>
        <w:autoSpaceDE w:val="0"/>
        <w:spacing w:line="566" w:lineRule="exact"/>
        <w:ind w:rightChars="-15" w:right="-48"/>
        <w:rPr>
          <w:rFonts w:ascii="仿宋_GB2312" w:hAnsi="Times New Roman" w:hint="eastAsia"/>
        </w:rPr>
      </w:pPr>
      <w:r>
        <w:rPr>
          <w:rFonts w:ascii="仿宋_GB2312" w:hAnsi="Times New Roman" w:hint="eastAsia"/>
        </w:rPr>
        <w:t xml:space="preserve">          2.减刑建议书4份</w:t>
      </w:r>
    </w:p>
    <w:p w:rsidR="00910DA3" w:rsidRDefault="00910DA3" w:rsidP="00910DA3">
      <w:pPr>
        <w:autoSpaceDE w:val="0"/>
        <w:spacing w:line="566" w:lineRule="exact"/>
        <w:ind w:rightChars="379" w:right="1213" w:firstLineChars="192" w:firstLine="614"/>
        <w:jc w:val="right"/>
        <w:rPr>
          <w:rFonts w:ascii="仿宋_GB2312" w:hAnsi="Times New Roman" w:hint="eastAsia"/>
        </w:rPr>
      </w:pPr>
      <w:r>
        <w:rPr>
          <w:rFonts w:ascii="仿宋_GB2312" w:hAnsi="Times New Roman" w:hint="eastAsia"/>
        </w:rPr>
        <w:t>福建省莆田监狱</w:t>
      </w:r>
    </w:p>
    <w:p w:rsidR="00910DA3" w:rsidRDefault="00910DA3" w:rsidP="00910DA3">
      <w:pPr>
        <w:autoSpaceDE w:val="0"/>
        <w:spacing w:line="566" w:lineRule="exact"/>
        <w:ind w:firstLineChars="1600" w:firstLine="5120"/>
        <w:rPr>
          <w:rFonts w:ascii="仿宋_GB2312" w:hAnsi="Calibri" w:hint="eastAsia"/>
        </w:rPr>
      </w:pPr>
      <w:r>
        <w:rPr>
          <w:rFonts w:ascii="仿宋_GB2312" w:hAnsi="Times New Roman" w:hint="eastAsia"/>
        </w:rPr>
        <w:t>二○二四年四月一日</w:t>
      </w:r>
    </w:p>
    <w:p w:rsidR="00910DA3" w:rsidRDefault="00910DA3" w:rsidP="00910DA3">
      <w:pPr>
        <w:pStyle w:val="1"/>
        <w:spacing w:line="566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福建省莆田监狱</w:t>
      </w:r>
    </w:p>
    <w:p w:rsidR="00910DA3" w:rsidRDefault="00910DA3" w:rsidP="00910DA3">
      <w:pPr>
        <w:snapToGrid w:val="0"/>
        <w:spacing w:line="566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提请减刑建议书</w:t>
      </w:r>
    </w:p>
    <w:p w:rsidR="00910DA3" w:rsidRPr="00910DA3" w:rsidRDefault="00910DA3" w:rsidP="00910DA3">
      <w:pPr>
        <w:pStyle w:val="1"/>
        <w:autoSpaceDE w:val="0"/>
        <w:spacing w:line="566" w:lineRule="exact"/>
        <w:ind w:left="640" w:right="320" w:firstLineChars="0" w:firstLine="0"/>
        <w:jc w:val="right"/>
        <w:rPr>
          <w:rFonts w:ascii="仿宋_GB2312" w:hint="eastAsia"/>
          <w:b/>
          <w:bCs/>
          <w:szCs w:val="32"/>
        </w:rPr>
      </w:pPr>
      <w:r>
        <w:rPr>
          <w:rFonts w:ascii="楷体_GB2312" w:eastAsia="楷体_GB2312" w:hint="eastAsia"/>
        </w:rPr>
        <w:t xml:space="preserve">  〔2024〕闽莆狱减字第22号</w:t>
      </w:r>
    </w:p>
    <w:p w:rsidR="00910DA3" w:rsidRPr="00910DA3" w:rsidRDefault="00910DA3" w:rsidP="00910DA3">
      <w:pPr>
        <w:autoSpaceDE w:val="0"/>
        <w:adjustRightInd w:val="0"/>
        <w:snapToGrid w:val="0"/>
        <w:spacing w:line="566" w:lineRule="exact"/>
        <w:ind w:firstLineChars="200" w:firstLine="640"/>
        <w:rPr>
          <w:rFonts w:ascii="仿宋_GB2312" w:hint="eastAsia"/>
        </w:rPr>
      </w:pPr>
      <w:r w:rsidRPr="00910DA3">
        <w:rPr>
          <w:rFonts w:ascii="仿宋_GB2312" w:hint="eastAsia"/>
        </w:rPr>
        <w:t>罪犯陈道兵，男，1974年2月6日出生，汉族，文盲，户籍</w:t>
      </w:r>
      <w:r w:rsidRPr="00910DA3">
        <w:rPr>
          <w:rFonts w:ascii="仿宋_GB2312" w:hint="eastAsia"/>
        </w:rPr>
        <w:lastRenderedPageBreak/>
        <w:t>所在地福建省福清市，捕前无固定职业。曾于2012年5月30日、2012年12月5日、2014年8月11日因吸毒被福清市公安局行政处罚。2016年4月14日因犯非法持有毒品罪被福清市人民法院判处有期徒刑一年九个月，并处罚金人民币1.5万元，2017年8月26日刑满释放。系累犯、毒品再犯。现在第六监区服刑。</w:t>
      </w:r>
    </w:p>
    <w:p w:rsidR="00910DA3" w:rsidRPr="00910DA3" w:rsidRDefault="00910DA3" w:rsidP="00910DA3">
      <w:pPr>
        <w:autoSpaceDE w:val="0"/>
        <w:adjustRightInd w:val="0"/>
        <w:snapToGrid w:val="0"/>
        <w:spacing w:line="566" w:lineRule="exact"/>
        <w:ind w:firstLineChars="200" w:firstLine="640"/>
        <w:rPr>
          <w:rFonts w:ascii="仿宋_GB2312" w:hint="eastAsia"/>
        </w:rPr>
      </w:pPr>
      <w:r w:rsidRPr="00910DA3">
        <w:rPr>
          <w:rFonts w:ascii="仿宋_GB2312" w:hint="eastAsia"/>
        </w:rPr>
        <w:t>福建省福州市中级人民法院于2020年1月20日作出（2019）闽01刑初64号刑事判决，以被告人陈道兵犯贩卖、运输毒品罪，判处死刑，缓期二年执行，剥夺政治权利终身，并处没收个人全部财产。该犯及同案不服，提出上诉.福建省高级人民法院于2021年12月27日作出（2020）闽刑终102号刑事裁定，驳回上诉，维持原判，并核准被告人陈道兵死刑，缓期二年执行，剥夺政治权利终身，并处没收个人全部财产的刑事判决。其死刑缓期二年执行起算日期为2022年1月10日，届满日期为2024年1月9日。2022年7月18日交付福建省莆田监狱执行刑罚。现属</w:t>
      </w:r>
      <w:r w:rsidRPr="00910DA3">
        <w:rPr>
          <w:rFonts w:ascii="仿宋_GB2312" w:hint="eastAsia"/>
          <w:color w:val="000000"/>
        </w:rPr>
        <w:t>普管级</w:t>
      </w:r>
      <w:r w:rsidRPr="00910DA3">
        <w:rPr>
          <w:rFonts w:ascii="仿宋_GB2312" w:hint="eastAsia"/>
        </w:rPr>
        <w:t>罪犯。</w:t>
      </w:r>
    </w:p>
    <w:p w:rsidR="00910DA3" w:rsidRPr="00910DA3" w:rsidRDefault="00910DA3" w:rsidP="00910DA3">
      <w:pPr>
        <w:autoSpaceDE w:val="0"/>
        <w:adjustRightInd w:val="0"/>
        <w:snapToGrid w:val="0"/>
        <w:spacing w:line="566" w:lineRule="exact"/>
        <w:ind w:firstLineChars="200" w:firstLine="640"/>
        <w:rPr>
          <w:rFonts w:ascii="仿宋_GB2312" w:hint="eastAsia"/>
        </w:rPr>
      </w:pPr>
      <w:r w:rsidRPr="00910DA3">
        <w:rPr>
          <w:rFonts w:ascii="仿宋_GB2312" w:hint="eastAsia"/>
        </w:rPr>
        <w:t>该犯</w:t>
      </w:r>
      <w:r w:rsidRPr="00910DA3">
        <w:rPr>
          <w:rFonts w:ascii="仿宋_GB2312" w:hint="eastAsia"/>
          <w:kern w:val="0"/>
        </w:rPr>
        <w:t>在死刑缓期执行期间没有故意犯罪，自入监以来改造表现如下</w:t>
      </w:r>
      <w:r w:rsidRPr="00910DA3">
        <w:rPr>
          <w:rFonts w:ascii="仿宋_GB2312" w:hint="eastAsia"/>
        </w:rPr>
        <w:t>：</w:t>
      </w:r>
    </w:p>
    <w:p w:rsidR="00910DA3" w:rsidRPr="00910DA3" w:rsidRDefault="00910DA3" w:rsidP="00910DA3">
      <w:pPr>
        <w:autoSpaceDE w:val="0"/>
        <w:adjustRightInd w:val="0"/>
        <w:snapToGrid w:val="0"/>
        <w:spacing w:line="566" w:lineRule="exact"/>
        <w:ind w:firstLineChars="200" w:firstLine="640"/>
        <w:rPr>
          <w:rFonts w:ascii="仿宋_GB2312" w:hint="eastAsia"/>
          <w:kern w:val="0"/>
        </w:rPr>
      </w:pPr>
      <w:r w:rsidRPr="00910DA3">
        <w:rPr>
          <w:rFonts w:ascii="仿宋_GB2312" w:hint="eastAsia"/>
        </w:rPr>
        <w:t>该犯考核期自2022年7月18日起至2024年1月止累计获得1833.5分，表扬1次，物质奖励1次。</w:t>
      </w:r>
      <w:r w:rsidRPr="00910DA3">
        <w:rPr>
          <w:rFonts w:ascii="仿宋_GB2312" w:hint="eastAsia"/>
          <w:kern w:val="0"/>
        </w:rPr>
        <w:t>考核期内违规1次，扣3分。</w:t>
      </w:r>
    </w:p>
    <w:p w:rsidR="00910DA3" w:rsidRPr="00910DA3" w:rsidRDefault="00910DA3" w:rsidP="00910DA3">
      <w:pPr>
        <w:pStyle w:val="1"/>
        <w:autoSpaceDE w:val="0"/>
        <w:adjustRightInd w:val="0"/>
        <w:snapToGrid w:val="0"/>
        <w:spacing w:line="566" w:lineRule="exact"/>
        <w:ind w:firstLine="640"/>
        <w:rPr>
          <w:rFonts w:ascii="仿宋_GB2312" w:hint="eastAsia"/>
        </w:rPr>
      </w:pPr>
      <w:r w:rsidRPr="00910DA3">
        <w:rPr>
          <w:rFonts w:ascii="仿宋_GB2312" w:hint="eastAsia"/>
        </w:rPr>
        <w:t>原判没收个人全部财产，已缴纳人民币1000元，其中本次向福建省莆田市中级人民法院缴纳人民币1000元。该犯考核期内累计消费人民币5229.45元，月均消费人民币290.53元，账户可用</w:t>
      </w:r>
      <w:r w:rsidRPr="00910DA3">
        <w:rPr>
          <w:rFonts w:ascii="仿宋_GB2312" w:hint="eastAsia"/>
        </w:rPr>
        <w:lastRenderedPageBreak/>
        <w:t>余额人民币21124.03元。</w:t>
      </w:r>
    </w:p>
    <w:p w:rsidR="00910DA3" w:rsidRPr="00910DA3" w:rsidRDefault="00910DA3" w:rsidP="00910DA3">
      <w:pPr>
        <w:pStyle w:val="1"/>
        <w:autoSpaceDE w:val="0"/>
        <w:adjustRightInd w:val="0"/>
        <w:snapToGrid w:val="0"/>
        <w:spacing w:line="566" w:lineRule="exact"/>
        <w:ind w:firstLine="640"/>
        <w:rPr>
          <w:rFonts w:ascii="仿宋_GB2312" w:hint="eastAsia"/>
        </w:rPr>
      </w:pPr>
      <w:r w:rsidRPr="00910DA3">
        <w:rPr>
          <w:rFonts w:ascii="仿宋_GB2312" w:hint="eastAsia"/>
        </w:rPr>
        <w:t>该犯系累犯，且系毒品再犯，属于从严掌握减刑对象。</w:t>
      </w:r>
    </w:p>
    <w:p w:rsidR="00910DA3" w:rsidRPr="00910DA3" w:rsidRDefault="00910DA3" w:rsidP="00910DA3">
      <w:pPr>
        <w:autoSpaceDE w:val="0"/>
        <w:adjustRightInd w:val="0"/>
        <w:snapToGrid w:val="0"/>
        <w:spacing w:line="566" w:lineRule="exact"/>
        <w:ind w:firstLineChars="200" w:firstLine="640"/>
        <w:rPr>
          <w:rFonts w:ascii="仿宋_GB2312" w:hint="eastAsia"/>
        </w:rPr>
      </w:pPr>
      <w:r w:rsidRPr="00910DA3">
        <w:rPr>
          <w:rFonts w:ascii="仿宋_GB2312" w:hint="eastAsia"/>
        </w:rPr>
        <w:t>本案于2024年3月18日至2024年3月22日在狱内公示未收到不同意见。</w:t>
      </w:r>
    </w:p>
    <w:p w:rsidR="00910DA3" w:rsidRPr="00910DA3" w:rsidRDefault="00910DA3" w:rsidP="00910DA3">
      <w:pPr>
        <w:autoSpaceDE w:val="0"/>
        <w:adjustRightInd w:val="0"/>
        <w:snapToGrid w:val="0"/>
        <w:spacing w:line="566" w:lineRule="exact"/>
        <w:ind w:firstLineChars="200" w:firstLine="640"/>
        <w:rPr>
          <w:rFonts w:ascii="仿宋_GB2312" w:hint="eastAsia"/>
        </w:rPr>
      </w:pPr>
      <w:r w:rsidRPr="00910DA3">
        <w:rPr>
          <w:rFonts w:ascii="仿宋_GB2312" w:hint="eastAsia"/>
        </w:rPr>
        <w:t>本案于2024年3月13日至2024年3月29日移送福建省莆田市人民检察院征求意见，2024年3月15日福建省莆田市人民检察院派员列席监狱减刑假释评审委员会，未发表不同意见。</w:t>
      </w:r>
    </w:p>
    <w:p w:rsidR="00910DA3" w:rsidRPr="00910DA3" w:rsidRDefault="00910DA3" w:rsidP="00910DA3">
      <w:pPr>
        <w:autoSpaceDE w:val="0"/>
        <w:adjustRightInd w:val="0"/>
        <w:snapToGrid w:val="0"/>
        <w:spacing w:line="566" w:lineRule="exact"/>
        <w:ind w:firstLineChars="200" w:firstLine="640"/>
        <w:rPr>
          <w:rFonts w:ascii="仿宋_GB2312" w:hint="eastAsia"/>
        </w:rPr>
      </w:pPr>
      <w:r w:rsidRPr="00910DA3">
        <w:rPr>
          <w:rFonts w:ascii="仿宋_GB2312" w:hint="eastAsia"/>
        </w:rPr>
        <w:t>罪犯陈道兵在</w:t>
      </w:r>
      <w:r w:rsidRPr="00910DA3">
        <w:rPr>
          <w:rFonts w:ascii="仿宋_GB2312" w:hint="eastAsia"/>
          <w:kern w:val="0"/>
        </w:rPr>
        <w:t>死刑缓期执行期间没有故意犯罪</w:t>
      </w:r>
      <w:r w:rsidRPr="00910DA3">
        <w:rPr>
          <w:rFonts w:ascii="仿宋_GB2312" w:hint="eastAsia"/>
        </w:rPr>
        <w:t>，依照《中华人民共和国刑法》第五十条、第五十七条，《中华人民共和国刑事诉讼法》第二百六十一条和《中华人民共和国监狱法》第三十一条的规定，建议将罪犯陈道兵的刑罚减为无期徒刑，剥夺政治权利终身不变。特提请你院审理裁定。</w:t>
      </w:r>
    </w:p>
    <w:p w:rsidR="00910DA3" w:rsidRPr="00910DA3" w:rsidRDefault="00910DA3" w:rsidP="00910DA3">
      <w:pPr>
        <w:pStyle w:val="a3"/>
        <w:autoSpaceDE w:val="0"/>
        <w:adjustRightInd w:val="0"/>
        <w:snapToGrid w:val="0"/>
        <w:spacing w:line="566" w:lineRule="exact"/>
        <w:ind w:rightChars="-15" w:right="-48" w:firstLineChars="200" w:firstLine="640"/>
        <w:rPr>
          <w:rFonts w:ascii="仿宋_GB2312" w:hint="eastAsia"/>
        </w:rPr>
      </w:pPr>
      <w:r w:rsidRPr="00910DA3">
        <w:rPr>
          <w:rFonts w:ascii="仿宋_GB2312" w:hint="eastAsia"/>
        </w:rPr>
        <w:t>此致</w:t>
      </w:r>
    </w:p>
    <w:p w:rsidR="00910DA3" w:rsidRPr="00910DA3" w:rsidRDefault="00910DA3" w:rsidP="00910DA3">
      <w:pPr>
        <w:pStyle w:val="1"/>
        <w:autoSpaceDE w:val="0"/>
        <w:adjustRightInd w:val="0"/>
        <w:snapToGrid w:val="0"/>
        <w:spacing w:line="566" w:lineRule="exact"/>
        <w:ind w:rightChars="-15" w:right="-48" w:firstLineChars="0" w:firstLine="0"/>
        <w:rPr>
          <w:rFonts w:ascii="仿宋_GB2312" w:hint="eastAsia"/>
        </w:rPr>
      </w:pPr>
      <w:r w:rsidRPr="00910DA3">
        <w:rPr>
          <w:rFonts w:ascii="仿宋_GB2312" w:hint="eastAsia"/>
        </w:rPr>
        <w:t>福建省高级人民法院</w:t>
      </w:r>
    </w:p>
    <w:p w:rsidR="00910DA3" w:rsidRPr="00910DA3" w:rsidRDefault="00910DA3" w:rsidP="00910DA3">
      <w:pPr>
        <w:pStyle w:val="1"/>
        <w:autoSpaceDE w:val="0"/>
        <w:adjustRightInd w:val="0"/>
        <w:snapToGrid w:val="0"/>
        <w:spacing w:line="566" w:lineRule="exact"/>
        <w:ind w:left="640" w:firstLineChars="0" w:firstLine="0"/>
        <w:rPr>
          <w:rFonts w:ascii="仿宋_GB2312" w:hint="eastAsia"/>
        </w:rPr>
      </w:pPr>
      <w:r w:rsidRPr="00910DA3">
        <w:rPr>
          <w:rFonts w:ascii="仿宋_GB2312" w:hint="eastAsia"/>
        </w:rPr>
        <w:t>附件：1.罪犯陈道兵卷宗2册</w:t>
      </w:r>
    </w:p>
    <w:p w:rsidR="00910DA3" w:rsidRPr="00910DA3" w:rsidRDefault="00910DA3" w:rsidP="00910DA3">
      <w:pPr>
        <w:pStyle w:val="1"/>
        <w:autoSpaceDE w:val="0"/>
        <w:adjustRightInd w:val="0"/>
        <w:snapToGrid w:val="0"/>
        <w:spacing w:line="566" w:lineRule="exact"/>
        <w:ind w:left="640" w:rightChars="-15" w:right="-48" w:firstLineChars="300" w:firstLine="960"/>
        <w:rPr>
          <w:rFonts w:ascii="仿宋_GB2312" w:hint="eastAsia"/>
        </w:rPr>
      </w:pPr>
      <w:r w:rsidRPr="00910DA3">
        <w:rPr>
          <w:rFonts w:ascii="仿宋_GB2312" w:hint="eastAsia"/>
        </w:rPr>
        <w:t>2.减刑建议书4份</w:t>
      </w:r>
    </w:p>
    <w:p w:rsidR="00910DA3" w:rsidRPr="00910DA3" w:rsidRDefault="00910DA3" w:rsidP="00910DA3">
      <w:pPr>
        <w:pStyle w:val="a3"/>
        <w:autoSpaceDE w:val="0"/>
        <w:adjustRightInd w:val="0"/>
        <w:snapToGrid w:val="0"/>
        <w:spacing w:line="566" w:lineRule="exact"/>
        <w:ind w:rightChars="400" w:right="1280"/>
        <w:jc w:val="right"/>
        <w:rPr>
          <w:rFonts w:ascii="仿宋_GB2312" w:hint="eastAsia"/>
        </w:rPr>
      </w:pPr>
      <w:r w:rsidRPr="00910DA3">
        <w:rPr>
          <w:rFonts w:ascii="仿宋_GB2312" w:hint="eastAsia"/>
        </w:rPr>
        <w:t>福建省莆田监狱</w:t>
      </w:r>
    </w:p>
    <w:p w:rsidR="00910DA3" w:rsidRPr="00910DA3" w:rsidRDefault="00910DA3" w:rsidP="00910DA3">
      <w:pPr>
        <w:pStyle w:val="1"/>
        <w:autoSpaceDE w:val="0"/>
        <w:spacing w:line="566" w:lineRule="exact"/>
        <w:ind w:firstLineChars="0" w:firstLine="0"/>
        <w:jc w:val="center"/>
        <w:rPr>
          <w:rFonts w:ascii="仿宋_GB2312" w:hint="eastAsia"/>
        </w:rPr>
      </w:pPr>
      <w:r w:rsidRPr="00910DA3">
        <w:rPr>
          <w:rFonts w:ascii="仿宋_GB2312" w:hint="eastAsia"/>
        </w:rPr>
        <w:t xml:space="preserve">                         二○二四年四月一日</w:t>
      </w:r>
    </w:p>
    <w:p w:rsidR="00910DA3" w:rsidRDefault="00910DA3" w:rsidP="00910DA3">
      <w:pPr>
        <w:autoSpaceDE w:val="0"/>
        <w:spacing w:line="566" w:lineRule="exact"/>
        <w:jc w:val="center"/>
      </w:pPr>
      <w:r>
        <w:rPr>
          <w:rFonts w:ascii="方正小标宋简体" w:eastAsia="方正小标宋简体" w:hint="eastAsia"/>
          <w:sz w:val="44"/>
          <w:szCs w:val="44"/>
        </w:rPr>
        <w:t>福建省莆田监狱</w:t>
      </w:r>
    </w:p>
    <w:p w:rsidR="00910DA3" w:rsidRDefault="00910DA3" w:rsidP="00910DA3">
      <w:pPr>
        <w:autoSpaceDE w:val="0"/>
        <w:spacing w:line="566" w:lineRule="exact"/>
        <w:jc w:val="center"/>
        <w:rPr>
          <w:rFonts w:hint="eastAsia"/>
        </w:rPr>
      </w:pPr>
      <w:r>
        <w:rPr>
          <w:rFonts w:ascii="方正小标宋简体" w:eastAsia="方正小标宋简体" w:hint="eastAsia"/>
          <w:sz w:val="44"/>
          <w:szCs w:val="44"/>
        </w:rPr>
        <w:t>提请减刑建议书</w:t>
      </w:r>
    </w:p>
    <w:p w:rsidR="00910DA3" w:rsidRPr="00910DA3" w:rsidRDefault="00910DA3" w:rsidP="00910DA3">
      <w:pPr>
        <w:autoSpaceDE w:val="0"/>
        <w:spacing w:line="566" w:lineRule="exact"/>
        <w:jc w:val="right"/>
        <w:rPr>
          <w:rFonts w:ascii="楷体_GB2312" w:eastAsia="楷体_GB2312" w:hint="eastAsia"/>
        </w:rPr>
      </w:pPr>
      <w:r w:rsidRPr="00910DA3">
        <w:rPr>
          <w:rFonts w:ascii="楷体_GB2312" w:eastAsia="楷体_GB2312" w:hint="eastAsia"/>
        </w:rPr>
        <w:t>〔2024〕闽莆狱减字第23号</w:t>
      </w:r>
    </w:p>
    <w:p w:rsidR="00910DA3" w:rsidRPr="00910DA3" w:rsidRDefault="00910DA3" w:rsidP="00910DA3">
      <w:pPr>
        <w:autoSpaceDE w:val="0"/>
        <w:spacing w:line="566" w:lineRule="exact"/>
        <w:rPr>
          <w:rFonts w:ascii="仿宋_GB2312" w:hint="eastAsia"/>
        </w:rPr>
      </w:pPr>
      <w:r>
        <w:rPr>
          <w:rFonts w:hint="eastAsia"/>
        </w:rPr>
        <w:t xml:space="preserve">    </w:t>
      </w:r>
      <w:r w:rsidRPr="00910DA3">
        <w:rPr>
          <w:rFonts w:ascii="仿宋_GB2312" w:hint="eastAsia"/>
        </w:rPr>
        <w:t>罪犯陈国彩，男，1973年5月6日出生，汉族，小学文化，户籍所在地福建省闽侯县，捕前系经商。现在第六监区服刑。</w:t>
      </w:r>
    </w:p>
    <w:p w:rsidR="00910DA3" w:rsidRPr="00910DA3" w:rsidRDefault="00910DA3" w:rsidP="00910DA3">
      <w:pPr>
        <w:autoSpaceDE w:val="0"/>
        <w:spacing w:line="566" w:lineRule="exact"/>
        <w:rPr>
          <w:rFonts w:ascii="仿宋_GB2312" w:hint="eastAsia"/>
        </w:rPr>
      </w:pPr>
      <w:r w:rsidRPr="00910DA3">
        <w:rPr>
          <w:rFonts w:ascii="仿宋_GB2312" w:hint="eastAsia"/>
        </w:rPr>
        <w:lastRenderedPageBreak/>
        <w:t xml:space="preserve">    福建省福州市中级人民法院于2020年12月25日作出（2020）闽01刑初137号刑事判决，以被告人陈国彩犯故意伤害罪，判处无期徒刑，剥夺政治权利终身。该犯不服，提出上诉。福建省高级人民法院于2021年4月30日作出（2021）闽刑终30号刑事裁定，驳回上诉，维持原判。2021年6月16日交付福建省莆田监狱执行刑罚。现属宽管级罪犯。</w:t>
      </w:r>
    </w:p>
    <w:p w:rsidR="00910DA3" w:rsidRPr="00910DA3" w:rsidRDefault="00910DA3" w:rsidP="00910DA3">
      <w:pPr>
        <w:autoSpaceDE w:val="0"/>
        <w:spacing w:line="566" w:lineRule="exact"/>
        <w:rPr>
          <w:rFonts w:ascii="仿宋_GB2312" w:hint="eastAsia"/>
        </w:rPr>
      </w:pPr>
      <w:r w:rsidRPr="00910DA3">
        <w:rPr>
          <w:rFonts w:ascii="仿宋_GB2312" w:hint="eastAsia"/>
        </w:rPr>
        <w:t xml:space="preserve">    罪犯陈国彩自入监以来确有悔改表现，具体事实如下：</w:t>
      </w:r>
    </w:p>
    <w:p w:rsidR="00910DA3" w:rsidRPr="00910DA3" w:rsidRDefault="00910DA3" w:rsidP="00910DA3">
      <w:pPr>
        <w:autoSpaceDE w:val="0"/>
        <w:spacing w:line="566" w:lineRule="exact"/>
        <w:rPr>
          <w:rFonts w:ascii="仿宋_GB2312" w:hint="eastAsia"/>
        </w:rPr>
      </w:pPr>
      <w:r w:rsidRPr="00910DA3">
        <w:rPr>
          <w:rFonts w:ascii="仿宋_GB2312" w:hint="eastAsia"/>
        </w:rPr>
        <w:t xml:space="preserve">    认罪悔罪：能服从法院判决，自书认罪悔罪书。</w:t>
      </w:r>
    </w:p>
    <w:p w:rsidR="00910DA3" w:rsidRPr="00910DA3" w:rsidRDefault="00910DA3" w:rsidP="00910DA3">
      <w:pPr>
        <w:autoSpaceDE w:val="0"/>
        <w:spacing w:line="566" w:lineRule="exact"/>
        <w:rPr>
          <w:rFonts w:ascii="仿宋_GB2312" w:hint="eastAsia"/>
        </w:rPr>
      </w:pPr>
      <w:r w:rsidRPr="00910DA3">
        <w:rPr>
          <w:rFonts w:ascii="仿宋_GB2312" w:hint="eastAsia"/>
        </w:rPr>
        <w:t xml:space="preserve">    遵守监规：考核期内虽有1次违规，但经教育后，能遵守法律法规及监规纪律，接受教育改造。</w:t>
      </w:r>
    </w:p>
    <w:p w:rsidR="00910DA3" w:rsidRPr="00910DA3" w:rsidRDefault="00910DA3" w:rsidP="00910DA3">
      <w:pPr>
        <w:autoSpaceDE w:val="0"/>
        <w:spacing w:line="566" w:lineRule="exact"/>
        <w:rPr>
          <w:rFonts w:ascii="仿宋_GB2312" w:hint="eastAsia"/>
        </w:rPr>
      </w:pPr>
      <w:r w:rsidRPr="00910DA3">
        <w:rPr>
          <w:rFonts w:ascii="仿宋_GB2312" w:hint="eastAsia"/>
        </w:rPr>
        <w:t xml:space="preserve">    学习情况：能参加思想、文化、职业技术教育。</w:t>
      </w:r>
    </w:p>
    <w:p w:rsidR="00910DA3" w:rsidRPr="00910DA3" w:rsidRDefault="00910DA3" w:rsidP="00910DA3">
      <w:pPr>
        <w:autoSpaceDE w:val="0"/>
        <w:spacing w:line="566" w:lineRule="exact"/>
        <w:rPr>
          <w:rFonts w:ascii="仿宋_GB2312" w:hint="eastAsia"/>
        </w:rPr>
      </w:pPr>
      <w:r w:rsidRPr="00910DA3">
        <w:rPr>
          <w:rFonts w:ascii="仿宋_GB2312" w:hint="eastAsia"/>
        </w:rPr>
        <w:t xml:space="preserve">    劳动改造：能参加劳动，努力完成劳动任务。</w:t>
      </w:r>
    </w:p>
    <w:p w:rsidR="00910DA3" w:rsidRPr="00910DA3" w:rsidRDefault="00910DA3" w:rsidP="00910DA3">
      <w:pPr>
        <w:autoSpaceDE w:val="0"/>
        <w:spacing w:line="566" w:lineRule="exact"/>
        <w:rPr>
          <w:rFonts w:ascii="仿宋_GB2312" w:hint="eastAsia"/>
        </w:rPr>
      </w:pPr>
      <w:r w:rsidRPr="00910DA3">
        <w:rPr>
          <w:rFonts w:ascii="仿宋_GB2312" w:hint="eastAsia"/>
        </w:rPr>
        <w:t xml:space="preserve">    该犯考核期自2021年6月16日起至2024年1月止累计获得3189.5分，表扬4次，物质奖励1次。考核期内违规1次，扣3分。</w:t>
      </w:r>
    </w:p>
    <w:p w:rsidR="00910DA3" w:rsidRPr="00910DA3" w:rsidRDefault="00910DA3" w:rsidP="00910DA3">
      <w:pPr>
        <w:autoSpaceDE w:val="0"/>
        <w:spacing w:line="566" w:lineRule="exact"/>
        <w:rPr>
          <w:rFonts w:ascii="仿宋_GB2312" w:hint="eastAsia"/>
        </w:rPr>
      </w:pPr>
      <w:r w:rsidRPr="00910DA3">
        <w:rPr>
          <w:rFonts w:ascii="仿宋_GB2312" w:hint="eastAsia"/>
        </w:rPr>
        <w:t xml:space="preserve">    本案于2024年3月18日至2024年3月22日在狱内公示未收到不同意见。</w:t>
      </w:r>
    </w:p>
    <w:p w:rsidR="00910DA3" w:rsidRPr="00910DA3" w:rsidRDefault="00910DA3" w:rsidP="00910DA3">
      <w:pPr>
        <w:autoSpaceDE w:val="0"/>
        <w:spacing w:line="566" w:lineRule="exact"/>
        <w:rPr>
          <w:rFonts w:ascii="仿宋_GB2312" w:hint="eastAsia"/>
        </w:rPr>
      </w:pPr>
      <w:r w:rsidRPr="00910DA3">
        <w:rPr>
          <w:rFonts w:ascii="仿宋_GB2312" w:hint="eastAsia"/>
        </w:rPr>
        <w:t xml:space="preserve">    本案于2024年3月13日至2024年3月29日移送福建省莆田市人民检察院征求意见，2024年3月15日福建省莆田市人民检察院派员列席监狱减刑假释评审委员会，未发表不同意见。</w:t>
      </w:r>
    </w:p>
    <w:p w:rsidR="00910DA3" w:rsidRPr="00910DA3" w:rsidRDefault="00910DA3" w:rsidP="00910DA3">
      <w:pPr>
        <w:autoSpaceDE w:val="0"/>
        <w:spacing w:line="566" w:lineRule="exact"/>
        <w:rPr>
          <w:rFonts w:ascii="仿宋_GB2312" w:hint="eastAsia"/>
        </w:rPr>
      </w:pPr>
      <w:r w:rsidRPr="00910DA3">
        <w:rPr>
          <w:rFonts w:ascii="仿宋_GB2312" w:hint="eastAsia"/>
        </w:rPr>
        <w:t xml:space="preserve">    罪犯陈国彩在无期徒刑服刑期间，确有悔改表现，依照《中华人民共和国刑法》第五十七条、第七十八条，《中华人民共和国刑事诉讼法》第二百七十三条第二款和《中华人民共和国监狱法》</w:t>
      </w:r>
      <w:r w:rsidRPr="00910DA3">
        <w:rPr>
          <w:rFonts w:ascii="仿宋_GB2312" w:hint="eastAsia"/>
        </w:rPr>
        <w:lastRenderedPageBreak/>
        <w:t>第二十九条规定，建议将罪犯陈国彩刑罚减为有期徒刑二十二年，剥夺政治权利改为十年，特提请你院审理裁定。</w:t>
      </w:r>
    </w:p>
    <w:p w:rsidR="00910DA3" w:rsidRPr="00910DA3" w:rsidRDefault="00910DA3" w:rsidP="00910DA3">
      <w:pPr>
        <w:autoSpaceDE w:val="0"/>
        <w:spacing w:line="566" w:lineRule="exact"/>
        <w:rPr>
          <w:rFonts w:ascii="仿宋_GB2312" w:hint="eastAsia"/>
        </w:rPr>
      </w:pPr>
      <w:r w:rsidRPr="00910DA3">
        <w:rPr>
          <w:rFonts w:ascii="仿宋_GB2312" w:hint="eastAsia"/>
        </w:rPr>
        <w:t xml:space="preserve">    此致</w:t>
      </w:r>
    </w:p>
    <w:p w:rsidR="00910DA3" w:rsidRPr="00910DA3" w:rsidRDefault="00910DA3" w:rsidP="00910DA3">
      <w:pPr>
        <w:autoSpaceDE w:val="0"/>
        <w:spacing w:line="566" w:lineRule="exact"/>
        <w:rPr>
          <w:rFonts w:ascii="仿宋_GB2312" w:hint="eastAsia"/>
        </w:rPr>
      </w:pPr>
      <w:r w:rsidRPr="00910DA3">
        <w:rPr>
          <w:rFonts w:ascii="仿宋_GB2312" w:hint="eastAsia"/>
        </w:rPr>
        <w:t>福建省高级人民法院</w:t>
      </w:r>
    </w:p>
    <w:p w:rsidR="00910DA3" w:rsidRPr="00910DA3" w:rsidRDefault="00910DA3" w:rsidP="00910DA3">
      <w:pPr>
        <w:autoSpaceDE w:val="0"/>
        <w:spacing w:line="566" w:lineRule="exact"/>
        <w:rPr>
          <w:rFonts w:ascii="仿宋_GB2312" w:hint="eastAsia"/>
        </w:rPr>
      </w:pPr>
      <w:r w:rsidRPr="00910DA3">
        <w:rPr>
          <w:rFonts w:ascii="仿宋_GB2312" w:hint="eastAsia"/>
        </w:rPr>
        <w:t xml:space="preserve">    附件：1.罪犯陈国彩卷宗2册</w:t>
      </w:r>
    </w:p>
    <w:p w:rsidR="00910DA3" w:rsidRPr="00910DA3" w:rsidRDefault="00910DA3" w:rsidP="00910DA3">
      <w:pPr>
        <w:autoSpaceDE w:val="0"/>
        <w:spacing w:line="566" w:lineRule="exact"/>
        <w:rPr>
          <w:rFonts w:ascii="仿宋_GB2312" w:hint="eastAsia"/>
        </w:rPr>
      </w:pPr>
      <w:r w:rsidRPr="00910DA3">
        <w:rPr>
          <w:rFonts w:ascii="仿宋_GB2312" w:hint="eastAsia"/>
        </w:rPr>
        <w:t xml:space="preserve">          2.减刑建议书4份</w:t>
      </w:r>
    </w:p>
    <w:p w:rsidR="00910DA3" w:rsidRPr="00910DA3" w:rsidRDefault="00910DA3" w:rsidP="00910DA3">
      <w:pPr>
        <w:autoSpaceDE w:val="0"/>
        <w:spacing w:line="566" w:lineRule="exact"/>
        <w:jc w:val="center"/>
        <w:rPr>
          <w:rFonts w:ascii="仿宋_GB2312" w:hint="eastAsia"/>
        </w:rPr>
      </w:pPr>
      <w:r w:rsidRPr="00910DA3">
        <w:rPr>
          <w:rFonts w:ascii="仿宋_GB2312" w:hint="eastAsia"/>
        </w:rPr>
        <w:t xml:space="preserve">                                    福建省莆田监狱</w:t>
      </w:r>
    </w:p>
    <w:p w:rsidR="00910DA3" w:rsidRPr="00910DA3" w:rsidRDefault="00910DA3" w:rsidP="00910DA3">
      <w:pPr>
        <w:autoSpaceDE w:val="0"/>
        <w:spacing w:line="566" w:lineRule="exact"/>
        <w:jc w:val="right"/>
        <w:rPr>
          <w:rFonts w:ascii="仿宋_GB2312" w:hint="eastAsia"/>
        </w:rPr>
      </w:pPr>
      <w:r w:rsidRPr="00910DA3">
        <w:rPr>
          <w:rFonts w:ascii="仿宋_GB2312" w:hint="eastAsia"/>
        </w:rPr>
        <w:t>二○二四年四月一日</w:t>
      </w:r>
    </w:p>
    <w:p w:rsidR="00910DA3" w:rsidRPr="00910DA3" w:rsidRDefault="00910DA3" w:rsidP="00910DA3">
      <w:pPr>
        <w:autoSpaceDE w:val="0"/>
        <w:spacing w:line="566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10DA3">
        <w:rPr>
          <w:rFonts w:ascii="方正小标宋简体" w:eastAsia="方正小标宋简体" w:hint="eastAsia"/>
          <w:sz w:val="44"/>
          <w:szCs w:val="44"/>
        </w:rPr>
        <w:t>福建省莆田监狱</w:t>
      </w:r>
    </w:p>
    <w:p w:rsidR="00910DA3" w:rsidRPr="00910DA3" w:rsidRDefault="00910DA3" w:rsidP="00910DA3">
      <w:pPr>
        <w:autoSpaceDE w:val="0"/>
        <w:spacing w:line="566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10DA3">
        <w:rPr>
          <w:rFonts w:ascii="方正小标宋简体" w:eastAsia="方正小标宋简体" w:hint="eastAsia"/>
          <w:sz w:val="44"/>
          <w:szCs w:val="44"/>
        </w:rPr>
        <w:t>提请减刑建议书</w:t>
      </w:r>
    </w:p>
    <w:p w:rsidR="00910DA3" w:rsidRDefault="00910DA3" w:rsidP="00910DA3">
      <w:pPr>
        <w:autoSpaceDE w:val="0"/>
        <w:spacing w:line="566" w:lineRule="exact"/>
        <w:jc w:val="right"/>
        <w:rPr>
          <w:rFonts w:ascii="楷体_GB2312" w:eastAsia="楷体_GB2312" w:hint="eastAsia"/>
          <w:szCs w:val="32"/>
        </w:rPr>
      </w:pPr>
      <w:r>
        <w:rPr>
          <w:rFonts w:ascii="楷体_GB2312" w:eastAsia="楷体_GB2312" w:hint="eastAsia"/>
          <w:szCs w:val="32"/>
        </w:rPr>
        <w:t>〔2024〕闽莆狱减字第24号</w:t>
      </w:r>
    </w:p>
    <w:p w:rsidR="00910DA3" w:rsidRDefault="00910DA3" w:rsidP="00910DA3">
      <w:pPr>
        <w:widowControl/>
        <w:autoSpaceDE w:val="0"/>
        <w:spacing w:line="566" w:lineRule="exact"/>
        <w:rPr>
          <w:rFonts w:ascii="仿宋_GB2312" w:hint="eastAsia"/>
          <w:szCs w:val="32"/>
        </w:rPr>
      </w:pPr>
      <w:r>
        <w:rPr>
          <w:rFonts w:ascii="宋体" w:eastAsia="宋体" w:hint="eastAsia"/>
          <w:kern w:val="0"/>
          <w:sz w:val="22"/>
          <w:szCs w:val="22"/>
        </w:rPr>
        <w:t xml:space="preserve">      </w:t>
      </w:r>
      <w:r>
        <w:rPr>
          <w:rFonts w:ascii="仿宋_GB2312" w:hint="eastAsia"/>
          <w:szCs w:val="32"/>
        </w:rPr>
        <w:t>罪犯刘祖林，男，1987年5月27日出生，汉族，初中文化，户籍所在地福建省永泰县，捕前无固定职业。曾于2009年9月1日因犯盗窃罪被福州市台江区人民法院判处有期徒刑一年，并处罚金人民币1000元，2010年4月14日刑满释放。系有犯罪前科的罪犯。现在第七监区服刑。</w:t>
      </w:r>
    </w:p>
    <w:p w:rsidR="00910DA3" w:rsidRDefault="00910DA3" w:rsidP="00910DA3">
      <w:pPr>
        <w:autoSpaceDE w:val="0"/>
        <w:spacing w:line="566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福建省福州市中级人民法院于2017年11月8日作出（2016）闽01刑初146号刑事附带民事判决，以被告人刘祖林犯故意伤害罪，判处死刑，缓刑二年执行，剥夺政治权利终身，赔偿附带民事诉讼各原告人各项经济损失共计人民币933059.5元。该犯及附带民事诉讼被告人均不服，提出上诉。福建省高级人民法院于2018年4月21日作出（2018）闽刑终5号刑事附带民事裁定，驳回上诉，维持原判，并核准被告人刘祖林死刑，缓期二年执行，剥夺</w:t>
      </w:r>
      <w:r>
        <w:rPr>
          <w:rFonts w:ascii="仿宋_GB2312" w:hint="eastAsia"/>
          <w:szCs w:val="32"/>
        </w:rPr>
        <w:lastRenderedPageBreak/>
        <w:t xml:space="preserve">政治权利终身的刑事判决。其死刑缓期二年执行起算日期为2018年5月9日，执行届满日期为2020年5月8日止。2018年5月22日交付福建省莆田监狱执行刑罚。2020年10月22日，福建省高级人民法院以（2020）闽刑更308号刑事裁定书，将该犯的刑罚减为无期徒刑，剥夺政治权利终身不变，2020年10月30日送达。现属宽管级罪犯。    </w:t>
      </w:r>
    </w:p>
    <w:p w:rsidR="00910DA3" w:rsidRDefault="00910DA3" w:rsidP="00910DA3">
      <w:pPr>
        <w:autoSpaceDE w:val="0"/>
        <w:spacing w:line="566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该犯在死刑二年缓期执行期间没有故意犯罪，自上次减刑以来确有悔改表现，具体事实如下：</w:t>
      </w:r>
    </w:p>
    <w:p w:rsidR="00910DA3" w:rsidRDefault="00910DA3" w:rsidP="00910DA3">
      <w:pPr>
        <w:autoSpaceDE w:val="0"/>
        <w:spacing w:line="566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认罪悔罪：能服从法院判决，自书认罪悔罪书。</w:t>
      </w:r>
    </w:p>
    <w:p w:rsidR="00910DA3" w:rsidRDefault="00910DA3" w:rsidP="00910DA3">
      <w:pPr>
        <w:autoSpaceDE w:val="0"/>
        <w:spacing w:line="566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遵守监规：本轮考核期内虽有2次违规，但经教育后，能遵守法律法规及监规纪律，接受教育改造。</w:t>
      </w:r>
    </w:p>
    <w:p w:rsidR="00910DA3" w:rsidRDefault="00910DA3" w:rsidP="00910DA3">
      <w:pPr>
        <w:autoSpaceDE w:val="0"/>
        <w:spacing w:line="566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学习情况：能参加思想、文化、职业技术教育。</w:t>
      </w:r>
    </w:p>
    <w:p w:rsidR="00910DA3" w:rsidRDefault="00910DA3" w:rsidP="00910DA3">
      <w:pPr>
        <w:autoSpaceDE w:val="0"/>
        <w:spacing w:line="566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劳动改造：能参加劳动，努力完成劳动任务。</w:t>
      </w:r>
    </w:p>
    <w:p w:rsidR="00910DA3" w:rsidRDefault="00910DA3" w:rsidP="00910DA3">
      <w:pPr>
        <w:autoSpaceDE w:val="0"/>
        <w:spacing w:line="566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该犯上次减刑考核期自2018年5月22日起至2020年5月累计获得2834分，本轮考核期自2020年6月起至2024年1月止累计获得5358分，合计获得8192分，表扬12次，物质奖励1次。本轮考核期内累计违规2次。其中，2020年5月至2021年11月违规1次，扣30分，无严重违规行为；2021年12月至2024年1月违规1次，扣2分。</w:t>
      </w:r>
    </w:p>
    <w:p w:rsidR="00910DA3" w:rsidRDefault="00910DA3" w:rsidP="00910DA3">
      <w:pPr>
        <w:autoSpaceDE w:val="0"/>
        <w:spacing w:line="566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原判赔偿附带民事诉讼原告人经济损失共计人民币933059.5元，已缴纳人民币5000元，其中本次向福建省福州市中级人民法院缴纳人民币5000元。该犯考核期内累计消费人民币12984.95元，月均消费人民币295.11元，账户可用余额人民币947.01元。</w:t>
      </w:r>
      <w:r>
        <w:rPr>
          <w:rFonts w:ascii="仿宋_GB2312" w:hint="eastAsia"/>
          <w:szCs w:val="32"/>
        </w:rPr>
        <w:lastRenderedPageBreak/>
        <w:t>2023年10月23日，福建省福州市中级人民法院执行局函复，因未发现被执行人刘祖林有可供执行的财产，于2019年10月28日依法裁定终结本次执行程序。</w:t>
      </w:r>
    </w:p>
    <w:p w:rsidR="00910DA3" w:rsidRDefault="00910DA3" w:rsidP="00910DA3">
      <w:pPr>
        <w:autoSpaceDE w:val="0"/>
        <w:spacing w:line="566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本案于2024年3月18日至2024年3月22日在狱内公示未收到不同意见。</w:t>
      </w:r>
    </w:p>
    <w:p w:rsidR="00910DA3" w:rsidRDefault="00910DA3" w:rsidP="00910DA3">
      <w:pPr>
        <w:autoSpaceDE w:val="0"/>
        <w:spacing w:line="566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本案于2024年3月13日至2024年3月29日移送福建省莆田市人民检察院征求意见，2024年3月15日福建省莆田市人民检察院派员列席监狱减刑假释评审委员会，未发表不同意见。</w:t>
      </w:r>
    </w:p>
    <w:p w:rsidR="00910DA3" w:rsidRDefault="00910DA3" w:rsidP="00910DA3">
      <w:pPr>
        <w:autoSpaceDE w:val="0"/>
        <w:spacing w:line="566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罪犯刘祖林在死刑二年缓期执行期间没有故意犯罪，在无期徒刑服刑期间确有悔改表现，依照《中华人民共和国刑法》第五十七条、第七十八条，《中华人民共和国刑事诉讼法》第二百七十三条第二款和《中华人民共和国监狱法》第二十九条之规定，建议将罪犯刘祖林的刑罚减为有期徒刑二十五年，剥夺政治权利改为十年。特提请你院审理裁定。</w:t>
      </w:r>
    </w:p>
    <w:p w:rsidR="00910DA3" w:rsidRDefault="00910DA3" w:rsidP="00910DA3">
      <w:pPr>
        <w:autoSpaceDE w:val="0"/>
        <w:spacing w:line="566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此致</w:t>
      </w:r>
    </w:p>
    <w:p w:rsidR="00910DA3" w:rsidRDefault="00910DA3" w:rsidP="00910DA3">
      <w:pPr>
        <w:autoSpaceDE w:val="0"/>
        <w:spacing w:line="566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福建省高级人民法院</w:t>
      </w:r>
    </w:p>
    <w:p w:rsidR="00910DA3" w:rsidRDefault="00910DA3" w:rsidP="00910DA3">
      <w:pPr>
        <w:autoSpaceDE w:val="0"/>
        <w:spacing w:line="566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附件：1.罪犯刘祖林卷宗3册</w:t>
      </w:r>
    </w:p>
    <w:p w:rsidR="00910DA3" w:rsidRDefault="00910DA3" w:rsidP="00910DA3">
      <w:pPr>
        <w:autoSpaceDE w:val="0"/>
        <w:spacing w:line="566" w:lineRule="exact"/>
        <w:ind w:firstLineChars="500" w:firstLine="160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2.减刑建议书4份</w:t>
      </w:r>
    </w:p>
    <w:p w:rsidR="00910DA3" w:rsidRDefault="00910DA3" w:rsidP="00910DA3">
      <w:pPr>
        <w:autoSpaceDE w:val="0"/>
        <w:spacing w:line="566" w:lineRule="exact"/>
        <w:ind w:firstLineChars="1650" w:firstLine="528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福建省莆田监狱</w:t>
      </w:r>
    </w:p>
    <w:p w:rsidR="00910DA3" w:rsidRDefault="00910DA3" w:rsidP="00910DA3">
      <w:pPr>
        <w:widowControl/>
        <w:autoSpaceDE w:val="0"/>
        <w:spacing w:line="566" w:lineRule="exact"/>
        <w:ind w:firstLineChars="1500" w:firstLine="4800"/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二○二四年四月一日</w:t>
      </w:r>
    </w:p>
    <w:p w:rsidR="00910DA3" w:rsidRDefault="00910DA3" w:rsidP="00910DA3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福建省莆田监狱</w:t>
      </w:r>
    </w:p>
    <w:p w:rsidR="00910DA3" w:rsidRDefault="00910DA3" w:rsidP="00910DA3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提请减刑建议书</w:t>
      </w:r>
    </w:p>
    <w:p w:rsidR="00910DA3" w:rsidRPr="003176CD" w:rsidRDefault="00910DA3" w:rsidP="00910DA3">
      <w:pPr>
        <w:spacing w:line="566" w:lineRule="exact"/>
        <w:jc w:val="right"/>
        <w:rPr>
          <w:rFonts w:ascii="楷体_GB2312" w:eastAsia="楷体_GB2312" w:hAnsi="楷体_GB2312"/>
          <w:lang w:val="zh-CN"/>
        </w:rPr>
      </w:pPr>
      <w:r>
        <w:rPr>
          <w:rFonts w:ascii="楷体_GB2312" w:eastAsia="楷体_GB2312" w:hAnsi="楷体_GB2312" w:hint="eastAsia"/>
          <w:lang w:val="zh-CN"/>
        </w:rPr>
        <w:t>〔2024〕闽莆狱减字第</w:t>
      </w:r>
      <w:r>
        <w:rPr>
          <w:rFonts w:ascii="楷体_GB2312" w:eastAsia="楷体_GB2312" w:hAnsi="楷体_GB2312" w:hint="eastAsia"/>
        </w:rPr>
        <w:t>25</w:t>
      </w:r>
      <w:r>
        <w:rPr>
          <w:rFonts w:ascii="楷体_GB2312" w:eastAsia="楷体_GB2312" w:hAnsi="楷体_GB2312" w:hint="eastAsia"/>
          <w:lang w:val="zh-CN"/>
        </w:rPr>
        <w:t>号</w:t>
      </w:r>
    </w:p>
    <w:p w:rsidR="00910DA3" w:rsidRDefault="00910DA3" w:rsidP="00910DA3">
      <w:pPr>
        <w:spacing w:line="566" w:lineRule="exact"/>
        <w:ind w:firstLine="640"/>
        <w:rPr>
          <w:rFonts w:ascii="仿宋_GB2312" w:hAnsi="仿宋_GB2312"/>
          <w:lang w:val="zh-CN"/>
        </w:rPr>
      </w:pPr>
      <w:r>
        <w:rPr>
          <w:rFonts w:ascii="仿宋_GB2312" w:hAnsi="仿宋_GB2312" w:hint="eastAsia"/>
          <w:lang w:val="zh-CN"/>
        </w:rPr>
        <w:lastRenderedPageBreak/>
        <w:t>罪犯</w:t>
      </w:r>
      <w:r>
        <w:rPr>
          <w:rFonts w:ascii="仿宋_GB2312" w:hAnsi="仿宋_GB2312" w:hint="eastAsia"/>
        </w:rPr>
        <w:t>叶炜捷</w:t>
      </w:r>
      <w:r>
        <w:rPr>
          <w:rFonts w:ascii="仿宋_GB2312" w:hAnsi="仿宋_GB2312" w:hint="eastAsia"/>
          <w:lang w:val="zh-CN"/>
        </w:rPr>
        <w:t>，男，1988年5月14日出生，汉族，大专文化，户籍所在地福建省福州市仓山区，捕前系银行客户经理</w:t>
      </w:r>
      <w:r>
        <w:rPr>
          <w:rFonts w:ascii="仿宋_GB2312" w:hAnsi="仿宋" w:cs="宋体" w:hint="eastAsia"/>
          <w:kern w:val="0"/>
          <w:szCs w:val="32"/>
        </w:rPr>
        <w:t>。</w:t>
      </w:r>
      <w:r>
        <w:rPr>
          <w:rFonts w:ascii="仿宋_GB2312" w:hAnsi="仿宋_GB2312" w:hint="eastAsia"/>
          <w:lang w:val="zh-CN"/>
        </w:rPr>
        <w:t>现在第八监区服刑。</w:t>
      </w:r>
    </w:p>
    <w:p w:rsidR="00910DA3" w:rsidRDefault="00910DA3" w:rsidP="00910DA3">
      <w:pPr>
        <w:spacing w:line="566" w:lineRule="exact"/>
        <w:ind w:firstLine="640"/>
        <w:rPr>
          <w:rFonts w:ascii="仿宋_GB2312" w:hAnsi="仿宋_GB2312"/>
          <w:lang w:val="zh-CN"/>
        </w:rPr>
      </w:pPr>
      <w:r>
        <w:rPr>
          <w:rFonts w:ascii="仿宋_GB2312" w:hAnsi="仿宋_GB2312" w:hint="eastAsia"/>
          <w:lang w:val="zh-CN"/>
        </w:rPr>
        <w:t>福建省福州市中级人民法院于2020年11月30日作出（2020）闽01刑初35号刑事判决，以被告人叶炜捷犯诈骗罪，判处无期徒刑，剥夺政治权利终身，并处罚金人民币100万元；责令退赔各被害人经济损失共计人民币53930646.02元（扣押在案的闽A016EV凯迪拉克轿车用于执行退赔被害人）。该犯不服，提出上诉。福建省高级人民法院于</w:t>
      </w:r>
      <w:r>
        <w:rPr>
          <w:rFonts w:ascii="仿宋_GB2312" w:hAnsi="仿宋_GB2312"/>
          <w:lang w:val="zh-CN"/>
        </w:rPr>
        <w:t>20</w:t>
      </w:r>
      <w:r>
        <w:rPr>
          <w:rFonts w:ascii="仿宋_GB2312" w:hAnsi="仿宋_GB2312" w:hint="eastAsia"/>
          <w:lang w:val="zh-CN"/>
        </w:rPr>
        <w:t>21年4月9作出（</w:t>
      </w:r>
      <w:r>
        <w:rPr>
          <w:rFonts w:ascii="仿宋_GB2312" w:hAnsi="仿宋_GB2312"/>
          <w:lang w:val="zh-CN"/>
        </w:rPr>
        <w:t>20</w:t>
      </w:r>
      <w:r>
        <w:rPr>
          <w:rFonts w:ascii="仿宋_GB2312" w:hAnsi="仿宋_GB2312" w:hint="eastAsia"/>
          <w:lang w:val="zh-CN"/>
        </w:rPr>
        <w:t>21）闽刑终38号刑事裁定，驳回上诉，维持原判。</w:t>
      </w:r>
      <w:r>
        <w:rPr>
          <w:rFonts w:ascii="仿宋_GB2312" w:hAnsi="仿宋_GB2312" w:hint="eastAsia"/>
        </w:rPr>
        <w:t>其无期徒刑起刑日期为2021年4月12日。</w:t>
      </w:r>
      <w:r>
        <w:rPr>
          <w:rFonts w:ascii="仿宋_GB2312" w:hAnsi="仿宋_GB2312" w:hint="eastAsia"/>
          <w:lang w:val="zh-CN"/>
        </w:rPr>
        <w:t>2021年5月19日交付福建省莆田监狱执行刑罚。现属宽管级罪犯。</w:t>
      </w:r>
    </w:p>
    <w:p w:rsidR="00910DA3" w:rsidRDefault="00910DA3" w:rsidP="00910DA3">
      <w:pPr>
        <w:spacing w:line="566" w:lineRule="exact"/>
        <w:ind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该犯</w:t>
      </w:r>
      <w:r>
        <w:rPr>
          <w:rFonts w:ascii="仿宋_GB2312" w:hAnsi="仿宋_GB2312" w:hint="eastAsia"/>
          <w:iCs/>
          <w:lang w:val="zh-CN"/>
        </w:rPr>
        <w:t>自入监以来</w:t>
      </w:r>
      <w:r>
        <w:rPr>
          <w:rFonts w:ascii="仿宋_GB2312" w:hAnsi="仿宋_GB2312" w:hint="eastAsia"/>
        </w:rPr>
        <w:t>确有悔改表现，具体事实如下：</w:t>
      </w:r>
    </w:p>
    <w:p w:rsidR="00910DA3" w:rsidRDefault="00910DA3" w:rsidP="00910DA3">
      <w:pPr>
        <w:spacing w:line="566" w:lineRule="exact"/>
        <w:ind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认罪悔罪：能服从法院判决，自书认罪悔罪书。</w:t>
      </w:r>
    </w:p>
    <w:p w:rsidR="00910DA3" w:rsidRDefault="00910DA3" w:rsidP="00910DA3">
      <w:pPr>
        <w:spacing w:line="566" w:lineRule="exact"/>
        <w:ind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遵守监规：考核期内虽有1次违规，但经教育后，能遵守法律法规及监规纪律，接受教育改造。</w:t>
      </w:r>
    </w:p>
    <w:p w:rsidR="00910DA3" w:rsidRDefault="00910DA3" w:rsidP="00910DA3">
      <w:pPr>
        <w:spacing w:line="566" w:lineRule="exact"/>
        <w:ind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学习情况：能参加思想、文化、职业技术教育。</w:t>
      </w:r>
    </w:p>
    <w:p w:rsidR="00910DA3" w:rsidRDefault="00910DA3" w:rsidP="00910DA3">
      <w:pPr>
        <w:spacing w:line="566" w:lineRule="exact"/>
        <w:ind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劳动改造：能参加劳动，努力完成劳动任务。</w:t>
      </w:r>
    </w:p>
    <w:p w:rsidR="00910DA3" w:rsidRDefault="00910DA3" w:rsidP="00910DA3">
      <w:pPr>
        <w:spacing w:line="566" w:lineRule="exact"/>
        <w:ind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该犯考核期自2021年5月19日起至2024年1月止累计获得3431.5分，表扬5次。考核期内违规1次，扣2分。</w:t>
      </w:r>
    </w:p>
    <w:p w:rsidR="00910DA3" w:rsidRDefault="00910DA3" w:rsidP="00910DA3">
      <w:pPr>
        <w:spacing w:line="566" w:lineRule="exact"/>
        <w:ind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原判罚金人民币1000000元，本次未缴纳；责令退赔各被害人经济损失共计人民币53930646.02元</w:t>
      </w:r>
      <w:r>
        <w:rPr>
          <w:rFonts w:ascii="仿宋_GB2312" w:hAnsi="仿宋_GB2312" w:hint="eastAsia"/>
          <w:lang w:val="zh-CN"/>
        </w:rPr>
        <w:t>（扣押在案的闽A016EV凯迪拉克轿车用于执行退赔被害人）</w:t>
      </w:r>
      <w:r>
        <w:rPr>
          <w:rFonts w:ascii="仿宋_GB2312" w:hAnsi="仿宋_GB2312" w:hint="eastAsia"/>
        </w:rPr>
        <w:t>，已缴纳人民币158783.22元，</w:t>
      </w:r>
      <w:r>
        <w:rPr>
          <w:rFonts w:ascii="仿宋_GB2312" w:hAnsi="仿宋_GB2312" w:hint="eastAsia"/>
        </w:rPr>
        <w:lastRenderedPageBreak/>
        <w:t>其中本次向福建省福州市中级人民法院缴纳人民币10000元。该犯考核期内累计消费人民币9062.07元，月均消费人民币283.19元，账户可用余额人民币926.99元。2023年11月29日，福建省福州市中级人民法院执行局函复，在执行过程中，扣划了被执行人叶炜捷名下股票现值人民币15449.22元，拍卖其名下车辆到位执行款人民币133334元，上述款项按比例退赔给被害人。因未发现被执行人叶炜捷有可供执行的财产，于2022年12月8日依法裁定终结本次执行程序。案外人代被执行人叶炜捷于2023年5月8日向本院指定的执行款账户汇入人民币10000元。</w:t>
      </w:r>
    </w:p>
    <w:p w:rsidR="00910DA3" w:rsidRDefault="00910DA3" w:rsidP="00910DA3">
      <w:pPr>
        <w:spacing w:line="566" w:lineRule="exact"/>
        <w:ind w:firstLine="640"/>
        <w:rPr>
          <w:rFonts w:ascii="仿宋_GB2312" w:hAnsi="仿宋_GB2312"/>
          <w:lang w:val="zh-CN"/>
        </w:rPr>
      </w:pPr>
      <w:r>
        <w:rPr>
          <w:rFonts w:ascii="仿宋_GB2312" w:hAnsi="仿宋_GB2312" w:hint="eastAsia"/>
          <w:lang w:val="zh-CN"/>
        </w:rPr>
        <w:t>本案于2024年3月</w:t>
      </w:r>
      <w:r>
        <w:rPr>
          <w:rFonts w:ascii="仿宋_GB2312" w:hAnsi="仿宋_GB2312" w:hint="eastAsia"/>
        </w:rPr>
        <w:t>18</w:t>
      </w:r>
      <w:r>
        <w:rPr>
          <w:rFonts w:ascii="仿宋_GB2312" w:hAnsi="仿宋_GB2312" w:hint="eastAsia"/>
          <w:lang w:val="zh-CN"/>
        </w:rPr>
        <w:t>日至2024年3月</w:t>
      </w:r>
      <w:r>
        <w:rPr>
          <w:rFonts w:ascii="仿宋_GB2312" w:hAnsi="仿宋_GB2312" w:hint="eastAsia"/>
        </w:rPr>
        <w:t>22</w:t>
      </w:r>
      <w:r>
        <w:rPr>
          <w:rFonts w:ascii="仿宋_GB2312" w:hAnsi="仿宋_GB2312" w:hint="eastAsia"/>
          <w:lang w:val="zh-CN"/>
        </w:rPr>
        <w:t>日在狱内公示未收到不同意见。</w:t>
      </w:r>
    </w:p>
    <w:p w:rsidR="00910DA3" w:rsidRDefault="00910DA3" w:rsidP="00910DA3">
      <w:pPr>
        <w:spacing w:line="566" w:lineRule="exact"/>
        <w:ind w:firstLine="640"/>
        <w:rPr>
          <w:rFonts w:ascii="仿宋_GB2312" w:hAnsi="仿宋_GB2312"/>
          <w:lang w:val="zh-CN"/>
        </w:rPr>
      </w:pPr>
      <w:r>
        <w:rPr>
          <w:rFonts w:ascii="仿宋_GB2312" w:hAnsi="仿宋_GB2312" w:hint="eastAsia"/>
          <w:lang w:val="zh-CN"/>
        </w:rPr>
        <w:t>本案于</w:t>
      </w:r>
      <w:r>
        <w:rPr>
          <w:rFonts w:ascii="仿宋_GB2312" w:hAnsi="仿宋_GB2312" w:hint="eastAsia"/>
        </w:rPr>
        <w:t>2024</w:t>
      </w:r>
      <w:r>
        <w:rPr>
          <w:rFonts w:ascii="仿宋_GB2312" w:hAnsi="仿宋_GB2312" w:hint="eastAsia"/>
          <w:lang w:val="zh-CN"/>
        </w:rPr>
        <w:t>年</w:t>
      </w:r>
      <w:r>
        <w:rPr>
          <w:rFonts w:ascii="仿宋_GB2312" w:hAnsi="仿宋_GB2312" w:hint="eastAsia"/>
        </w:rPr>
        <w:t>3</w:t>
      </w:r>
      <w:r>
        <w:rPr>
          <w:rFonts w:ascii="仿宋_GB2312" w:hAnsi="仿宋_GB2312" w:hint="eastAsia"/>
          <w:lang w:val="zh-CN"/>
        </w:rPr>
        <w:t>月</w:t>
      </w:r>
      <w:r>
        <w:rPr>
          <w:rFonts w:ascii="仿宋_GB2312" w:hAnsi="仿宋_GB2312" w:hint="eastAsia"/>
        </w:rPr>
        <w:t>13</w:t>
      </w:r>
      <w:r>
        <w:rPr>
          <w:rFonts w:ascii="仿宋_GB2312" w:hAnsi="仿宋_GB2312" w:hint="eastAsia"/>
          <w:lang w:val="zh-CN"/>
        </w:rPr>
        <w:t>日至</w:t>
      </w:r>
      <w:r>
        <w:rPr>
          <w:rFonts w:ascii="仿宋_GB2312" w:hAnsi="仿宋_GB2312" w:hint="eastAsia"/>
        </w:rPr>
        <w:t>2024</w:t>
      </w:r>
      <w:r>
        <w:rPr>
          <w:rFonts w:ascii="仿宋_GB2312" w:hAnsi="仿宋_GB2312" w:hint="eastAsia"/>
          <w:lang w:val="zh-CN"/>
        </w:rPr>
        <w:t>年</w:t>
      </w:r>
      <w:r>
        <w:rPr>
          <w:rFonts w:ascii="仿宋_GB2312" w:hAnsi="仿宋_GB2312" w:hint="eastAsia"/>
        </w:rPr>
        <w:t>3</w:t>
      </w:r>
      <w:r>
        <w:rPr>
          <w:rFonts w:ascii="仿宋_GB2312" w:hAnsi="仿宋_GB2312" w:hint="eastAsia"/>
          <w:lang w:val="zh-CN"/>
        </w:rPr>
        <w:t>月</w:t>
      </w:r>
      <w:r>
        <w:rPr>
          <w:rFonts w:ascii="仿宋_GB2312" w:hAnsi="仿宋_GB2312" w:hint="eastAsia"/>
        </w:rPr>
        <w:t>29</w:t>
      </w:r>
      <w:r>
        <w:rPr>
          <w:rFonts w:ascii="仿宋_GB2312" w:hAnsi="仿宋_GB2312" w:hint="eastAsia"/>
          <w:lang w:val="zh-CN"/>
        </w:rPr>
        <w:t>日移送</w:t>
      </w:r>
      <w:r>
        <w:rPr>
          <w:rFonts w:ascii="仿宋_GB2312" w:hAnsi="仿宋_GB2312" w:hint="eastAsia"/>
        </w:rPr>
        <w:t>福建省莆田市人民检察院</w:t>
      </w:r>
      <w:r>
        <w:rPr>
          <w:rFonts w:ascii="仿宋_GB2312" w:hAnsi="仿宋_GB2312" w:hint="eastAsia"/>
          <w:lang w:val="zh-CN"/>
        </w:rPr>
        <w:t>征求意见，</w:t>
      </w:r>
      <w:r>
        <w:rPr>
          <w:rFonts w:ascii="仿宋_GB2312" w:hAnsi="仿宋_GB2312" w:hint="eastAsia"/>
        </w:rPr>
        <w:t>2024</w:t>
      </w:r>
      <w:r>
        <w:rPr>
          <w:rFonts w:ascii="仿宋_GB2312" w:hAnsi="仿宋_GB2312" w:hint="eastAsia"/>
          <w:lang w:val="zh-CN"/>
        </w:rPr>
        <w:t>年</w:t>
      </w:r>
      <w:r>
        <w:rPr>
          <w:rFonts w:ascii="仿宋_GB2312" w:hAnsi="仿宋_GB2312" w:hint="eastAsia"/>
        </w:rPr>
        <w:t>3</w:t>
      </w:r>
      <w:r>
        <w:rPr>
          <w:rFonts w:ascii="仿宋_GB2312" w:hAnsi="仿宋_GB2312" w:hint="eastAsia"/>
          <w:lang w:val="zh-CN"/>
        </w:rPr>
        <w:t>月</w:t>
      </w:r>
      <w:r>
        <w:rPr>
          <w:rFonts w:ascii="仿宋_GB2312" w:hAnsi="仿宋_GB2312" w:hint="eastAsia"/>
        </w:rPr>
        <w:t>15</w:t>
      </w:r>
      <w:r>
        <w:rPr>
          <w:rFonts w:ascii="仿宋_GB2312" w:hAnsi="仿宋_GB2312" w:hint="eastAsia"/>
          <w:lang w:val="zh-CN"/>
        </w:rPr>
        <w:t>日</w:t>
      </w:r>
      <w:r>
        <w:rPr>
          <w:rFonts w:ascii="仿宋_GB2312" w:hAnsi="仿宋_GB2312" w:hint="eastAsia"/>
        </w:rPr>
        <w:t>福建省莆田市人民检察院</w:t>
      </w:r>
      <w:r>
        <w:rPr>
          <w:rFonts w:ascii="仿宋_GB2312" w:hAnsi="仿宋_GB2312" w:hint="eastAsia"/>
          <w:lang w:val="zh-CN"/>
        </w:rPr>
        <w:t>派员列席监狱减刑假释评审委员会，未发表不同意见。</w:t>
      </w:r>
    </w:p>
    <w:p w:rsidR="00910DA3" w:rsidRDefault="00910DA3" w:rsidP="00910DA3">
      <w:pPr>
        <w:spacing w:line="566" w:lineRule="exact"/>
        <w:ind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罪犯叶炜捷在无期徒刑服刑期间，确有悔改表现，依照《中华人民共和国刑法》第五十七条、第七十八条，《中华人民共和国刑事诉讼法》第二百七十三条第二款和《中华人民共和国监狱法》第二十九条规定，建议将罪犯叶炜捷的刑罚减为有期徒刑二十二年，剥夺政治权利改为十年。特提请你院审理裁定。</w:t>
      </w:r>
    </w:p>
    <w:p w:rsidR="00910DA3" w:rsidRDefault="00910DA3" w:rsidP="00910DA3">
      <w:pPr>
        <w:spacing w:line="566" w:lineRule="exact"/>
        <w:ind w:firstLine="640"/>
        <w:rPr>
          <w:rFonts w:ascii="仿宋_GB2312" w:hAnsi="仿宋_GB2312"/>
          <w:lang w:val="zh-CN"/>
        </w:rPr>
      </w:pPr>
      <w:r>
        <w:rPr>
          <w:rFonts w:ascii="仿宋_GB2312" w:hAnsi="仿宋_GB2312" w:hint="eastAsia"/>
          <w:lang w:val="zh-CN"/>
        </w:rPr>
        <w:t>此致</w:t>
      </w:r>
    </w:p>
    <w:p w:rsidR="00910DA3" w:rsidRDefault="00910DA3" w:rsidP="00910DA3">
      <w:pPr>
        <w:spacing w:line="566" w:lineRule="exact"/>
        <w:rPr>
          <w:rFonts w:ascii="仿宋_GB2312" w:hAnsi="仿宋_GB2312"/>
          <w:lang w:val="zh-CN"/>
        </w:rPr>
      </w:pPr>
      <w:r>
        <w:rPr>
          <w:rFonts w:ascii="仿宋_GB2312" w:hAnsi="仿宋_GB2312" w:hint="eastAsia"/>
          <w:lang w:val="zh-CN"/>
        </w:rPr>
        <w:t>福建省高级人民法院</w:t>
      </w:r>
    </w:p>
    <w:p w:rsidR="00910DA3" w:rsidRDefault="00910DA3" w:rsidP="00910DA3">
      <w:pPr>
        <w:spacing w:line="566" w:lineRule="exact"/>
        <w:ind w:firstLine="640"/>
        <w:rPr>
          <w:rFonts w:ascii="仿宋_GB2312" w:hAnsi="仿宋_GB2312"/>
          <w:lang w:val="zh-CN"/>
        </w:rPr>
      </w:pPr>
      <w:r>
        <w:rPr>
          <w:rFonts w:ascii="仿宋_GB2312" w:hAnsi="仿宋_GB2312" w:hint="eastAsia"/>
          <w:lang w:val="zh-CN"/>
        </w:rPr>
        <w:t>附件：1.罪犯</w:t>
      </w:r>
      <w:r>
        <w:rPr>
          <w:rFonts w:ascii="仿宋_GB2312" w:hAnsi="仿宋_GB2312" w:hint="eastAsia"/>
        </w:rPr>
        <w:t>叶炜捷</w:t>
      </w:r>
      <w:r>
        <w:rPr>
          <w:rFonts w:ascii="仿宋_GB2312" w:hAnsi="仿宋_GB2312" w:hint="eastAsia"/>
          <w:lang w:val="zh-CN"/>
        </w:rPr>
        <w:t>卷宗2册</w:t>
      </w:r>
    </w:p>
    <w:p w:rsidR="00910DA3" w:rsidRDefault="00910DA3" w:rsidP="00910DA3">
      <w:pPr>
        <w:spacing w:line="566" w:lineRule="exact"/>
        <w:rPr>
          <w:rFonts w:ascii="仿宋_GB2312" w:hAnsi="仿宋_GB2312"/>
          <w:lang w:val="zh-CN"/>
        </w:rPr>
      </w:pPr>
      <w:r>
        <w:rPr>
          <w:rFonts w:ascii="仿宋_GB2312" w:hAnsi="仿宋_GB2312" w:hint="eastAsia"/>
          <w:lang w:val="zh-CN"/>
        </w:rPr>
        <w:t xml:space="preserve">          2.减刑建议书4份</w:t>
      </w:r>
    </w:p>
    <w:p w:rsidR="00910DA3" w:rsidRDefault="00910DA3" w:rsidP="00910DA3">
      <w:pPr>
        <w:spacing w:line="566" w:lineRule="exact"/>
        <w:rPr>
          <w:rFonts w:ascii="仿宋_GB2312" w:hAnsi="仿宋_GB2312"/>
          <w:lang w:val="zh-CN"/>
        </w:rPr>
      </w:pPr>
      <w:r>
        <w:rPr>
          <w:rFonts w:ascii="仿宋_GB2312" w:hAnsi="仿宋_GB2312" w:hint="eastAsia"/>
          <w:lang w:val="zh-CN"/>
        </w:rPr>
        <w:lastRenderedPageBreak/>
        <w:t xml:space="preserve">                                   福建省莆田监狱</w:t>
      </w:r>
    </w:p>
    <w:p w:rsidR="00AF221F" w:rsidRPr="00910DA3" w:rsidRDefault="00910DA3" w:rsidP="00910DA3">
      <w:pPr>
        <w:spacing w:line="566" w:lineRule="exact"/>
        <w:ind w:firstLineChars="1650" w:firstLine="5280"/>
        <w:rPr>
          <w:rFonts w:ascii="仿宋_GB2312" w:hAnsi="仿宋"/>
          <w:szCs w:val="32"/>
        </w:rPr>
      </w:pPr>
      <w:r>
        <w:rPr>
          <w:rFonts w:ascii="仿宋_GB2312" w:hAnsi="仿宋_GB2312" w:hint="eastAsia"/>
          <w:lang w:val="zh-CN"/>
        </w:rPr>
        <w:t>二○二四年四月一日</w:t>
      </w:r>
      <w:bookmarkStart w:id="0" w:name="_GoBack"/>
      <w:bookmarkEnd w:id="0"/>
    </w:p>
    <w:sectPr w:rsidR="00AF221F" w:rsidRPr="00910DA3" w:rsidSect="0027477E">
      <w:headerReference w:type="default" r:id="rId7"/>
      <w:pgSz w:w="11906" w:h="16838"/>
      <w:pgMar w:top="1871" w:right="130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BD8" w:rsidRDefault="00162BD8" w:rsidP="0027477E">
      <w:r>
        <w:separator/>
      </w:r>
    </w:p>
  </w:endnote>
  <w:endnote w:type="continuationSeparator" w:id="1">
    <w:p w:rsidR="00162BD8" w:rsidRDefault="00162BD8" w:rsidP="00274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BD8" w:rsidRDefault="00162BD8" w:rsidP="0027477E">
      <w:r>
        <w:separator/>
      </w:r>
    </w:p>
  </w:footnote>
  <w:footnote w:type="continuationSeparator" w:id="1">
    <w:p w:rsidR="00162BD8" w:rsidRDefault="00162BD8" w:rsidP="00274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42E" w:rsidRDefault="007E042E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935"/>
    <w:rsid w:val="000014AD"/>
    <w:rsid w:val="000144C7"/>
    <w:rsid w:val="00014F70"/>
    <w:rsid w:val="00017092"/>
    <w:rsid w:val="00020441"/>
    <w:rsid w:val="00022038"/>
    <w:rsid w:val="00025DEA"/>
    <w:rsid w:val="00031292"/>
    <w:rsid w:val="0003339B"/>
    <w:rsid w:val="00034FCB"/>
    <w:rsid w:val="00036431"/>
    <w:rsid w:val="000464EF"/>
    <w:rsid w:val="000512E0"/>
    <w:rsid w:val="00052A45"/>
    <w:rsid w:val="000541FB"/>
    <w:rsid w:val="00064E6B"/>
    <w:rsid w:val="00064F57"/>
    <w:rsid w:val="00066206"/>
    <w:rsid w:val="00067E8E"/>
    <w:rsid w:val="00073B1C"/>
    <w:rsid w:val="00074A52"/>
    <w:rsid w:val="00083FDE"/>
    <w:rsid w:val="00084DF3"/>
    <w:rsid w:val="00086690"/>
    <w:rsid w:val="00090151"/>
    <w:rsid w:val="00091363"/>
    <w:rsid w:val="0009160D"/>
    <w:rsid w:val="000A37E7"/>
    <w:rsid w:val="000A5706"/>
    <w:rsid w:val="000A69E1"/>
    <w:rsid w:val="000A7E37"/>
    <w:rsid w:val="000C0EB7"/>
    <w:rsid w:val="000C16FA"/>
    <w:rsid w:val="000C2576"/>
    <w:rsid w:val="000D166C"/>
    <w:rsid w:val="000D5294"/>
    <w:rsid w:val="000E539B"/>
    <w:rsid w:val="000E655E"/>
    <w:rsid w:val="000E660E"/>
    <w:rsid w:val="000E7BD1"/>
    <w:rsid w:val="000E7C1F"/>
    <w:rsid w:val="000F146F"/>
    <w:rsid w:val="00101A2B"/>
    <w:rsid w:val="0010221C"/>
    <w:rsid w:val="001059F3"/>
    <w:rsid w:val="0010728D"/>
    <w:rsid w:val="00110000"/>
    <w:rsid w:val="00110E5F"/>
    <w:rsid w:val="00111028"/>
    <w:rsid w:val="0011531A"/>
    <w:rsid w:val="001170D0"/>
    <w:rsid w:val="00120892"/>
    <w:rsid w:val="001211FB"/>
    <w:rsid w:val="00121AFC"/>
    <w:rsid w:val="0012241D"/>
    <w:rsid w:val="001261B4"/>
    <w:rsid w:val="001305FC"/>
    <w:rsid w:val="001337E6"/>
    <w:rsid w:val="001362C2"/>
    <w:rsid w:val="001405A8"/>
    <w:rsid w:val="001411CA"/>
    <w:rsid w:val="00141BDE"/>
    <w:rsid w:val="00146E6A"/>
    <w:rsid w:val="001628F6"/>
    <w:rsid w:val="00162BD8"/>
    <w:rsid w:val="001710F9"/>
    <w:rsid w:val="00171DF7"/>
    <w:rsid w:val="001758BB"/>
    <w:rsid w:val="001818FB"/>
    <w:rsid w:val="00183DC5"/>
    <w:rsid w:val="00185592"/>
    <w:rsid w:val="00186AB1"/>
    <w:rsid w:val="001871B9"/>
    <w:rsid w:val="00192342"/>
    <w:rsid w:val="00193BAA"/>
    <w:rsid w:val="00194B9A"/>
    <w:rsid w:val="001953C3"/>
    <w:rsid w:val="00195470"/>
    <w:rsid w:val="0019558D"/>
    <w:rsid w:val="00196AA7"/>
    <w:rsid w:val="00196EC0"/>
    <w:rsid w:val="00197927"/>
    <w:rsid w:val="001A4701"/>
    <w:rsid w:val="001A6B48"/>
    <w:rsid w:val="001B788D"/>
    <w:rsid w:val="001B7BB8"/>
    <w:rsid w:val="001B7D6B"/>
    <w:rsid w:val="001C162E"/>
    <w:rsid w:val="001C2779"/>
    <w:rsid w:val="001C48C0"/>
    <w:rsid w:val="001C7313"/>
    <w:rsid w:val="001C7371"/>
    <w:rsid w:val="001D177F"/>
    <w:rsid w:val="001D3E94"/>
    <w:rsid w:val="001D74B1"/>
    <w:rsid w:val="001E465A"/>
    <w:rsid w:val="001E4F61"/>
    <w:rsid w:val="001E7216"/>
    <w:rsid w:val="001F02B1"/>
    <w:rsid w:val="00210EB4"/>
    <w:rsid w:val="00211ED9"/>
    <w:rsid w:val="00212DB7"/>
    <w:rsid w:val="00213448"/>
    <w:rsid w:val="002149F5"/>
    <w:rsid w:val="00214C36"/>
    <w:rsid w:val="00230C88"/>
    <w:rsid w:val="0025042A"/>
    <w:rsid w:val="002520A6"/>
    <w:rsid w:val="00255308"/>
    <w:rsid w:val="002558FF"/>
    <w:rsid w:val="00256440"/>
    <w:rsid w:val="00260DAC"/>
    <w:rsid w:val="002612DD"/>
    <w:rsid w:val="002642ED"/>
    <w:rsid w:val="0026703C"/>
    <w:rsid w:val="0027291C"/>
    <w:rsid w:val="0027477E"/>
    <w:rsid w:val="002764EE"/>
    <w:rsid w:val="002773A2"/>
    <w:rsid w:val="00282123"/>
    <w:rsid w:val="00293370"/>
    <w:rsid w:val="00296B79"/>
    <w:rsid w:val="00296C95"/>
    <w:rsid w:val="002A1FAA"/>
    <w:rsid w:val="002A5CD8"/>
    <w:rsid w:val="002B3C01"/>
    <w:rsid w:val="002B3F2D"/>
    <w:rsid w:val="002B59CB"/>
    <w:rsid w:val="002C08AA"/>
    <w:rsid w:val="002D252B"/>
    <w:rsid w:val="002D2554"/>
    <w:rsid w:val="002E43CF"/>
    <w:rsid w:val="002F2686"/>
    <w:rsid w:val="002F2A43"/>
    <w:rsid w:val="002F6A67"/>
    <w:rsid w:val="00300D34"/>
    <w:rsid w:val="0030576F"/>
    <w:rsid w:val="0031675D"/>
    <w:rsid w:val="003260D8"/>
    <w:rsid w:val="00331C8D"/>
    <w:rsid w:val="00333BF4"/>
    <w:rsid w:val="00334168"/>
    <w:rsid w:val="00336128"/>
    <w:rsid w:val="00341E19"/>
    <w:rsid w:val="00343DC6"/>
    <w:rsid w:val="00344016"/>
    <w:rsid w:val="003471BF"/>
    <w:rsid w:val="003512CD"/>
    <w:rsid w:val="00354AA7"/>
    <w:rsid w:val="00362EE8"/>
    <w:rsid w:val="00366ABF"/>
    <w:rsid w:val="00366FDD"/>
    <w:rsid w:val="00373436"/>
    <w:rsid w:val="00374EBE"/>
    <w:rsid w:val="00376D56"/>
    <w:rsid w:val="00380636"/>
    <w:rsid w:val="00382709"/>
    <w:rsid w:val="0039274D"/>
    <w:rsid w:val="00392DF3"/>
    <w:rsid w:val="00395139"/>
    <w:rsid w:val="003A0BDC"/>
    <w:rsid w:val="003A2212"/>
    <w:rsid w:val="003A31D9"/>
    <w:rsid w:val="003A5433"/>
    <w:rsid w:val="003A5944"/>
    <w:rsid w:val="003C11D4"/>
    <w:rsid w:val="003C2C7F"/>
    <w:rsid w:val="003C2E8E"/>
    <w:rsid w:val="003C5000"/>
    <w:rsid w:val="003C63DF"/>
    <w:rsid w:val="003D1A39"/>
    <w:rsid w:val="003D5E8E"/>
    <w:rsid w:val="003D641F"/>
    <w:rsid w:val="003E7231"/>
    <w:rsid w:val="003F17B3"/>
    <w:rsid w:val="00400A14"/>
    <w:rsid w:val="00402B54"/>
    <w:rsid w:val="00402B91"/>
    <w:rsid w:val="00404A03"/>
    <w:rsid w:val="004052DF"/>
    <w:rsid w:val="00406E4D"/>
    <w:rsid w:val="00406FB9"/>
    <w:rsid w:val="00407517"/>
    <w:rsid w:val="00417694"/>
    <w:rsid w:val="00421F6F"/>
    <w:rsid w:val="00435D4A"/>
    <w:rsid w:val="004406F2"/>
    <w:rsid w:val="00442288"/>
    <w:rsid w:val="004428A9"/>
    <w:rsid w:val="00444107"/>
    <w:rsid w:val="004479EE"/>
    <w:rsid w:val="00452127"/>
    <w:rsid w:val="00460A4C"/>
    <w:rsid w:val="00464A3D"/>
    <w:rsid w:val="00472619"/>
    <w:rsid w:val="0047495F"/>
    <w:rsid w:val="00482637"/>
    <w:rsid w:val="004827CA"/>
    <w:rsid w:val="004848C7"/>
    <w:rsid w:val="00485DDB"/>
    <w:rsid w:val="0048655F"/>
    <w:rsid w:val="00495792"/>
    <w:rsid w:val="00496D8F"/>
    <w:rsid w:val="004B08B0"/>
    <w:rsid w:val="004B36E6"/>
    <w:rsid w:val="004B4E64"/>
    <w:rsid w:val="004B6EF2"/>
    <w:rsid w:val="004C334F"/>
    <w:rsid w:val="004C5167"/>
    <w:rsid w:val="004C6BBD"/>
    <w:rsid w:val="004C7E8D"/>
    <w:rsid w:val="004D2975"/>
    <w:rsid w:val="004D6281"/>
    <w:rsid w:val="004D6CF8"/>
    <w:rsid w:val="004E5FA9"/>
    <w:rsid w:val="004F4481"/>
    <w:rsid w:val="004F552D"/>
    <w:rsid w:val="00500B55"/>
    <w:rsid w:val="005069C3"/>
    <w:rsid w:val="00507FD5"/>
    <w:rsid w:val="005134F0"/>
    <w:rsid w:val="005145E9"/>
    <w:rsid w:val="00516AD3"/>
    <w:rsid w:val="0052026C"/>
    <w:rsid w:val="00523313"/>
    <w:rsid w:val="00532682"/>
    <w:rsid w:val="005333BD"/>
    <w:rsid w:val="0054647E"/>
    <w:rsid w:val="00552613"/>
    <w:rsid w:val="00552EFE"/>
    <w:rsid w:val="0055494D"/>
    <w:rsid w:val="00554D8D"/>
    <w:rsid w:val="00557D5F"/>
    <w:rsid w:val="005619D2"/>
    <w:rsid w:val="005624AF"/>
    <w:rsid w:val="005631E5"/>
    <w:rsid w:val="00565795"/>
    <w:rsid w:val="00573B96"/>
    <w:rsid w:val="00574096"/>
    <w:rsid w:val="00576500"/>
    <w:rsid w:val="00582DFD"/>
    <w:rsid w:val="00583283"/>
    <w:rsid w:val="005833F5"/>
    <w:rsid w:val="00584688"/>
    <w:rsid w:val="00594412"/>
    <w:rsid w:val="005A25DB"/>
    <w:rsid w:val="005A3B8E"/>
    <w:rsid w:val="005A4F39"/>
    <w:rsid w:val="005B2150"/>
    <w:rsid w:val="005B2171"/>
    <w:rsid w:val="005B2AAA"/>
    <w:rsid w:val="005B53D4"/>
    <w:rsid w:val="005B6B04"/>
    <w:rsid w:val="005C23DC"/>
    <w:rsid w:val="005C466F"/>
    <w:rsid w:val="005D0B16"/>
    <w:rsid w:val="005D0FDF"/>
    <w:rsid w:val="005D3523"/>
    <w:rsid w:val="005E03D1"/>
    <w:rsid w:val="005E0C85"/>
    <w:rsid w:val="005E3EFF"/>
    <w:rsid w:val="005E4CC2"/>
    <w:rsid w:val="00600B68"/>
    <w:rsid w:val="00600C08"/>
    <w:rsid w:val="00605708"/>
    <w:rsid w:val="00610975"/>
    <w:rsid w:val="00610A00"/>
    <w:rsid w:val="0061374F"/>
    <w:rsid w:val="00616526"/>
    <w:rsid w:val="00617BBC"/>
    <w:rsid w:val="00620E11"/>
    <w:rsid w:val="00621F3B"/>
    <w:rsid w:val="00622159"/>
    <w:rsid w:val="006269ED"/>
    <w:rsid w:val="00631354"/>
    <w:rsid w:val="00632DD4"/>
    <w:rsid w:val="00641784"/>
    <w:rsid w:val="00645F28"/>
    <w:rsid w:val="006461CB"/>
    <w:rsid w:val="00646C79"/>
    <w:rsid w:val="00647739"/>
    <w:rsid w:val="006503A3"/>
    <w:rsid w:val="00651CB8"/>
    <w:rsid w:val="0065261A"/>
    <w:rsid w:val="006534E5"/>
    <w:rsid w:val="006541BC"/>
    <w:rsid w:val="00654483"/>
    <w:rsid w:val="00657598"/>
    <w:rsid w:val="006643BB"/>
    <w:rsid w:val="0066634C"/>
    <w:rsid w:val="00667A36"/>
    <w:rsid w:val="00676296"/>
    <w:rsid w:val="006865EF"/>
    <w:rsid w:val="00691ABD"/>
    <w:rsid w:val="006A1A3C"/>
    <w:rsid w:val="006A4DB5"/>
    <w:rsid w:val="006A4F96"/>
    <w:rsid w:val="006B7464"/>
    <w:rsid w:val="006C10CA"/>
    <w:rsid w:val="006C142A"/>
    <w:rsid w:val="006C4D60"/>
    <w:rsid w:val="006C65D3"/>
    <w:rsid w:val="006C7EBF"/>
    <w:rsid w:val="006D0BEF"/>
    <w:rsid w:val="006D2E2C"/>
    <w:rsid w:val="006D42B8"/>
    <w:rsid w:val="006D5983"/>
    <w:rsid w:val="006E1D99"/>
    <w:rsid w:val="006E1E49"/>
    <w:rsid w:val="006E332F"/>
    <w:rsid w:val="006E41FF"/>
    <w:rsid w:val="006E5661"/>
    <w:rsid w:val="006F151E"/>
    <w:rsid w:val="006F4A8E"/>
    <w:rsid w:val="00700410"/>
    <w:rsid w:val="0070057F"/>
    <w:rsid w:val="00700758"/>
    <w:rsid w:val="0070356E"/>
    <w:rsid w:val="00704321"/>
    <w:rsid w:val="00706F02"/>
    <w:rsid w:val="00725935"/>
    <w:rsid w:val="00725ED8"/>
    <w:rsid w:val="00727E3F"/>
    <w:rsid w:val="00734207"/>
    <w:rsid w:val="00736D05"/>
    <w:rsid w:val="00736ED8"/>
    <w:rsid w:val="00737120"/>
    <w:rsid w:val="00740872"/>
    <w:rsid w:val="007419F9"/>
    <w:rsid w:val="007447CD"/>
    <w:rsid w:val="00747A23"/>
    <w:rsid w:val="007618D7"/>
    <w:rsid w:val="00762DFD"/>
    <w:rsid w:val="00767286"/>
    <w:rsid w:val="00770955"/>
    <w:rsid w:val="00772EC0"/>
    <w:rsid w:val="0077474E"/>
    <w:rsid w:val="0077492F"/>
    <w:rsid w:val="00774A63"/>
    <w:rsid w:val="007760FC"/>
    <w:rsid w:val="0078000C"/>
    <w:rsid w:val="0078139B"/>
    <w:rsid w:val="0078193F"/>
    <w:rsid w:val="00786CCD"/>
    <w:rsid w:val="00791160"/>
    <w:rsid w:val="0079128F"/>
    <w:rsid w:val="00793240"/>
    <w:rsid w:val="007A04FD"/>
    <w:rsid w:val="007A3CEE"/>
    <w:rsid w:val="007A60B4"/>
    <w:rsid w:val="007A6101"/>
    <w:rsid w:val="007A6F06"/>
    <w:rsid w:val="007B1FD1"/>
    <w:rsid w:val="007B6E89"/>
    <w:rsid w:val="007C45B7"/>
    <w:rsid w:val="007C7499"/>
    <w:rsid w:val="007D04D8"/>
    <w:rsid w:val="007D3FC1"/>
    <w:rsid w:val="007D42E8"/>
    <w:rsid w:val="007D77C1"/>
    <w:rsid w:val="007E042E"/>
    <w:rsid w:val="007E6262"/>
    <w:rsid w:val="007E7F94"/>
    <w:rsid w:val="007F0154"/>
    <w:rsid w:val="007F2250"/>
    <w:rsid w:val="00802EB5"/>
    <w:rsid w:val="00812ABB"/>
    <w:rsid w:val="00815AA6"/>
    <w:rsid w:val="008200BB"/>
    <w:rsid w:val="00827A3B"/>
    <w:rsid w:val="00832DF4"/>
    <w:rsid w:val="00834B87"/>
    <w:rsid w:val="0083701F"/>
    <w:rsid w:val="008374C3"/>
    <w:rsid w:val="00840DB9"/>
    <w:rsid w:val="0084183D"/>
    <w:rsid w:val="008444D9"/>
    <w:rsid w:val="008464A5"/>
    <w:rsid w:val="00846C06"/>
    <w:rsid w:val="0084799C"/>
    <w:rsid w:val="00860BC7"/>
    <w:rsid w:val="0086280F"/>
    <w:rsid w:val="00862C12"/>
    <w:rsid w:val="008660E7"/>
    <w:rsid w:val="00866863"/>
    <w:rsid w:val="00866DBC"/>
    <w:rsid w:val="008714B0"/>
    <w:rsid w:val="00871FE0"/>
    <w:rsid w:val="00875CE2"/>
    <w:rsid w:val="00875E4F"/>
    <w:rsid w:val="008971C3"/>
    <w:rsid w:val="008A6DF4"/>
    <w:rsid w:val="008B38D0"/>
    <w:rsid w:val="008B4A3B"/>
    <w:rsid w:val="008B59EF"/>
    <w:rsid w:val="008B63CC"/>
    <w:rsid w:val="008B7295"/>
    <w:rsid w:val="008B76C0"/>
    <w:rsid w:val="008C06E0"/>
    <w:rsid w:val="008C0977"/>
    <w:rsid w:val="008C39CC"/>
    <w:rsid w:val="008C3EF6"/>
    <w:rsid w:val="008D3B38"/>
    <w:rsid w:val="008E72E5"/>
    <w:rsid w:val="008F5F0E"/>
    <w:rsid w:val="009000D6"/>
    <w:rsid w:val="00903CB7"/>
    <w:rsid w:val="00907DD8"/>
    <w:rsid w:val="009101D1"/>
    <w:rsid w:val="009108C8"/>
    <w:rsid w:val="00910DA3"/>
    <w:rsid w:val="00914CBE"/>
    <w:rsid w:val="009154A6"/>
    <w:rsid w:val="00921FF3"/>
    <w:rsid w:val="00930F12"/>
    <w:rsid w:val="00935210"/>
    <w:rsid w:val="00935B5E"/>
    <w:rsid w:val="00940165"/>
    <w:rsid w:val="009407E6"/>
    <w:rsid w:val="0094228C"/>
    <w:rsid w:val="0094634D"/>
    <w:rsid w:val="00946425"/>
    <w:rsid w:val="0095168F"/>
    <w:rsid w:val="0095171E"/>
    <w:rsid w:val="009555D6"/>
    <w:rsid w:val="00956E2E"/>
    <w:rsid w:val="00960630"/>
    <w:rsid w:val="00960B9E"/>
    <w:rsid w:val="009613B9"/>
    <w:rsid w:val="00962408"/>
    <w:rsid w:val="00983AA0"/>
    <w:rsid w:val="00984F00"/>
    <w:rsid w:val="009923A8"/>
    <w:rsid w:val="00994478"/>
    <w:rsid w:val="00994B9A"/>
    <w:rsid w:val="009A06BE"/>
    <w:rsid w:val="009A1E6C"/>
    <w:rsid w:val="009A2D7A"/>
    <w:rsid w:val="009B4216"/>
    <w:rsid w:val="009B4382"/>
    <w:rsid w:val="009C0226"/>
    <w:rsid w:val="009C0269"/>
    <w:rsid w:val="009C086A"/>
    <w:rsid w:val="009C72DD"/>
    <w:rsid w:val="009D2B40"/>
    <w:rsid w:val="009D7847"/>
    <w:rsid w:val="009E0268"/>
    <w:rsid w:val="00A31489"/>
    <w:rsid w:val="00A336D4"/>
    <w:rsid w:val="00A36075"/>
    <w:rsid w:val="00A3610C"/>
    <w:rsid w:val="00A40132"/>
    <w:rsid w:val="00A4137F"/>
    <w:rsid w:val="00A42666"/>
    <w:rsid w:val="00A52A5A"/>
    <w:rsid w:val="00A81051"/>
    <w:rsid w:val="00A835C1"/>
    <w:rsid w:val="00A86D8D"/>
    <w:rsid w:val="00A9191F"/>
    <w:rsid w:val="00A93E86"/>
    <w:rsid w:val="00A96A0C"/>
    <w:rsid w:val="00AA54B1"/>
    <w:rsid w:val="00AA680D"/>
    <w:rsid w:val="00AB096C"/>
    <w:rsid w:val="00AB35E9"/>
    <w:rsid w:val="00AC0546"/>
    <w:rsid w:val="00AC7B8A"/>
    <w:rsid w:val="00AD1349"/>
    <w:rsid w:val="00AE1458"/>
    <w:rsid w:val="00AF1A5F"/>
    <w:rsid w:val="00AF221F"/>
    <w:rsid w:val="00AF4F66"/>
    <w:rsid w:val="00AF7335"/>
    <w:rsid w:val="00B05211"/>
    <w:rsid w:val="00B071B1"/>
    <w:rsid w:val="00B16B5B"/>
    <w:rsid w:val="00B27A1D"/>
    <w:rsid w:val="00B3350C"/>
    <w:rsid w:val="00B3765C"/>
    <w:rsid w:val="00B40B01"/>
    <w:rsid w:val="00B41D5E"/>
    <w:rsid w:val="00B461A7"/>
    <w:rsid w:val="00B52F09"/>
    <w:rsid w:val="00B62651"/>
    <w:rsid w:val="00B62692"/>
    <w:rsid w:val="00B72BBB"/>
    <w:rsid w:val="00B7430A"/>
    <w:rsid w:val="00B75747"/>
    <w:rsid w:val="00B96BE0"/>
    <w:rsid w:val="00BA7963"/>
    <w:rsid w:val="00BB1308"/>
    <w:rsid w:val="00BB1C66"/>
    <w:rsid w:val="00BD2A69"/>
    <w:rsid w:val="00BD740A"/>
    <w:rsid w:val="00BE5658"/>
    <w:rsid w:val="00BF71C2"/>
    <w:rsid w:val="00BF772B"/>
    <w:rsid w:val="00C03387"/>
    <w:rsid w:val="00C07541"/>
    <w:rsid w:val="00C10870"/>
    <w:rsid w:val="00C21228"/>
    <w:rsid w:val="00C233FF"/>
    <w:rsid w:val="00C344CC"/>
    <w:rsid w:val="00C34525"/>
    <w:rsid w:val="00C36931"/>
    <w:rsid w:val="00C44675"/>
    <w:rsid w:val="00C44F43"/>
    <w:rsid w:val="00C467E5"/>
    <w:rsid w:val="00C479D6"/>
    <w:rsid w:val="00C51941"/>
    <w:rsid w:val="00C57AED"/>
    <w:rsid w:val="00C64D2D"/>
    <w:rsid w:val="00C70C41"/>
    <w:rsid w:val="00C71291"/>
    <w:rsid w:val="00C73DFC"/>
    <w:rsid w:val="00C743F3"/>
    <w:rsid w:val="00C7442B"/>
    <w:rsid w:val="00C76CBD"/>
    <w:rsid w:val="00C76E56"/>
    <w:rsid w:val="00C80CE8"/>
    <w:rsid w:val="00C86C82"/>
    <w:rsid w:val="00C9000F"/>
    <w:rsid w:val="00CA080B"/>
    <w:rsid w:val="00CA7009"/>
    <w:rsid w:val="00CA7F13"/>
    <w:rsid w:val="00CC1294"/>
    <w:rsid w:val="00CC1D4E"/>
    <w:rsid w:val="00CC20E2"/>
    <w:rsid w:val="00CC3E9E"/>
    <w:rsid w:val="00CD2010"/>
    <w:rsid w:val="00CD2499"/>
    <w:rsid w:val="00CD4C34"/>
    <w:rsid w:val="00CD4F1E"/>
    <w:rsid w:val="00CD7739"/>
    <w:rsid w:val="00CE3A67"/>
    <w:rsid w:val="00CF0C55"/>
    <w:rsid w:val="00CF6170"/>
    <w:rsid w:val="00CF6B68"/>
    <w:rsid w:val="00D00044"/>
    <w:rsid w:val="00D018F1"/>
    <w:rsid w:val="00D06962"/>
    <w:rsid w:val="00D139FB"/>
    <w:rsid w:val="00D1444C"/>
    <w:rsid w:val="00D14776"/>
    <w:rsid w:val="00D14FF1"/>
    <w:rsid w:val="00D21F81"/>
    <w:rsid w:val="00D23BE1"/>
    <w:rsid w:val="00D258BB"/>
    <w:rsid w:val="00D27821"/>
    <w:rsid w:val="00D27D89"/>
    <w:rsid w:val="00D30E7F"/>
    <w:rsid w:val="00D31186"/>
    <w:rsid w:val="00D36699"/>
    <w:rsid w:val="00D45C1D"/>
    <w:rsid w:val="00D4794E"/>
    <w:rsid w:val="00D5036F"/>
    <w:rsid w:val="00D50BD3"/>
    <w:rsid w:val="00D50D98"/>
    <w:rsid w:val="00D53FD8"/>
    <w:rsid w:val="00D573C9"/>
    <w:rsid w:val="00D62EFE"/>
    <w:rsid w:val="00D630B8"/>
    <w:rsid w:val="00D6430B"/>
    <w:rsid w:val="00D653FD"/>
    <w:rsid w:val="00D70701"/>
    <w:rsid w:val="00D7191F"/>
    <w:rsid w:val="00D71AF6"/>
    <w:rsid w:val="00D71D31"/>
    <w:rsid w:val="00D737B7"/>
    <w:rsid w:val="00D77689"/>
    <w:rsid w:val="00D8452B"/>
    <w:rsid w:val="00D8480D"/>
    <w:rsid w:val="00D85B50"/>
    <w:rsid w:val="00D87038"/>
    <w:rsid w:val="00D917A6"/>
    <w:rsid w:val="00D92353"/>
    <w:rsid w:val="00DA19F0"/>
    <w:rsid w:val="00DA2833"/>
    <w:rsid w:val="00DA3930"/>
    <w:rsid w:val="00DA7FEE"/>
    <w:rsid w:val="00DB5497"/>
    <w:rsid w:val="00DB5951"/>
    <w:rsid w:val="00DB64EB"/>
    <w:rsid w:val="00DC4046"/>
    <w:rsid w:val="00DC5BE6"/>
    <w:rsid w:val="00DD2872"/>
    <w:rsid w:val="00DD3D4A"/>
    <w:rsid w:val="00DD5A8C"/>
    <w:rsid w:val="00DE105B"/>
    <w:rsid w:val="00DE4673"/>
    <w:rsid w:val="00DE4A3F"/>
    <w:rsid w:val="00DF25EF"/>
    <w:rsid w:val="00DF601E"/>
    <w:rsid w:val="00DF728C"/>
    <w:rsid w:val="00E02561"/>
    <w:rsid w:val="00E02BD4"/>
    <w:rsid w:val="00E03424"/>
    <w:rsid w:val="00E06AEB"/>
    <w:rsid w:val="00E07433"/>
    <w:rsid w:val="00E17D21"/>
    <w:rsid w:val="00E210F0"/>
    <w:rsid w:val="00E32D4C"/>
    <w:rsid w:val="00E347DC"/>
    <w:rsid w:val="00E35B00"/>
    <w:rsid w:val="00E35D67"/>
    <w:rsid w:val="00E50EFC"/>
    <w:rsid w:val="00E5167D"/>
    <w:rsid w:val="00E5268E"/>
    <w:rsid w:val="00E537EC"/>
    <w:rsid w:val="00E53B19"/>
    <w:rsid w:val="00E54ADE"/>
    <w:rsid w:val="00E603BD"/>
    <w:rsid w:val="00E72CE7"/>
    <w:rsid w:val="00E740E1"/>
    <w:rsid w:val="00E806A9"/>
    <w:rsid w:val="00E81DF2"/>
    <w:rsid w:val="00E83DFC"/>
    <w:rsid w:val="00E94F3A"/>
    <w:rsid w:val="00E96268"/>
    <w:rsid w:val="00EB1AE9"/>
    <w:rsid w:val="00EB3CAE"/>
    <w:rsid w:val="00EB4090"/>
    <w:rsid w:val="00EB6702"/>
    <w:rsid w:val="00EC2F79"/>
    <w:rsid w:val="00EC3343"/>
    <w:rsid w:val="00EC3E71"/>
    <w:rsid w:val="00ED17FE"/>
    <w:rsid w:val="00ED42A4"/>
    <w:rsid w:val="00ED68E9"/>
    <w:rsid w:val="00ED7D24"/>
    <w:rsid w:val="00EE0C2D"/>
    <w:rsid w:val="00EE138E"/>
    <w:rsid w:val="00EE19C5"/>
    <w:rsid w:val="00EE636E"/>
    <w:rsid w:val="00EF14B5"/>
    <w:rsid w:val="00EF2D6A"/>
    <w:rsid w:val="00EF38DE"/>
    <w:rsid w:val="00EF4339"/>
    <w:rsid w:val="00EF4368"/>
    <w:rsid w:val="00F02EA2"/>
    <w:rsid w:val="00F0735B"/>
    <w:rsid w:val="00F12E8D"/>
    <w:rsid w:val="00F176A1"/>
    <w:rsid w:val="00F24BB1"/>
    <w:rsid w:val="00F32226"/>
    <w:rsid w:val="00F37BF9"/>
    <w:rsid w:val="00F43C69"/>
    <w:rsid w:val="00F4637A"/>
    <w:rsid w:val="00F6056D"/>
    <w:rsid w:val="00F61614"/>
    <w:rsid w:val="00F6212F"/>
    <w:rsid w:val="00F62B01"/>
    <w:rsid w:val="00F632BB"/>
    <w:rsid w:val="00F72935"/>
    <w:rsid w:val="00F76800"/>
    <w:rsid w:val="00F8775A"/>
    <w:rsid w:val="00F902F3"/>
    <w:rsid w:val="00F94F41"/>
    <w:rsid w:val="00F95EE3"/>
    <w:rsid w:val="00FA3532"/>
    <w:rsid w:val="00FA459E"/>
    <w:rsid w:val="00FA7DF4"/>
    <w:rsid w:val="00FB4971"/>
    <w:rsid w:val="00FB6422"/>
    <w:rsid w:val="00FC05D9"/>
    <w:rsid w:val="00FC0EB6"/>
    <w:rsid w:val="00FC49E9"/>
    <w:rsid w:val="00FC5686"/>
    <w:rsid w:val="00FC70C5"/>
    <w:rsid w:val="00FC763C"/>
    <w:rsid w:val="00FD0CDA"/>
    <w:rsid w:val="00FE1D88"/>
    <w:rsid w:val="00FE3DAF"/>
    <w:rsid w:val="00FE5E46"/>
    <w:rsid w:val="00FE6AA4"/>
    <w:rsid w:val="00FE7B5A"/>
    <w:rsid w:val="00FF14F4"/>
    <w:rsid w:val="00FF56B7"/>
    <w:rsid w:val="00FF67D8"/>
    <w:rsid w:val="026F35AC"/>
    <w:rsid w:val="03D835B0"/>
    <w:rsid w:val="127719E4"/>
    <w:rsid w:val="1A6C6286"/>
    <w:rsid w:val="21D71DDC"/>
    <w:rsid w:val="24782C51"/>
    <w:rsid w:val="24A00233"/>
    <w:rsid w:val="2D8D3D94"/>
    <w:rsid w:val="2FD620A7"/>
    <w:rsid w:val="432D41B9"/>
    <w:rsid w:val="43F5680C"/>
    <w:rsid w:val="4A72612F"/>
    <w:rsid w:val="53474F74"/>
    <w:rsid w:val="553407A9"/>
    <w:rsid w:val="594969C9"/>
    <w:rsid w:val="5A626C43"/>
    <w:rsid w:val="64D33AFA"/>
    <w:rsid w:val="7CA955E7"/>
    <w:rsid w:val="7D965933"/>
    <w:rsid w:val="7F236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7E"/>
    <w:pPr>
      <w:widowControl w:val="0"/>
      <w:jc w:val="both"/>
    </w:pPr>
    <w:rPr>
      <w:rFonts w:eastAsia="仿宋_GB2312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qFormat/>
    <w:rsid w:val="0027477E"/>
  </w:style>
  <w:style w:type="paragraph" w:styleId="a4">
    <w:name w:val="Balloon Text"/>
    <w:basedOn w:val="a"/>
    <w:link w:val="Char0"/>
    <w:uiPriority w:val="99"/>
    <w:semiHidden/>
    <w:unhideWhenUsed/>
    <w:qFormat/>
    <w:rsid w:val="0027477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27477E"/>
    <w:pPr>
      <w:tabs>
        <w:tab w:val="center" w:pos="4153"/>
        <w:tab w:val="right" w:pos="8306"/>
      </w:tabs>
      <w:snapToGrid w:val="0"/>
      <w:jc w:val="left"/>
    </w:pPr>
    <w:rPr>
      <w:rFonts w:eastAsiaTheme="minorEastAsia"/>
      <w:kern w:val="2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274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kern w:val="2"/>
      <w:sz w:val="18"/>
      <w:szCs w:val="18"/>
    </w:rPr>
  </w:style>
  <w:style w:type="character" w:styleId="a7">
    <w:name w:val="Emphasis"/>
    <w:basedOn w:val="a0"/>
    <w:uiPriority w:val="20"/>
    <w:qFormat/>
    <w:rsid w:val="0027477E"/>
    <w:rPr>
      <w:i/>
      <w:iCs/>
    </w:rPr>
  </w:style>
  <w:style w:type="character" w:customStyle="1" w:styleId="Char2">
    <w:name w:val="页眉 Char"/>
    <w:basedOn w:val="a0"/>
    <w:link w:val="a6"/>
    <w:uiPriority w:val="99"/>
    <w:semiHidden/>
    <w:qFormat/>
    <w:rsid w:val="0027477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27477E"/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sid w:val="0027477E"/>
    <w:rPr>
      <w:rFonts w:eastAsia="仿宋_GB2312"/>
      <w:kern w:val="32"/>
      <w:sz w:val="32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7477E"/>
    <w:rPr>
      <w:rFonts w:eastAsia="仿宋_GB2312"/>
      <w:kern w:val="32"/>
      <w:sz w:val="18"/>
      <w:szCs w:val="18"/>
    </w:rPr>
  </w:style>
  <w:style w:type="paragraph" w:customStyle="1" w:styleId="1">
    <w:name w:val="列表段落1"/>
    <w:basedOn w:val="a"/>
    <w:qFormat/>
    <w:rsid w:val="0027477E"/>
    <w:pPr>
      <w:ind w:firstLineChars="200" w:firstLine="420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6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5DFA4-3E25-4EF9-A2A7-C6390DAF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13</Pages>
  <Words>1004</Words>
  <Characters>5723</Characters>
  <Application>Microsoft Office Word</Application>
  <DocSecurity>0</DocSecurity>
  <Lines>47</Lines>
  <Paragraphs>13</Paragraphs>
  <ScaleCrop>false</ScaleCrop>
  <Company>Microsoft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374</cp:revision>
  <cp:lastPrinted>2024-03-08T00:06:00Z</cp:lastPrinted>
  <dcterms:created xsi:type="dcterms:W3CDTF">2023-10-27T05:01:00Z</dcterms:created>
  <dcterms:modified xsi:type="dcterms:W3CDTF">2024-04-29T02:09:00Z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79D00B62EE724C9C9B2A666FBBD8BA85</vt:lpwstr>
  </property>
</Properties>
</file>