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93" w:rsidRDefault="007B7693" w:rsidP="007B769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7B7693" w:rsidRDefault="007B7693" w:rsidP="007B769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7B7693" w:rsidRPr="00FC26D9" w:rsidRDefault="007B7693" w:rsidP="007B7693">
      <w:pPr>
        <w:spacing w:line="460" w:lineRule="exact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减字第772号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罪犯汪敏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男，汉族，1987年9月24日出生，户籍所在地湖南省衡阳市，捕前系务工。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厦门市思明区人民法院于2018年12月18日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（2018）闽0203刑初1142号刑事判决，以被告人汪敏犯组织卖淫罪，判处有期徒刑五年三个月（刑期自2018年5月8日至2023年8月7日</w:t>
      </w:r>
      <w:proofErr w:type="gramStart"/>
      <w:r w:rsidRPr="00FC26D9">
        <w:rPr>
          <w:rFonts w:ascii="仿宋" w:eastAsia="仿宋" w:hAnsi="仿宋" w:hint="eastAsia"/>
          <w:szCs w:val="32"/>
        </w:rPr>
        <w:t>止</w:t>
      </w:r>
      <w:proofErr w:type="gramEnd"/>
      <w:r w:rsidRPr="00FC26D9">
        <w:rPr>
          <w:rFonts w:ascii="仿宋" w:eastAsia="仿宋" w:hAnsi="仿宋" w:hint="eastAsia"/>
          <w:szCs w:val="32"/>
        </w:rPr>
        <w:t>），并处罚金人民币六千元。2019年1月23日交付泉州监狱执行刑罚。现</w:t>
      </w:r>
      <w:proofErr w:type="gramStart"/>
      <w:r w:rsidRPr="00FC26D9">
        <w:rPr>
          <w:rFonts w:ascii="仿宋" w:eastAsia="仿宋" w:hAnsi="仿宋" w:hint="eastAsia"/>
          <w:szCs w:val="32"/>
        </w:rPr>
        <w:t>属普管级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罪犯汪敏在服刑期间，确有悔改表现：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该犯本轮考核期2019年1月至2020年7月内累计获1825.5分，表扬3次。考核期内无违规。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已缴纳人民币6000元；其中本次向厦门市思明区人民法院缴纳人民币6000元。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汪敏在服刑期间，确有悔改表现，依照《中华人民共和国刑法》第七十八条、《中华人民共和国刑事诉讼法》第二百七十三条和《中华人民共和国监狱法》第二十九条之规定，建议对罪犯汪敏予以减刑六个月。特提请你院审理裁定。</w:t>
      </w:r>
    </w:p>
    <w:p w:rsidR="007B7693" w:rsidRPr="00FC26D9" w:rsidRDefault="007B7693" w:rsidP="007B7693">
      <w:pPr>
        <w:pStyle w:val="a3"/>
        <w:spacing w:line="46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7B7693" w:rsidRPr="00FC26D9" w:rsidRDefault="007B7693" w:rsidP="007B7693">
      <w:pPr>
        <w:spacing w:line="460" w:lineRule="exact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7B7693" w:rsidRPr="00FC26D9" w:rsidRDefault="007B7693" w:rsidP="007B7693">
      <w:pPr>
        <w:spacing w:line="46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附件：⒈罪犯汪敏卷宗壹册</w:t>
      </w:r>
    </w:p>
    <w:p w:rsidR="007B7693" w:rsidRPr="00FC26D9" w:rsidRDefault="007B7693" w:rsidP="007B7693">
      <w:pPr>
        <w:spacing w:line="46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7B7693" w:rsidRPr="00FC26D9" w:rsidRDefault="007B7693" w:rsidP="007B7693">
      <w:pPr>
        <w:spacing w:line="46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D911E5" w:rsidRPr="007B7693" w:rsidRDefault="007B7693" w:rsidP="007B7693">
      <w:pPr>
        <w:spacing w:line="46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/>
          <w:szCs w:val="32"/>
        </w:rPr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sectPr w:rsidR="00D911E5" w:rsidRPr="007B7693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7D" w:rsidRDefault="0025337D" w:rsidP="007D794B">
      <w:pPr>
        <w:rPr>
          <w:rFonts w:hint="eastAsia"/>
        </w:rPr>
      </w:pPr>
      <w:r>
        <w:separator/>
      </w:r>
    </w:p>
  </w:endnote>
  <w:endnote w:type="continuationSeparator" w:id="0">
    <w:p w:rsidR="0025337D" w:rsidRDefault="0025337D" w:rsidP="007D79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7D" w:rsidRDefault="0025337D" w:rsidP="007D794B">
      <w:pPr>
        <w:rPr>
          <w:rFonts w:hint="eastAsia"/>
        </w:rPr>
      </w:pPr>
      <w:r>
        <w:separator/>
      </w:r>
    </w:p>
  </w:footnote>
  <w:footnote w:type="continuationSeparator" w:id="0">
    <w:p w:rsidR="0025337D" w:rsidRDefault="0025337D" w:rsidP="007D79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693"/>
    <w:rsid w:val="0025337D"/>
    <w:rsid w:val="007B7693"/>
    <w:rsid w:val="007D794B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93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7B7693"/>
  </w:style>
  <w:style w:type="character" w:customStyle="1" w:styleId="Char">
    <w:name w:val="称呼 Char"/>
    <w:basedOn w:val="a0"/>
    <w:link w:val="a3"/>
    <w:rsid w:val="007B7693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7D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794B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794B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2020-11-05T01:23:00Z</dcterms:created>
  <dcterms:modified xsi:type="dcterms:W3CDTF">2020-11-05T01:44:00Z</dcterms:modified>
</cp:coreProperties>
</file>