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假</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释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楷体_GB2312" w:hAnsi="Times New Roman" w:eastAsia="楷体_GB2312" w:cs="楷体_GB2312"/>
          <w:szCs w:val="32"/>
        </w:rPr>
      </w:pPr>
      <w:r>
        <w:rPr>
          <w:rFonts w:hint="eastAsia" w:ascii="楷体_GB2312" w:eastAsia="楷体_GB2312" w:cs="楷体_GB2312"/>
          <w:szCs w:val="32"/>
        </w:rPr>
        <w:t>〔20</w:t>
      </w:r>
      <w:r>
        <w:rPr>
          <w:rFonts w:hint="eastAsia" w:ascii="楷体_GB2312" w:eastAsia="楷体_GB2312"/>
          <w:szCs w:val="32"/>
        </w:rPr>
        <w:t>26</w:t>
      </w:r>
      <w:r>
        <w:rPr>
          <w:rFonts w:hint="eastAsia" w:ascii="楷体_GB2312" w:eastAsia="楷体_GB2312" w:cs="楷体_GB2312"/>
          <w:szCs w:val="32"/>
        </w:rPr>
        <w:t>〕</w:t>
      </w:r>
      <w:r>
        <w:rPr>
          <w:rFonts w:hint="eastAsia" w:ascii="楷体_GB2312" w:hAnsi="Times New Roman" w:eastAsia="楷体_GB2312" w:cs="楷体_GB2312"/>
          <w:szCs w:val="32"/>
        </w:rPr>
        <w:t>闽泉狱假字第3号</w:t>
      </w:r>
    </w:p>
    <w:p>
      <w:pPr>
        <w:spacing w:line="620" w:lineRule="exact"/>
        <w:rPr>
          <w:rFonts w:hint="eastAsia" w:ascii="Times New Roman" w:hAnsi="Times New Roman"/>
          <w:szCs w:val="32"/>
        </w:rPr>
      </w:pPr>
    </w:p>
    <w:p>
      <w:pPr>
        <w:spacing w:line="500" w:lineRule="exact"/>
        <w:ind w:firstLine="640" w:firstLineChars="200"/>
        <w:rPr>
          <w:rFonts w:hint="eastAsia" w:ascii="仿宋_GB2312" w:hAnsi="Times New Roman"/>
          <w:szCs w:val="32"/>
        </w:rPr>
      </w:pPr>
      <w:r>
        <w:rPr>
          <w:rFonts w:hint="eastAsia" w:ascii="仿宋_GB2312" w:hAnsi="Times New Roman"/>
          <w:szCs w:val="32"/>
        </w:rPr>
        <w:t>罪犯周师荣，男，1984年3月20日出生，汉族，中专文化，户籍所在地上海市浦东新区，捕前系公司法定代表人。</w:t>
      </w:r>
    </w:p>
    <w:p>
      <w:pPr>
        <w:snapToGrid w:val="0"/>
        <w:spacing w:line="500" w:lineRule="exact"/>
        <w:ind w:firstLine="640" w:firstLineChars="200"/>
        <w:rPr>
          <w:rFonts w:hint="eastAsia" w:ascii="仿宋_GB2312" w:hAnsi="Times New Roman"/>
          <w:szCs w:val="32"/>
        </w:rPr>
      </w:pPr>
      <w:r>
        <w:rPr>
          <w:rFonts w:hint="eastAsia" w:ascii="仿宋_GB2312" w:hAnsi="Times New Roman"/>
          <w:szCs w:val="32"/>
        </w:rPr>
        <w:t>福建省厦门市集美区人民法院于2019年8月15日作出（2019）闽0211刑初346号刑事判决，以被告人周师荣犯非法经营罪，判处有期徒刑十年六个月，并处罚金人民币16000000元；责令被告人周师荣退缴违法所得人民币15340380.35元。刑期自2018年4月26日起至2028年10月25日止。2019年9月9日交付福建省泉州监狱执行刑罚。2022年8月30日，福建省泉州市中级人民法院作出（2022）闽05刑更551号刑事裁定，对其减刑八个月；2024年7月31日，福建省泉州市中级人民法院作出（2024）闽05刑更624号刑事裁定，对其减刑六个月，于2024年7月31日送达。现刑期至2027年8月25日止。属普管级罪犯。</w:t>
      </w:r>
    </w:p>
    <w:p>
      <w:pPr>
        <w:snapToGrid w:val="0"/>
        <w:spacing w:line="500" w:lineRule="exact"/>
        <w:ind w:firstLine="640" w:firstLineChars="200"/>
        <w:rPr>
          <w:rFonts w:hint="eastAsia" w:ascii="仿宋_GB2312"/>
          <w:szCs w:val="32"/>
        </w:rPr>
      </w:pPr>
      <w:r>
        <w:rPr>
          <w:rFonts w:hint="eastAsia" w:ascii="仿宋_GB2312"/>
          <w:szCs w:val="32"/>
        </w:rPr>
        <w:t>原判主要犯罪事实：2015年11月至2018年1月间，该犯及同伙以瞻世公司、百事易公司为主体，在未取得中国人民银行颁发的许可证的情况下，用APP从事银行卡收单、银联支付、扫码支付等业务获利，非法经营数额人民币100520171869.48元，非法获利15340380.35元。</w:t>
      </w:r>
    </w:p>
    <w:p>
      <w:pPr>
        <w:spacing w:line="500" w:lineRule="exact"/>
        <w:ind w:firstLine="640" w:firstLineChars="200"/>
        <w:rPr>
          <w:rFonts w:hint="eastAsia" w:ascii="仿宋_GB2312" w:hAnsi="Times New Roman"/>
          <w:szCs w:val="32"/>
        </w:rPr>
      </w:pPr>
      <w:r>
        <w:rPr>
          <w:rFonts w:hint="eastAsia" w:ascii="仿宋_GB2312" w:hAnsi="Times New Roman"/>
          <w:szCs w:val="32"/>
        </w:rPr>
        <w:t>该犯自上次减刑以来确有悔改表现，具体</w:t>
      </w:r>
      <w:bookmarkStart w:id="6" w:name="_GoBack"/>
      <w:bookmarkEnd w:id="6"/>
      <w:r>
        <w:rPr>
          <w:rFonts w:hint="eastAsia" w:ascii="仿宋_GB2312" w:hAnsi="Times New Roman"/>
          <w:szCs w:val="32"/>
        </w:rPr>
        <w:t xml:space="preserve">事实如下： </w:t>
      </w:r>
    </w:p>
    <w:p>
      <w:pPr>
        <w:spacing w:line="500" w:lineRule="exact"/>
        <w:ind w:firstLine="640" w:firstLineChars="200"/>
        <w:rPr>
          <w:rFonts w:hint="eastAsia" w:ascii="仿宋_GB2312" w:hAnsi="Times New Roman"/>
          <w:szCs w:val="32"/>
        </w:rPr>
      </w:pPr>
      <w:r>
        <w:rPr>
          <w:rFonts w:hint="eastAsia" w:ascii="仿宋_GB2312" w:hAnsi="Times New Roman"/>
          <w:szCs w:val="32"/>
        </w:rPr>
        <w:t>认罪悔罪：能服从法院判决，自书认罪悔罪书。</w:t>
      </w:r>
    </w:p>
    <w:p>
      <w:pPr>
        <w:spacing w:line="500" w:lineRule="exact"/>
        <w:ind w:firstLine="640" w:firstLineChars="200"/>
        <w:rPr>
          <w:rFonts w:hint="eastAsia" w:ascii="仿宋_GB2312" w:hAnsi="Times New Roman"/>
          <w:szCs w:val="32"/>
        </w:rPr>
      </w:pPr>
      <w:r>
        <w:rPr>
          <w:rFonts w:hint="eastAsia" w:ascii="仿宋_GB2312" w:hAnsi="Times New Roman"/>
          <w:szCs w:val="32"/>
        </w:rPr>
        <w:t>遵守监规：虽有违规扣分情形，但经教育后能积极悔改，遵守监规纪律。</w:t>
      </w:r>
    </w:p>
    <w:p>
      <w:pPr>
        <w:spacing w:line="500" w:lineRule="exact"/>
        <w:ind w:firstLine="640" w:firstLineChars="200"/>
        <w:rPr>
          <w:rFonts w:hint="eastAsia" w:ascii="仿宋_GB2312" w:hAnsi="Times New Roman"/>
          <w:szCs w:val="32"/>
        </w:rPr>
      </w:pPr>
      <w:r>
        <w:rPr>
          <w:rFonts w:hint="eastAsia" w:ascii="仿宋_GB2312" w:hAnsi="Times New Roman"/>
          <w:szCs w:val="32"/>
        </w:rPr>
        <w:t>学习情况：能参加思想、文化、职业技术教育。</w:t>
      </w:r>
    </w:p>
    <w:p>
      <w:pPr>
        <w:spacing w:line="500" w:lineRule="exact"/>
        <w:ind w:firstLine="640" w:firstLineChars="200"/>
        <w:rPr>
          <w:rFonts w:hint="eastAsia" w:ascii="仿宋_GB2312" w:hAnsi="Times New Roman"/>
          <w:color w:val="FF0000"/>
          <w:szCs w:val="32"/>
        </w:rPr>
      </w:pPr>
      <w:r>
        <w:rPr>
          <w:rFonts w:hint="eastAsia" w:ascii="仿宋_GB2312" w:hAnsi="Times New Roman"/>
          <w:szCs w:val="32"/>
        </w:rPr>
        <w:t>劳动改造：能参加劳动，努力完成劳动任务。</w:t>
      </w:r>
    </w:p>
    <w:p>
      <w:pPr>
        <w:pStyle w:val="14"/>
        <w:snapToGrid w:val="0"/>
        <w:spacing w:line="500" w:lineRule="exact"/>
        <w:ind w:firstLine="640"/>
        <w:rPr>
          <w:rFonts w:hint="eastAsia" w:ascii="仿宋_GB2312"/>
          <w:szCs w:val="32"/>
        </w:rPr>
      </w:pPr>
      <w:r>
        <w:rPr>
          <w:rFonts w:hint="eastAsia" w:ascii="仿宋_GB2312"/>
          <w:szCs w:val="32"/>
        </w:rPr>
        <w:t>奖惩情况：该犯上次评定表扬剩余考核分310.2分，本轮考核期2024年4月至2025年12月累计获考核分2138.8分，合计获得考核分2449分，表扬2次，物质奖励2次；间隔期2024年7月31日至2025年12月，获考核分1741.8分。考核期内违规2次，累计扣考核分8分，无重大违规。</w:t>
      </w:r>
    </w:p>
    <w:p>
      <w:pPr>
        <w:snapToGrid w:val="0"/>
        <w:spacing w:line="500" w:lineRule="exact"/>
        <w:ind w:firstLine="640" w:firstLineChars="200"/>
        <w:rPr>
          <w:rFonts w:hint="eastAsia" w:ascii="仿宋_GB2312" w:hAnsi="Times New Roman"/>
          <w:szCs w:val="32"/>
        </w:rPr>
      </w:pPr>
      <w:r>
        <w:rPr>
          <w:rFonts w:hint="eastAsia" w:ascii="仿宋_GB2312" w:hAnsi="Times New Roman"/>
          <w:szCs w:val="32"/>
        </w:rPr>
        <w:t>该犯原判财产性判项已履行完毕；其中本次提请福建省厦门市集美区人民法院出具（2019）闽0211执2867号、（2019）闽0211执2868号结案通知书，证实罪犯周师荣应缴纳罚金人民币16000000元、违法所得人民币15340380.35元，已执行完毕。</w:t>
      </w:r>
    </w:p>
    <w:p>
      <w:pPr>
        <w:snapToGrid w:val="0"/>
        <w:spacing w:line="500" w:lineRule="exact"/>
        <w:ind w:firstLine="640" w:firstLineChars="200"/>
        <w:rPr>
          <w:rFonts w:hint="eastAsia" w:ascii="仿宋_GB2312" w:hAnsi="Times New Roman"/>
          <w:szCs w:val="32"/>
        </w:rPr>
      </w:pPr>
      <w:r>
        <w:rPr>
          <w:rFonts w:hint="eastAsia" w:ascii="仿宋_GB2312" w:hAnsi="Times New Roman"/>
          <w:szCs w:val="32"/>
        </w:rPr>
        <w:t>本案于</w:t>
      </w:r>
      <w:r>
        <w:rPr>
          <w:rFonts w:hint="eastAsia" w:ascii="仿宋_GB2312"/>
          <w:szCs w:val="32"/>
        </w:rPr>
        <w:t>2026年3月10日至2026年3月16</w:t>
      </w:r>
      <w:r>
        <w:rPr>
          <w:rFonts w:hint="eastAsia" w:ascii="仿宋_GB2312" w:hAnsi="Times New Roman"/>
          <w:szCs w:val="32"/>
        </w:rPr>
        <w:t>日在狱内公示未收到不同意见。</w:t>
      </w:r>
    </w:p>
    <w:p>
      <w:pPr>
        <w:snapToGrid w:val="0"/>
        <w:spacing w:line="500" w:lineRule="exact"/>
        <w:ind w:firstLine="640" w:firstLineChars="200"/>
        <w:rPr>
          <w:rFonts w:hint="eastAsia" w:ascii="仿宋_GB2312" w:hAnsi="Times New Roman"/>
          <w:szCs w:val="32"/>
        </w:rPr>
      </w:pPr>
      <w:r>
        <w:rPr>
          <w:rFonts w:hint="eastAsia" w:ascii="仿宋_GB2312" w:hAnsi="Times New Roman"/>
          <w:szCs w:val="32"/>
        </w:rPr>
        <w:t>因此，依照《中华人民共和国刑法》第八十一条、八十三条、《中华人民共和国刑事诉讼法》第二百七十三条第二款和《中华人民共和国监狱法》第三十二条规定，建议对罪犯周师荣予以假释。特提请你院审理裁定。</w:t>
      </w:r>
    </w:p>
    <w:p>
      <w:pPr>
        <w:pStyle w:val="2"/>
        <w:spacing w:line="500" w:lineRule="exact"/>
        <w:ind w:right="-48" w:rightChars="-15" w:firstLine="614" w:firstLineChars="192"/>
        <w:rPr>
          <w:rFonts w:hint="eastAsia" w:ascii="仿宋_GB2312" w:hAnsi="Times New Roman"/>
          <w:szCs w:val="32"/>
        </w:rPr>
      </w:pPr>
      <w:r>
        <w:rPr>
          <w:rFonts w:hint="eastAsia" w:ascii="仿宋_GB2312" w:hAnsi="Times New Roman"/>
          <w:szCs w:val="32"/>
        </w:rPr>
        <w:t>此致</w:t>
      </w:r>
    </w:p>
    <w:p>
      <w:pPr>
        <w:spacing w:line="500" w:lineRule="exact"/>
        <w:ind w:right="-48" w:rightChars="-15"/>
        <w:rPr>
          <w:rFonts w:hint="eastAsia" w:ascii="仿宋_GB2312" w:hAnsi="Times New Roman"/>
          <w:szCs w:val="32"/>
        </w:rPr>
      </w:pPr>
      <w:r>
        <w:rPr>
          <w:rFonts w:hint="eastAsia" w:ascii="仿宋_GB2312" w:hAnsi="Times New Roman"/>
          <w:szCs w:val="32"/>
        </w:rPr>
        <w:t>福建省泉州市中级人民法院</w:t>
      </w:r>
    </w:p>
    <w:p>
      <w:pPr>
        <w:spacing w:line="500" w:lineRule="exact"/>
        <w:ind w:firstLine="640" w:firstLineChars="200"/>
        <w:rPr>
          <w:rFonts w:hint="eastAsia" w:ascii="仿宋_GB2312" w:hAnsi="Times New Roman" w:cs="仿宋_GB2312"/>
          <w:szCs w:val="32"/>
        </w:rPr>
      </w:pPr>
      <w:r>
        <w:rPr>
          <w:rFonts w:hint="eastAsia" w:ascii="仿宋_GB2312" w:hAnsi="Times New Roman" w:cs="仿宋_GB2312"/>
          <w:szCs w:val="32"/>
        </w:rPr>
        <w:t>附件：⒈罪犯周师荣卷宗壹册</w:t>
      </w:r>
    </w:p>
    <w:p>
      <w:pPr>
        <w:spacing w:line="500" w:lineRule="exact"/>
        <w:ind w:right="-48" w:rightChars="-15" w:firstLine="1600" w:firstLineChars="500"/>
        <w:rPr>
          <w:rFonts w:hint="eastAsia" w:ascii="仿宋_GB2312" w:hAnsi="Times New Roman" w:cs="仿宋_GB2312"/>
          <w:szCs w:val="32"/>
        </w:rPr>
      </w:pPr>
      <w:r>
        <w:rPr>
          <w:rFonts w:hint="eastAsia" w:ascii="仿宋_GB2312" w:hAnsi="Times New Roman" w:cs="仿宋_GB2312"/>
          <w:szCs w:val="32"/>
        </w:rPr>
        <w:t>⒉</w:t>
      </w:r>
      <w:r>
        <w:rPr>
          <w:rFonts w:hint="eastAsia" w:ascii="仿宋_GB2312" w:hAnsi="Times New Roman" w:cs="仿宋_GB2312"/>
          <w:szCs w:val="32"/>
          <w:lang w:eastAsia="zh-CN"/>
        </w:rPr>
        <w:t>假释</w:t>
      </w:r>
      <w:r>
        <w:rPr>
          <w:rFonts w:hint="eastAsia" w:ascii="仿宋_GB2312" w:hAnsi="Times New Roman" w:cs="仿宋_GB2312"/>
          <w:szCs w:val="32"/>
        </w:rPr>
        <w:t>建议书肆份</w:t>
      </w:r>
    </w:p>
    <w:p>
      <w:pPr>
        <w:spacing w:line="500" w:lineRule="exact"/>
        <w:ind w:right="-48" w:rightChars="-15" w:firstLine="1600" w:firstLineChars="500"/>
        <w:rPr>
          <w:rFonts w:hint="eastAsia" w:ascii="仿宋_GB2312" w:hAnsi="Times New Roman" w:cs="仿宋_GB2312"/>
          <w:szCs w:val="32"/>
        </w:rPr>
      </w:pPr>
    </w:p>
    <w:p>
      <w:pPr>
        <w:spacing w:line="500" w:lineRule="exact"/>
        <w:ind w:right="1213" w:rightChars="379" w:firstLine="614" w:firstLineChars="192"/>
        <w:jc w:val="right"/>
        <w:rPr>
          <w:rFonts w:hint="eastAsia" w:ascii="仿宋_GB2312" w:hAnsi="Times New Roman"/>
          <w:szCs w:val="32"/>
        </w:rPr>
      </w:pPr>
      <w:r>
        <w:rPr>
          <w:rFonts w:hint="eastAsia" w:ascii="仿宋_GB2312" w:hAnsi="Times New Roman"/>
          <w:szCs w:val="32"/>
        </w:rPr>
        <w:t>福建省泉州监狱</w:t>
      </w:r>
    </w:p>
    <w:p>
      <w:pPr>
        <w:spacing w:line="500" w:lineRule="exact"/>
        <w:ind w:right="1280" w:rightChars="400"/>
        <w:jc w:val="right"/>
        <w:rPr>
          <w:rFonts w:hint="eastAsia" w:ascii="仿宋_GB2312" w:hAnsi="Times New Roman"/>
          <w:bCs/>
          <w:szCs w:val="32"/>
        </w:rPr>
      </w:pPr>
      <w:r>
        <w:rPr>
          <w:rFonts w:hint="eastAsia" w:ascii="仿宋_GB2312" w:hAnsi="Times New Roman"/>
          <w:szCs w:val="32"/>
        </w:rPr>
        <w:t xml:space="preserve">             </w:t>
      </w:r>
      <w:r>
        <w:rPr>
          <w:rFonts w:hint="eastAsia" w:ascii="仿宋_GB2312"/>
          <w:szCs w:val="32"/>
        </w:rPr>
        <w:t>2026年3月30</w:t>
      </w:r>
      <w:r>
        <w:rPr>
          <w:rFonts w:hint="eastAsia" w:ascii="仿宋_GB2312" w:hAnsi="Times New Roman"/>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 减 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pStyle w:val="14"/>
        <w:spacing w:line="430" w:lineRule="exact"/>
        <w:ind w:left="640" w:right="320" w:firstLine="0" w:firstLineChars="0"/>
        <w:jc w:val="right"/>
        <w:rPr>
          <w:rFonts w:eastAsia="楷体_GB2312" w:cs="楷体_GB2312"/>
          <w:szCs w:val="32"/>
        </w:rPr>
      </w:pPr>
      <w:r>
        <w:rPr>
          <w:rFonts w:hint="eastAsia" w:eastAsia="楷体_GB2312" w:cs="楷体_GB2312"/>
          <w:szCs w:val="32"/>
        </w:rPr>
        <w:t>〔</w:t>
      </w:r>
      <w:r>
        <w:rPr>
          <w:rFonts w:eastAsia="楷体_GB2312" w:cs="楷体_GB2312"/>
          <w:szCs w:val="32"/>
        </w:rPr>
        <w:t>20</w:t>
      </w:r>
      <w:r>
        <w:rPr>
          <w:rFonts w:hint="eastAsia" w:eastAsia="楷体_GB2312"/>
          <w:szCs w:val="32"/>
        </w:rPr>
        <w:t>26</w:t>
      </w:r>
      <w:r>
        <w:rPr>
          <w:rFonts w:hint="eastAsia" w:eastAsia="楷体_GB2312" w:cs="楷体_GB2312"/>
          <w:szCs w:val="32"/>
        </w:rPr>
        <w:t>〕闽泉狱减字第</w:t>
      </w:r>
      <w:r>
        <w:rPr>
          <w:rFonts w:hint="eastAsia"/>
          <w:szCs w:val="32"/>
        </w:rPr>
        <w:t>130</w:t>
      </w:r>
      <w:r>
        <w:rPr>
          <w:rFonts w:hint="eastAsia" w:eastAsia="楷体_GB2312" w:cs="楷体_GB2312"/>
          <w:szCs w:val="32"/>
        </w:rPr>
        <w:t>号</w:t>
      </w:r>
    </w:p>
    <w:p>
      <w:pPr>
        <w:pStyle w:val="14"/>
        <w:spacing w:line="430" w:lineRule="exact"/>
        <w:ind w:left="640" w:right="-48" w:rightChars="-15" w:firstLine="0" w:firstLineChars="0"/>
        <w:rPr>
          <w:rFonts w:ascii="仿宋_GB2312"/>
          <w:b/>
          <w:bCs/>
          <w:sz w:val="28"/>
        </w:rPr>
      </w:pPr>
    </w:p>
    <w:p>
      <w:pPr>
        <w:spacing w:line="560" w:lineRule="exact"/>
        <w:ind w:firstLine="640" w:firstLineChars="200"/>
        <w:rPr>
          <w:rFonts w:ascii="仿宋_GB2312"/>
          <w:szCs w:val="32"/>
        </w:rPr>
      </w:pPr>
      <w:r>
        <w:rPr>
          <w:rFonts w:hint="eastAsia" w:ascii="仿宋_GB2312"/>
          <w:szCs w:val="32"/>
        </w:rPr>
        <w:t>罪犯林丙炎，男，1983年8月18日出生，汉族，初中文化，户籍所在地福建省龙岩市新罗区，捕前系务工。</w:t>
      </w:r>
    </w:p>
    <w:p>
      <w:pPr>
        <w:spacing w:line="560" w:lineRule="exact"/>
        <w:ind w:firstLine="640" w:firstLineChars="200"/>
        <w:rPr>
          <w:rFonts w:ascii="仿宋_GB2312"/>
          <w:szCs w:val="32"/>
        </w:rPr>
      </w:pPr>
      <w:r>
        <w:rPr>
          <w:rFonts w:hint="eastAsia" w:ascii="仿宋_GB2312"/>
          <w:szCs w:val="32"/>
        </w:rPr>
        <w:t>福建省漳州市龙文区人民法院于2021年1月29日作出(2021)闽0603刑初3号刑事判决，以被告人林丙炎犯强奸罪，判处有期徒刑十一年，刑期自2020年9月5日起至2031年9月4日止。2021年4月19日交付福建省泉州监狱执行刑罚。2024年1月30日，福建省泉州市中级人民法院作出（2024）闽05刑更17号刑事裁定，对其减刑四个月，于2024年1月30日送达。现刑期至2031年5月4日止。属普管级罪犯。</w:t>
      </w:r>
    </w:p>
    <w:p>
      <w:pPr>
        <w:spacing w:line="560" w:lineRule="exact"/>
        <w:ind w:firstLine="640" w:firstLineChars="200"/>
        <w:rPr>
          <w:rFonts w:ascii="仿宋_GB2312"/>
          <w:szCs w:val="32"/>
        </w:rPr>
      </w:pPr>
      <w:r>
        <w:rPr>
          <w:rFonts w:hint="eastAsia" w:ascii="仿宋_GB2312"/>
          <w:szCs w:val="32"/>
        </w:rPr>
        <w:t xml:space="preserve">该犯自上次减刑以来确有悔改表现，具体事实如下： </w:t>
      </w:r>
    </w:p>
    <w:p>
      <w:pPr>
        <w:spacing w:line="560" w:lineRule="exact"/>
        <w:ind w:firstLine="640" w:firstLineChars="200"/>
        <w:rPr>
          <w:rFonts w:ascii="仿宋_GB2312"/>
          <w:szCs w:val="32"/>
        </w:rPr>
      </w:pPr>
      <w:r>
        <w:rPr>
          <w:rFonts w:hint="eastAsia" w:ascii="仿宋_GB2312"/>
          <w:szCs w:val="32"/>
        </w:rPr>
        <w:t>认罪悔罪：能服从法院判决，自书认罪悔罪书。</w:t>
      </w:r>
    </w:p>
    <w:p>
      <w:pPr>
        <w:spacing w:line="560" w:lineRule="exact"/>
        <w:ind w:firstLine="640" w:firstLineChars="200"/>
        <w:rPr>
          <w:rFonts w:ascii="仿宋_GB2312"/>
          <w:szCs w:val="32"/>
        </w:rPr>
      </w:pPr>
      <w:r>
        <w:rPr>
          <w:rFonts w:hint="eastAsia" w:ascii="仿宋_GB2312"/>
          <w:szCs w:val="32"/>
        </w:rPr>
        <w:t>遵守监规：能遵守法律法规，虽有违规扣分情形，但经教育后能积极悔改，遵守监规纪律。</w:t>
      </w:r>
    </w:p>
    <w:p>
      <w:pPr>
        <w:spacing w:line="560" w:lineRule="exact"/>
        <w:ind w:firstLine="640" w:firstLineChars="200"/>
        <w:rPr>
          <w:rFonts w:ascii="仿宋_GB2312"/>
          <w:szCs w:val="32"/>
        </w:rPr>
      </w:pPr>
      <w:r>
        <w:rPr>
          <w:rFonts w:hint="eastAsia" w:ascii="仿宋_GB2312"/>
          <w:szCs w:val="32"/>
        </w:rPr>
        <w:t>学习情况：能参加思想、文化、职业技术教育。</w:t>
      </w:r>
    </w:p>
    <w:p>
      <w:pPr>
        <w:spacing w:line="560" w:lineRule="exact"/>
        <w:ind w:firstLine="640" w:firstLineChars="200"/>
        <w:rPr>
          <w:rFonts w:ascii="仿宋_GB2312"/>
          <w:szCs w:val="32"/>
        </w:rPr>
      </w:pPr>
      <w:r>
        <w:rPr>
          <w:rFonts w:hint="eastAsia" w:ascii="仿宋_GB2312"/>
          <w:szCs w:val="32"/>
        </w:rPr>
        <w:t>劳动改造：能参加劳动，努力完成劳动任务。</w:t>
      </w:r>
    </w:p>
    <w:p>
      <w:pPr>
        <w:spacing w:line="560" w:lineRule="exact"/>
        <w:ind w:firstLine="640" w:firstLineChars="200"/>
        <w:rPr>
          <w:rFonts w:ascii="仿宋_GB2312"/>
          <w:szCs w:val="32"/>
        </w:rPr>
      </w:pPr>
      <w:r>
        <w:rPr>
          <w:rFonts w:hint="eastAsia" w:ascii="仿宋_GB2312"/>
          <w:szCs w:val="32"/>
        </w:rPr>
        <w:t>奖惩情况：该犯上次评定表扬剩余考核分315.1分，本轮考核期2023年10月至2025年12月累计获考核分3092.8分，合计获得考核分3407.9分，表扬4次，物质奖励1次；间隔期2024年1月30日至2025年12月，获考核分2592.8分。考核期内违规2次，累计扣考核分8分，无重大违规。</w:t>
      </w:r>
    </w:p>
    <w:p>
      <w:pPr>
        <w:spacing w:line="560" w:lineRule="exact"/>
        <w:ind w:firstLine="640" w:firstLineChars="200"/>
        <w:rPr>
          <w:rFonts w:ascii="仿宋_GB2312"/>
          <w:szCs w:val="32"/>
        </w:rPr>
      </w:pPr>
      <w:r>
        <w:rPr>
          <w:rFonts w:hint="eastAsia" w:ascii="仿宋_GB2312"/>
          <w:szCs w:val="32"/>
        </w:rPr>
        <w:t>该犯系强奸罪被判处有期徒刑十年以上罪犯，属于从严掌握减刑对象，因此提请减刑幅度扣减一个月。</w:t>
      </w:r>
    </w:p>
    <w:p>
      <w:pPr>
        <w:spacing w:line="560" w:lineRule="exact"/>
        <w:ind w:firstLine="640" w:firstLineChars="200"/>
        <w:rPr>
          <w:rFonts w:ascii="仿宋_GB2312"/>
          <w:szCs w:val="32"/>
        </w:rPr>
      </w:pPr>
      <w:r>
        <w:rPr>
          <w:rFonts w:hint="eastAsia" w:ascii="仿宋_GB2312"/>
          <w:szCs w:val="32"/>
        </w:rPr>
        <w:t>本案于2026年3月10日至2026年3月16日在狱内公示未收到不同意见。</w:t>
      </w:r>
    </w:p>
    <w:p>
      <w:pPr>
        <w:spacing w:line="560" w:lineRule="exact"/>
        <w:ind w:firstLine="640" w:firstLineChars="200"/>
        <w:rPr>
          <w:rFonts w:ascii="仿宋_GB2312"/>
          <w:szCs w:val="32"/>
        </w:rPr>
      </w:pPr>
      <w:r>
        <w:rPr>
          <w:rFonts w:hint="eastAsia" w:ascii="仿宋_GB2312"/>
          <w:szCs w:val="32"/>
        </w:rPr>
        <w:t>因此，依照《中华人民共和国刑法》第七十八条、第七十九条、《中华人民共和国刑事诉讼法》第二百七十三条第二款、《中华人民共和国监狱法》第二十九条之规定，建议对罪犯林丙炎予以减刑六个月。特提请你院审理裁定。</w:t>
      </w:r>
    </w:p>
    <w:p>
      <w:pPr>
        <w:spacing w:line="560" w:lineRule="exact"/>
        <w:ind w:firstLine="640" w:firstLineChars="200"/>
        <w:rPr>
          <w:rFonts w:ascii="仿宋_GB2312"/>
          <w:szCs w:val="32"/>
        </w:rPr>
      </w:pPr>
      <w:r>
        <w:rPr>
          <w:rFonts w:hint="eastAsia" w:ascii="仿宋_GB2312"/>
          <w:szCs w:val="32"/>
        </w:rPr>
        <w:t>此致</w:t>
      </w:r>
    </w:p>
    <w:p>
      <w:pPr>
        <w:spacing w:line="560" w:lineRule="exact"/>
        <w:rPr>
          <w:rFonts w:ascii="仿宋_GB2312"/>
          <w:szCs w:val="32"/>
        </w:rPr>
      </w:pPr>
      <w:r>
        <w:rPr>
          <w:rFonts w:hint="eastAsia" w:ascii="仿宋_GB2312"/>
          <w:szCs w:val="32"/>
        </w:rPr>
        <w:t>福建省泉州市中级人民法院</w:t>
      </w:r>
    </w:p>
    <w:p>
      <w:pPr>
        <w:spacing w:line="560" w:lineRule="exact"/>
        <w:ind w:firstLine="640" w:firstLineChars="200"/>
        <w:rPr>
          <w:rFonts w:ascii="仿宋_GB2312"/>
          <w:szCs w:val="32"/>
        </w:rPr>
      </w:pPr>
      <w:r>
        <w:rPr>
          <w:rFonts w:hint="eastAsia" w:ascii="仿宋_GB2312"/>
          <w:szCs w:val="32"/>
        </w:rPr>
        <w:t>附件：⒈罪犯林丙炎卷宗壹册</w:t>
      </w:r>
    </w:p>
    <w:p>
      <w:pPr>
        <w:spacing w:line="560" w:lineRule="exact"/>
        <w:ind w:firstLine="1600" w:firstLineChars="500"/>
        <w:rPr>
          <w:rFonts w:ascii="仿宋_GB2312"/>
          <w:szCs w:val="32"/>
        </w:rPr>
      </w:pPr>
      <w:r>
        <w:rPr>
          <w:rFonts w:hint="eastAsia" w:ascii="仿宋_GB2312"/>
          <w:szCs w:val="32"/>
        </w:rPr>
        <w:t>⒉减刑建议书肆份</w:t>
      </w:r>
    </w:p>
    <w:p>
      <w:pPr>
        <w:pStyle w:val="2"/>
        <w:spacing w:line="560" w:lineRule="exact"/>
        <w:ind w:left="640" w:right="-48" w:rightChars="-15"/>
        <w:rPr>
          <w:rFonts w:ascii="仿宋_GB2312"/>
          <w:szCs w:val="32"/>
        </w:rPr>
      </w:pPr>
    </w:p>
    <w:p>
      <w:pPr>
        <w:spacing w:line="560" w:lineRule="exact"/>
        <w:rPr>
          <w:rFonts w:ascii="仿宋_GB2312"/>
          <w:szCs w:val="32"/>
        </w:rPr>
      </w:pPr>
    </w:p>
    <w:p>
      <w:pPr>
        <w:pStyle w:val="2"/>
        <w:spacing w:line="560" w:lineRule="exact"/>
        <w:ind w:right="1280" w:rightChars="400"/>
        <w:jc w:val="right"/>
        <w:rPr>
          <w:rFonts w:ascii="仿宋_GB2312"/>
          <w:szCs w:val="32"/>
        </w:rPr>
      </w:pPr>
      <w:r>
        <w:rPr>
          <w:rFonts w:hint="eastAsia" w:ascii="仿宋_GB2312"/>
          <w:szCs w:val="32"/>
        </w:rPr>
        <w:t>福建省泉州监狱</w:t>
      </w:r>
    </w:p>
    <w:p>
      <w:pPr>
        <w:spacing w:line="560" w:lineRule="exact"/>
        <w:ind w:firstLine="4800" w:firstLineChars="1500"/>
        <w:rPr>
          <w:rFonts w:ascii="仿宋_GB2312"/>
          <w:szCs w:val="32"/>
        </w:rPr>
      </w:pPr>
      <w:r>
        <w:rPr>
          <w:rFonts w:hint="eastAsia" w:ascii="仿宋_GB2312"/>
          <w:szCs w:val="32"/>
        </w:rPr>
        <w:t>2026年3月30日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楷体_GB2312" w:hAnsi="Times New Roman" w:eastAsia="楷体_GB2312" w:cs="楷体_GB2312"/>
          <w:szCs w:val="32"/>
        </w:rPr>
      </w:pPr>
      <w:r>
        <w:rPr>
          <w:rFonts w:hint="eastAsia" w:ascii="楷体_GB2312" w:eastAsia="楷体_GB2312" w:cs="楷体_GB2312"/>
          <w:color w:val="000000"/>
          <w:szCs w:val="32"/>
        </w:rPr>
        <w:t>〔20</w:t>
      </w:r>
      <w:r>
        <w:rPr>
          <w:rFonts w:hint="eastAsia" w:ascii="楷体_GB2312" w:eastAsia="楷体_GB2312"/>
          <w:color w:val="000000"/>
          <w:szCs w:val="32"/>
        </w:rPr>
        <w:t>26</w:t>
      </w:r>
      <w:r>
        <w:rPr>
          <w:rFonts w:hint="eastAsia" w:ascii="楷体_GB2312" w:eastAsia="楷体_GB2312" w:cs="楷体_GB2312"/>
          <w:color w:val="000000"/>
          <w:szCs w:val="32"/>
        </w:rPr>
        <w:t>〕</w:t>
      </w:r>
      <w:r>
        <w:rPr>
          <w:rFonts w:hint="eastAsia" w:ascii="楷体_GB2312" w:hAnsi="Times New Roman" w:eastAsia="楷体_GB2312" w:cs="楷体_GB2312"/>
          <w:szCs w:val="32"/>
        </w:rPr>
        <w:t>闽泉狱减字第131号</w:t>
      </w:r>
    </w:p>
    <w:p>
      <w:pPr>
        <w:spacing w:line="560" w:lineRule="exact"/>
        <w:ind w:firstLine="640" w:firstLineChars="200"/>
        <w:rPr>
          <w:rFonts w:hint="eastAsia" w:ascii="Times New Roman" w:hAnsi="Times New Roman"/>
          <w:szCs w:val="32"/>
        </w:rPr>
      </w:pPr>
    </w:p>
    <w:p>
      <w:pPr>
        <w:spacing w:line="480" w:lineRule="exact"/>
        <w:ind w:firstLine="640" w:firstLineChars="200"/>
        <w:rPr>
          <w:rFonts w:hint="eastAsia" w:ascii="仿宋_GB2312" w:hAnsi="Times New Roman"/>
          <w:szCs w:val="32"/>
        </w:rPr>
      </w:pPr>
      <w:r>
        <w:rPr>
          <w:rFonts w:hint="eastAsia" w:ascii="仿宋_GB2312" w:hAnsi="Times New Roman"/>
          <w:szCs w:val="32"/>
        </w:rPr>
        <w:t>罪犯曾国征，男，1968年11月10日出生，汉族，初中文化，户籍所在地浙江省瑞安市，捕前系个体经营。曾于2001年5月26日因</w:t>
      </w:r>
      <w:bookmarkStart w:id="0" w:name="_Hlk206346151"/>
      <w:r>
        <w:rPr>
          <w:rFonts w:hint="eastAsia" w:ascii="仿宋_GB2312" w:hAnsi="Times New Roman"/>
          <w:szCs w:val="32"/>
        </w:rPr>
        <w:t>犯非法经营罪被浙江省瑞安市人民法院判处有期徒刑二年，没收财产人民币50000元。</w:t>
      </w:r>
      <w:bookmarkEnd w:id="0"/>
      <w:r>
        <w:rPr>
          <w:rFonts w:hint="eastAsia" w:ascii="仿宋_GB2312" w:hAnsi="Times New Roman"/>
          <w:szCs w:val="32"/>
        </w:rPr>
        <w:t>曾于2009年因犯走私普通货物罪被浙江省温州市中级人民法院判处有期徒刑三年，罚金人民币250000元。曾于2016年因容留他人吸毒罪被浙江省瑞安市人民法院判处拘役四个月。系累犯</w:t>
      </w:r>
    </w:p>
    <w:p>
      <w:pPr>
        <w:spacing w:line="480" w:lineRule="exact"/>
        <w:ind w:firstLine="640" w:firstLineChars="200"/>
        <w:rPr>
          <w:rFonts w:hint="eastAsia" w:ascii="仿宋_GB2312" w:hAnsi="Times New Roman"/>
          <w:color w:val="0000FF"/>
          <w:szCs w:val="32"/>
        </w:rPr>
      </w:pPr>
      <w:r>
        <w:rPr>
          <w:rFonts w:hint="eastAsia" w:ascii="仿宋_GB2312" w:hAnsi="Times New Roman"/>
          <w:szCs w:val="32"/>
        </w:rPr>
        <w:t>福建省厦门市中级人民法院于2019年11月4日作出（2018）闽02刑初40号刑事判决，以被告人曾国征犯走私普通货物罪，判处有期徒刑十年，并处罚金人民币20000000元。</w:t>
      </w:r>
      <w:r>
        <w:rPr>
          <w:rFonts w:hint="eastAsia" w:ascii="仿宋_GB2312" w:hAnsi="Times New Roman" w:cs="仿宋_GB2312"/>
          <w:szCs w:val="32"/>
          <w:lang w:bidi="ar"/>
        </w:rPr>
        <w:t>因该犯不服，提出上诉。2020年8月11日福建省高级人民法院作出（</w:t>
      </w:r>
      <w:r>
        <w:rPr>
          <w:rFonts w:hint="eastAsia" w:ascii="仿宋_GB2312" w:hAnsi="Times New Roman"/>
          <w:szCs w:val="32"/>
          <w:lang w:bidi="ar"/>
        </w:rPr>
        <w:t>2019</w:t>
      </w:r>
      <w:r>
        <w:rPr>
          <w:rFonts w:hint="eastAsia" w:ascii="仿宋_GB2312" w:hAnsi="Times New Roman" w:cs="仿宋_GB2312"/>
          <w:szCs w:val="32"/>
          <w:lang w:bidi="ar"/>
        </w:rPr>
        <w:t>）闽刑终327号刑事判决，维持厦门市中级人民法院</w:t>
      </w:r>
      <w:r>
        <w:rPr>
          <w:rFonts w:hint="eastAsia" w:ascii="仿宋_GB2312" w:hAnsi="Times New Roman"/>
          <w:szCs w:val="32"/>
        </w:rPr>
        <w:t>（2018）闽02刑初40号刑事判决中第一项对曾国征定罪、第二、三、四项对曾伟民、吴存光、易会鹏定罪量刑部分之判决；撤销</w:t>
      </w:r>
      <w:r>
        <w:rPr>
          <w:rFonts w:hint="eastAsia" w:ascii="仿宋_GB2312" w:hAnsi="Times New Roman" w:cs="仿宋_GB2312"/>
          <w:szCs w:val="32"/>
          <w:lang w:bidi="ar"/>
        </w:rPr>
        <w:t>厦门市中级人民法院</w:t>
      </w:r>
      <w:r>
        <w:rPr>
          <w:rFonts w:hint="eastAsia" w:ascii="仿宋_GB2312" w:hAnsi="Times New Roman"/>
          <w:szCs w:val="32"/>
        </w:rPr>
        <w:t>（2018）闽02刑初40号刑事判决中第一项对曾国征量刑部分之判决；上诉人曾国征犯走私普通货物罪，判处有期徒刑九年，并处罚金人民币20000000元</w:t>
      </w:r>
      <w:r>
        <w:rPr>
          <w:rFonts w:hint="eastAsia" w:ascii="仿宋_GB2312" w:hAnsi="Times New Roman" w:cs="仿宋_GB2312"/>
          <w:szCs w:val="32"/>
          <w:lang w:bidi="ar"/>
        </w:rPr>
        <w:t>。</w:t>
      </w:r>
      <w:r>
        <w:rPr>
          <w:rFonts w:hint="eastAsia" w:ascii="仿宋_GB2312" w:hAnsi="Times New Roman"/>
          <w:szCs w:val="32"/>
        </w:rPr>
        <w:t>刑期自2017年11月14日起至2026年11月13日止。2020年9月18日交付福建省泉州监狱执行刑罚</w:t>
      </w:r>
      <w:r>
        <w:rPr>
          <w:rFonts w:hint="eastAsia" w:ascii="仿宋_GB2312" w:hAnsi="Times New Roman" w:cs="仿宋_GB2312"/>
          <w:szCs w:val="32"/>
          <w:lang w:bidi="ar"/>
        </w:rPr>
        <w:t>。属普管级罪犯。</w:t>
      </w:r>
    </w:p>
    <w:p>
      <w:pPr>
        <w:spacing w:line="480" w:lineRule="exact"/>
        <w:ind w:firstLine="640" w:firstLineChars="200"/>
        <w:rPr>
          <w:rFonts w:hint="eastAsia" w:ascii="仿宋_GB2312" w:hAnsi="Times New Roman"/>
          <w:szCs w:val="32"/>
        </w:rPr>
      </w:pPr>
      <w:bookmarkStart w:id="1" w:name="_Hlk148168712"/>
      <w:r>
        <w:rPr>
          <w:rFonts w:hint="eastAsia" w:ascii="仿宋_GB2312" w:hAnsi="Times New Roman"/>
          <w:szCs w:val="32"/>
        </w:rPr>
        <w:t>该犯</w:t>
      </w:r>
      <w:bookmarkEnd w:id="1"/>
      <w:r>
        <w:rPr>
          <w:rFonts w:hint="eastAsia" w:ascii="仿宋_GB2312" w:hAnsi="Times New Roman"/>
          <w:szCs w:val="32"/>
        </w:rPr>
        <w:t>自入监以来确有悔改表现，具体事实如下：</w:t>
      </w:r>
    </w:p>
    <w:p>
      <w:pPr>
        <w:spacing w:line="480" w:lineRule="exact"/>
        <w:ind w:firstLine="640" w:firstLineChars="200"/>
        <w:rPr>
          <w:rFonts w:hint="eastAsia" w:ascii="仿宋_GB2312" w:hAnsi="Times New Roman"/>
          <w:szCs w:val="32"/>
        </w:rPr>
      </w:pPr>
      <w:r>
        <w:rPr>
          <w:rFonts w:hint="eastAsia" w:ascii="仿宋_GB2312" w:hAnsi="Times New Roman"/>
          <w:szCs w:val="32"/>
        </w:rPr>
        <w:t>认罪悔罪：能服从法院判决，</w:t>
      </w:r>
      <w:r>
        <w:rPr>
          <w:rFonts w:hint="eastAsia" w:ascii="仿宋_GB2312" w:hAnsi="仿宋"/>
          <w:iCs/>
          <w:kern w:val="2"/>
          <w:szCs w:val="32"/>
        </w:rPr>
        <w:t>自书认罪悔罪书</w:t>
      </w:r>
      <w:r>
        <w:rPr>
          <w:rFonts w:hint="eastAsia" w:ascii="仿宋_GB2312" w:hAnsi="Times New Roman"/>
          <w:szCs w:val="32"/>
        </w:rPr>
        <w:t>。</w:t>
      </w:r>
    </w:p>
    <w:p>
      <w:pPr>
        <w:spacing w:line="480" w:lineRule="exact"/>
        <w:ind w:firstLine="640" w:firstLineChars="200"/>
        <w:rPr>
          <w:rFonts w:hint="eastAsia" w:ascii="仿宋_GB2312" w:hAnsi="Times New Roman"/>
          <w:szCs w:val="32"/>
        </w:rPr>
      </w:pPr>
      <w:r>
        <w:rPr>
          <w:rFonts w:hint="eastAsia" w:ascii="仿宋_GB2312" w:hAnsi="Times New Roman"/>
          <w:szCs w:val="32"/>
        </w:rPr>
        <w:t>遵守监规：</w:t>
      </w:r>
      <w:bookmarkStart w:id="2" w:name="_Hlk149372026"/>
      <w:r>
        <w:rPr>
          <w:rFonts w:hint="eastAsia" w:ascii="仿宋_GB2312" w:hAnsi="Times New Roman"/>
          <w:szCs w:val="32"/>
        </w:rPr>
        <w:t>能遵守法律法规，虽有违规扣分情形</w:t>
      </w:r>
      <w:bookmarkEnd w:id="2"/>
      <w:r>
        <w:rPr>
          <w:rFonts w:hint="eastAsia" w:ascii="仿宋_GB2312" w:hAnsi="Times New Roman"/>
          <w:szCs w:val="32"/>
        </w:rPr>
        <w:t>，但经教育后能积极悔改，遵守监规纪律。</w:t>
      </w:r>
    </w:p>
    <w:p>
      <w:pPr>
        <w:spacing w:line="480" w:lineRule="exact"/>
        <w:ind w:firstLine="640" w:firstLineChars="200"/>
        <w:rPr>
          <w:rFonts w:hint="eastAsia" w:ascii="仿宋_GB2312" w:hAnsi="Times New Roman"/>
          <w:szCs w:val="32"/>
        </w:rPr>
      </w:pPr>
      <w:r>
        <w:rPr>
          <w:rFonts w:hint="eastAsia" w:ascii="仿宋_GB2312" w:hAnsi="Times New Roman"/>
          <w:szCs w:val="32"/>
        </w:rPr>
        <w:t>学习情况：能参加思想、文化、职业技术教育。</w:t>
      </w:r>
    </w:p>
    <w:p>
      <w:pPr>
        <w:spacing w:line="480" w:lineRule="exact"/>
        <w:ind w:firstLine="640" w:firstLineChars="200"/>
        <w:rPr>
          <w:rFonts w:hint="eastAsia" w:ascii="仿宋_GB2312" w:hAnsi="Times New Roman"/>
          <w:szCs w:val="32"/>
        </w:rPr>
      </w:pPr>
      <w:r>
        <w:rPr>
          <w:rFonts w:hint="eastAsia" w:ascii="仿宋_GB2312" w:hAnsi="Times New Roman"/>
          <w:szCs w:val="32"/>
        </w:rPr>
        <w:t>劳动改造：能参加劳动，努力完成劳动任务。</w:t>
      </w:r>
    </w:p>
    <w:p>
      <w:pPr>
        <w:spacing w:line="480" w:lineRule="exact"/>
        <w:ind w:firstLine="640" w:firstLineChars="200"/>
        <w:rPr>
          <w:rFonts w:hint="eastAsia" w:ascii="仿宋_GB2312" w:hAnsi="Times New Roman"/>
          <w:color w:val="000000"/>
          <w:szCs w:val="32"/>
        </w:rPr>
      </w:pPr>
      <w:r>
        <w:rPr>
          <w:rFonts w:hint="eastAsia" w:ascii="仿宋_GB2312" w:hAnsi="Times New Roman"/>
          <w:szCs w:val="32"/>
          <w:lang w:val="zh-CN"/>
        </w:rPr>
        <w:t>奖惩情况：</w:t>
      </w:r>
      <w:r>
        <w:rPr>
          <w:rFonts w:hint="eastAsia" w:ascii="仿宋_GB2312" w:hAnsi="Times New Roman"/>
          <w:szCs w:val="32"/>
        </w:rPr>
        <w:t>该犯考核期2020年9月18日至2025年12月累计获考核分6878.7分，表扬10次,物质奖励1次。考核期内共违规1次，累计扣考核分10分，无重大违规。</w:t>
      </w:r>
    </w:p>
    <w:p>
      <w:pPr>
        <w:spacing w:line="480" w:lineRule="exact"/>
        <w:ind w:firstLine="640" w:firstLineChars="200"/>
        <w:rPr>
          <w:rFonts w:hint="eastAsia" w:ascii="仿宋_GB2312" w:hAnsi="Times New Roman"/>
          <w:color w:val="000000"/>
          <w:szCs w:val="32"/>
        </w:rPr>
      </w:pPr>
      <w:r>
        <w:rPr>
          <w:rFonts w:hint="eastAsia" w:ascii="仿宋_GB2312" w:hAnsi="Times New Roman"/>
          <w:color w:val="000000"/>
          <w:szCs w:val="32"/>
        </w:rPr>
        <w:t>原判财产性判项罚金人民币20000000元，已缴纳罚金人民币1730472.71元。其中本次提请向福建省泉州市中级人民法院缴纳罚金人民币20000元。该犯考核期内消费人民币18459.03元，月均消费人民币281.81元，账户可用余额人民币515.26元。2025年8月15日福建省厦门市中级人民法院财产性判项复函载明：经法院查控及核实，被执行人曾国征名下查无可供执行的财产。</w:t>
      </w:r>
    </w:p>
    <w:p>
      <w:pPr>
        <w:spacing w:line="480" w:lineRule="exact"/>
        <w:ind w:firstLine="640" w:firstLineChars="200"/>
        <w:rPr>
          <w:rFonts w:hint="eastAsia" w:ascii="仿宋_GB2312" w:hAnsi="Times New Roman"/>
          <w:szCs w:val="32"/>
        </w:rPr>
      </w:pPr>
      <w:r>
        <w:rPr>
          <w:rFonts w:hint="eastAsia" w:ascii="仿宋_GB2312" w:hAnsi="Times New Roman"/>
          <w:szCs w:val="32"/>
          <w:lang w:val="zh-CN"/>
        </w:rPr>
        <w:t>该犯系累犯，且财产性判项义务履行金额未达30%，因此</w:t>
      </w:r>
      <w:r>
        <w:rPr>
          <w:rFonts w:hint="eastAsia" w:ascii="仿宋_GB2312" w:cs="仿宋_GB2312"/>
          <w:szCs w:val="32"/>
        </w:rPr>
        <w:t>提请减刑幅度扣减四个月。</w:t>
      </w:r>
    </w:p>
    <w:p>
      <w:pPr>
        <w:spacing w:line="480" w:lineRule="exact"/>
        <w:ind w:firstLine="640" w:firstLineChars="200"/>
        <w:rPr>
          <w:rFonts w:hint="eastAsia" w:ascii="仿宋_GB2312" w:hAnsi="Times New Roman"/>
          <w:szCs w:val="32"/>
        </w:rPr>
      </w:pPr>
      <w:r>
        <w:rPr>
          <w:rFonts w:hint="eastAsia" w:ascii="仿宋_GB2312" w:hAnsi="Times New Roman"/>
          <w:szCs w:val="32"/>
        </w:rPr>
        <w:t>本案于</w:t>
      </w:r>
      <w:r>
        <w:rPr>
          <w:rFonts w:hint="eastAsia" w:ascii="仿宋_GB2312"/>
          <w:szCs w:val="32"/>
        </w:rPr>
        <w:t>2026年3月10日至2026年3月16日</w:t>
      </w:r>
      <w:r>
        <w:rPr>
          <w:rFonts w:hint="eastAsia" w:ascii="仿宋_GB2312" w:hAnsi="Times New Roman"/>
          <w:szCs w:val="32"/>
        </w:rPr>
        <w:t>在狱内公示未收到不同意见。</w:t>
      </w:r>
      <w:r>
        <w:rPr>
          <w:rFonts w:hint="eastAsia" w:ascii="仿宋_GB2312" w:hAnsi="Times New Roman"/>
          <w:color w:val="FF0000"/>
          <w:szCs w:val="32"/>
        </w:rPr>
        <w:br w:type="textWrapping"/>
      </w:r>
      <w:r>
        <w:rPr>
          <w:rFonts w:hint="eastAsia" w:ascii="仿宋_GB2312" w:hAnsi="Times New Roman"/>
          <w:szCs w:val="32"/>
        </w:rPr>
        <w:t xml:space="preserve">    因此，依照《中华人民共和国刑法》第七十八条、第七十九条、《中华人民共和国刑事诉讼法》第二百七十三条第二款、《中华人民共和国监狱法》第二十九条之规定，</w:t>
      </w:r>
      <w:r>
        <w:rPr>
          <w:rFonts w:hint="eastAsia" w:ascii="仿宋_GB2312" w:hAnsi="Times New Roman" w:cs="仿宋_GB2312"/>
          <w:szCs w:val="32"/>
          <w:lang w:bidi="ar"/>
        </w:rPr>
        <w:t>建议对罪犯曾国征予以减</w:t>
      </w:r>
      <w:r>
        <w:rPr>
          <w:rFonts w:hint="eastAsia" w:ascii="仿宋_GB2312" w:hAnsi="Times New Roman" w:cs="仿宋_GB2312"/>
          <w:color w:val="000000"/>
          <w:szCs w:val="32"/>
          <w:lang w:bidi="ar"/>
        </w:rPr>
        <w:t>刑四个</w:t>
      </w:r>
      <w:r>
        <w:rPr>
          <w:rFonts w:hint="eastAsia" w:ascii="仿宋_GB2312" w:hAnsi="Times New Roman" w:cs="仿宋_GB2312"/>
          <w:szCs w:val="32"/>
          <w:lang w:bidi="ar"/>
        </w:rPr>
        <w:t>月。特提请你院审理裁定。</w:t>
      </w:r>
    </w:p>
    <w:p>
      <w:pPr>
        <w:pStyle w:val="2"/>
        <w:spacing w:line="480" w:lineRule="exact"/>
        <w:ind w:right="-48" w:rightChars="-15" w:firstLine="614" w:firstLineChars="192"/>
        <w:rPr>
          <w:rFonts w:hint="eastAsia" w:ascii="仿宋_GB2312" w:hAnsi="Times New Roman"/>
          <w:szCs w:val="32"/>
        </w:rPr>
      </w:pPr>
      <w:r>
        <w:rPr>
          <w:rFonts w:hint="eastAsia" w:ascii="仿宋_GB2312" w:hAnsi="Times New Roman"/>
          <w:szCs w:val="32"/>
        </w:rPr>
        <w:t>此致</w:t>
      </w:r>
    </w:p>
    <w:p>
      <w:pPr>
        <w:spacing w:line="480" w:lineRule="exact"/>
        <w:ind w:right="-48" w:rightChars="-15"/>
        <w:rPr>
          <w:rFonts w:hint="eastAsia" w:ascii="仿宋_GB2312" w:hAnsi="Times New Roman"/>
          <w:szCs w:val="32"/>
        </w:rPr>
      </w:pPr>
      <w:r>
        <w:rPr>
          <w:rFonts w:hint="eastAsia" w:ascii="仿宋_GB2312" w:hAnsi="Times New Roman"/>
          <w:szCs w:val="32"/>
        </w:rPr>
        <w:t>福建省泉州市中级人民法院</w:t>
      </w:r>
    </w:p>
    <w:p>
      <w:pPr>
        <w:spacing w:line="480" w:lineRule="exact"/>
        <w:ind w:firstLine="640" w:firstLineChars="200"/>
        <w:rPr>
          <w:rFonts w:hint="eastAsia" w:ascii="仿宋_GB2312" w:hAnsi="Times New Roman" w:cs="仿宋_GB2312"/>
          <w:szCs w:val="32"/>
        </w:rPr>
      </w:pPr>
      <w:r>
        <w:rPr>
          <w:rFonts w:hint="eastAsia" w:ascii="仿宋_GB2312" w:hAnsi="Times New Roman" w:cs="仿宋_GB2312"/>
          <w:szCs w:val="32"/>
        </w:rPr>
        <w:t>附件：⒈罪犯曾国征卷宗壹册</w:t>
      </w:r>
    </w:p>
    <w:p>
      <w:pPr>
        <w:spacing w:line="480" w:lineRule="exact"/>
        <w:ind w:right="-48" w:rightChars="-15" w:firstLine="1600" w:firstLineChars="500"/>
        <w:rPr>
          <w:rFonts w:hint="eastAsia" w:ascii="仿宋_GB2312" w:hAnsi="Times New Roman" w:cs="仿宋_GB2312"/>
          <w:szCs w:val="32"/>
        </w:rPr>
      </w:pPr>
      <w:r>
        <w:rPr>
          <w:rFonts w:hint="eastAsia" w:ascii="仿宋_GB2312" w:hAnsi="Times New Roman" w:cs="仿宋_GB2312"/>
          <w:szCs w:val="32"/>
        </w:rPr>
        <w:t>⒉减刑建议书肆份</w:t>
      </w:r>
    </w:p>
    <w:p>
      <w:pPr>
        <w:spacing w:line="480" w:lineRule="exact"/>
        <w:ind w:right="-48" w:rightChars="-15" w:firstLine="1600" w:firstLineChars="500"/>
        <w:rPr>
          <w:rFonts w:hint="eastAsia" w:ascii="仿宋_GB2312" w:hAnsi="Times New Roman" w:cs="仿宋_GB2312"/>
          <w:szCs w:val="32"/>
        </w:rPr>
      </w:pPr>
    </w:p>
    <w:p>
      <w:pPr>
        <w:spacing w:line="480" w:lineRule="exact"/>
        <w:ind w:right="1213" w:rightChars="379" w:firstLine="614" w:firstLineChars="192"/>
        <w:jc w:val="right"/>
        <w:rPr>
          <w:rFonts w:hint="eastAsia" w:ascii="仿宋_GB2312" w:hAnsi="Times New Roman"/>
          <w:szCs w:val="32"/>
        </w:rPr>
      </w:pPr>
      <w:r>
        <w:rPr>
          <w:rFonts w:hint="eastAsia" w:ascii="仿宋_GB2312" w:hAnsi="Times New Roman"/>
          <w:szCs w:val="32"/>
        </w:rPr>
        <w:t>福建省泉州监狱</w:t>
      </w:r>
    </w:p>
    <w:p>
      <w:pPr>
        <w:spacing w:line="560" w:lineRule="exact"/>
        <w:ind w:firstLine="4800" w:firstLineChars="1500"/>
        <w:rPr>
          <w:rFonts w:ascii="仿宋_GB2312"/>
          <w:szCs w:val="32"/>
        </w:rPr>
      </w:pPr>
      <w:r>
        <w:rPr>
          <w:rFonts w:hint="eastAsia" w:ascii="仿宋_GB2312" w:hAnsi="Times New Roman"/>
          <w:szCs w:val="32"/>
        </w:rPr>
        <w:t xml:space="preserve">    </w:t>
      </w:r>
      <w:r>
        <w:rPr>
          <w:rFonts w:hint="eastAsia" w:ascii="仿宋_GB2312"/>
          <w:szCs w:val="32"/>
        </w:rPr>
        <w:t>2026年3月30日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 减 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jc w:val="right"/>
        <w:rPr>
          <w:rFonts w:hint="eastAsia" w:ascii="楷体_GB2312" w:hAnsi="Times New Roman" w:eastAsia="楷体_GB2312" w:cs="楷体_GB2312"/>
          <w:color w:val="FF0000"/>
          <w:szCs w:val="32"/>
        </w:rPr>
      </w:pPr>
      <w:r>
        <w:rPr>
          <w:rFonts w:hint="eastAsia" w:ascii="楷体_GB2312" w:eastAsia="楷体_GB2312" w:cs="楷体_GB2312"/>
          <w:szCs w:val="32"/>
        </w:rPr>
        <w:t>〔20</w:t>
      </w:r>
      <w:r>
        <w:rPr>
          <w:rFonts w:hint="eastAsia" w:ascii="楷体_GB2312" w:eastAsia="楷体_GB2312"/>
          <w:szCs w:val="32"/>
        </w:rPr>
        <w:t>26</w:t>
      </w:r>
      <w:r>
        <w:rPr>
          <w:rFonts w:hint="eastAsia" w:ascii="楷体_GB2312" w:eastAsia="楷体_GB2312" w:cs="楷体_GB2312"/>
          <w:szCs w:val="32"/>
        </w:rPr>
        <w:t>〕</w:t>
      </w:r>
      <w:r>
        <w:rPr>
          <w:rFonts w:hint="eastAsia" w:ascii="楷体_GB2312" w:hAnsi="Times New Roman" w:eastAsia="楷体_GB2312" w:cs="楷体_GB2312"/>
          <w:szCs w:val="32"/>
        </w:rPr>
        <w:t>闽泉狱减字第132号</w:t>
      </w:r>
    </w:p>
    <w:p>
      <w:pPr>
        <w:spacing w:line="560" w:lineRule="exact"/>
        <w:ind w:firstLine="640" w:firstLineChars="200"/>
        <w:rPr>
          <w:rFonts w:ascii="Times New Roman" w:hAnsi="Times New Roman"/>
          <w:szCs w:val="32"/>
        </w:rPr>
      </w:pPr>
    </w:p>
    <w:p>
      <w:pPr>
        <w:spacing w:line="560" w:lineRule="exact"/>
        <w:ind w:firstLine="640" w:firstLineChars="200"/>
        <w:rPr>
          <w:rFonts w:hint="eastAsia" w:ascii="仿宋_GB2312" w:hAnsi="Times New Roman"/>
          <w:szCs w:val="32"/>
        </w:rPr>
      </w:pPr>
      <w:r>
        <w:rPr>
          <w:rFonts w:hint="eastAsia" w:ascii="仿宋_GB2312" w:hAnsi="Times New Roman"/>
          <w:szCs w:val="32"/>
        </w:rPr>
        <w:t>罪犯谢育筠，男，1972年1月9日出生，汉族，高中文化，户籍所在地香港特别行政区荃湾，捕前系经商。曾于2020年7月15日因赌博被南安市公安局处罚款500元。</w:t>
      </w:r>
    </w:p>
    <w:p>
      <w:pPr>
        <w:spacing w:line="560" w:lineRule="exact"/>
        <w:ind w:firstLine="640" w:firstLineChars="200"/>
        <w:rPr>
          <w:rFonts w:hint="eastAsia" w:ascii="仿宋_GB2312" w:hAnsi="Times New Roman"/>
          <w:color w:val="0000FF"/>
          <w:szCs w:val="32"/>
        </w:rPr>
      </w:pPr>
      <w:r>
        <w:rPr>
          <w:rFonts w:hint="eastAsia" w:ascii="仿宋_GB2312" w:hAnsi="Times New Roman"/>
          <w:szCs w:val="32"/>
        </w:rPr>
        <w:t>福建省惠安县人民法院于2024年9月5日作出（2023）闽0521刑初第597号刑事判决，以被告人谢育筠犯开设赌场罪，判处有期徒刑三年八个月，并处罚金人民币10000元，追缴赌资人民币16040元，予以没收，上缴国库。刑期自2023年4月1日起至2026年11月20日止。2024年10月23日交付福建省泉州监狱执行刑罚。现属普管级罪犯。</w:t>
      </w:r>
    </w:p>
    <w:p>
      <w:pPr>
        <w:spacing w:line="560" w:lineRule="exact"/>
        <w:ind w:firstLine="640" w:firstLineChars="200"/>
        <w:rPr>
          <w:rFonts w:hint="eastAsia" w:ascii="仿宋_GB2312" w:hAnsi="Times New Roman"/>
          <w:szCs w:val="32"/>
        </w:rPr>
      </w:pPr>
      <w:r>
        <w:rPr>
          <w:rFonts w:hint="eastAsia" w:ascii="仿宋_GB2312" w:hAnsi="Times New Roman"/>
          <w:szCs w:val="32"/>
        </w:rPr>
        <w:t xml:space="preserve">该犯自入监以来确有悔改表现，具体事实如下： </w:t>
      </w:r>
      <w:r>
        <w:rPr>
          <w:rFonts w:hint="eastAsia" w:ascii="仿宋_GB2312" w:hAnsi="Times New Roman"/>
          <w:szCs w:val="32"/>
        </w:rPr>
        <w:br w:type="textWrapping"/>
      </w:r>
      <w:r>
        <w:rPr>
          <w:rFonts w:hint="eastAsia" w:ascii="仿宋_GB2312" w:hAnsi="Times New Roman"/>
          <w:szCs w:val="32"/>
        </w:rPr>
        <w:t xml:space="preserve">    认罪悔罪：能服从法院判决，自书认罪悔罪书。</w:t>
      </w:r>
      <w:r>
        <w:rPr>
          <w:rFonts w:hint="eastAsia" w:ascii="仿宋_GB2312" w:hAnsi="Times New Roman"/>
          <w:szCs w:val="32"/>
        </w:rPr>
        <w:br w:type="textWrapping"/>
      </w:r>
      <w:r>
        <w:rPr>
          <w:rFonts w:hint="eastAsia" w:ascii="仿宋_GB2312" w:hAnsi="Times New Roman"/>
          <w:szCs w:val="32"/>
        </w:rPr>
        <w:t xml:space="preserve">    遵守监规：</w:t>
      </w:r>
      <w:r>
        <w:rPr>
          <w:rFonts w:hint="eastAsia" w:ascii="仿宋_GB2312" w:hAnsi="Times New Roman"/>
        </w:rPr>
        <w:t>能遵守法律法规及监规纪律，接受教育改造。</w:t>
      </w:r>
    </w:p>
    <w:p>
      <w:pPr>
        <w:spacing w:line="560" w:lineRule="exact"/>
        <w:ind w:firstLine="640" w:firstLineChars="200"/>
        <w:rPr>
          <w:rFonts w:hint="eastAsia" w:ascii="仿宋_GB2312" w:hAnsi="Times New Roman"/>
          <w:szCs w:val="32"/>
        </w:rPr>
      </w:pPr>
      <w:r>
        <w:rPr>
          <w:rFonts w:hint="eastAsia" w:ascii="仿宋_GB2312" w:hAnsi="Times New Roman"/>
          <w:szCs w:val="32"/>
        </w:rPr>
        <w:t>学习情况：能参加思想、文化、职业技术教育。</w:t>
      </w:r>
      <w:r>
        <w:rPr>
          <w:rFonts w:hint="eastAsia" w:ascii="仿宋_GB2312" w:hAnsi="Times New Roman"/>
          <w:szCs w:val="32"/>
        </w:rPr>
        <w:br w:type="textWrapping"/>
      </w:r>
      <w:r>
        <w:rPr>
          <w:rFonts w:hint="eastAsia" w:ascii="仿宋_GB2312" w:hAnsi="Times New Roman"/>
          <w:szCs w:val="32"/>
        </w:rPr>
        <w:t xml:space="preserve">    劳动改造：能参加劳动，努力完成劳动任务。</w:t>
      </w:r>
    </w:p>
    <w:p>
      <w:pPr>
        <w:spacing w:line="560" w:lineRule="exact"/>
        <w:ind w:firstLine="640" w:firstLineChars="200"/>
        <w:rPr>
          <w:rFonts w:hint="eastAsia" w:ascii="仿宋_GB2312" w:hAnsi="Times New Roman"/>
          <w:szCs w:val="32"/>
        </w:rPr>
      </w:pPr>
      <w:r>
        <w:rPr>
          <w:rFonts w:hint="eastAsia" w:ascii="仿宋_GB2312" w:hAnsi="Times New Roman"/>
          <w:szCs w:val="32"/>
        </w:rPr>
        <w:t>奖惩情况：该犯考核期2024年10月23日至2025年12月累计获考核分1262.9分，表扬2次,物质奖励0次。考核期内违规0次。</w:t>
      </w:r>
    </w:p>
    <w:p>
      <w:pPr>
        <w:spacing w:line="560" w:lineRule="exact"/>
        <w:ind w:firstLine="640" w:firstLineChars="200"/>
        <w:rPr>
          <w:rFonts w:hint="eastAsia" w:ascii="仿宋_GB2312" w:hAnsi="Times New Roman"/>
          <w:color w:val="FF0000"/>
          <w:szCs w:val="32"/>
        </w:rPr>
      </w:pPr>
      <w:r>
        <w:rPr>
          <w:rFonts w:hint="eastAsia" w:ascii="仿宋_GB2312" w:hAnsi="Times New Roman"/>
          <w:szCs w:val="32"/>
        </w:rPr>
        <w:t>原判财产性判项已缴纳罚金人民币10000元，违法所得人民币16040元。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szCs w:val="32"/>
        </w:rPr>
      </w:pPr>
      <w:r>
        <w:rPr>
          <w:rFonts w:hint="eastAsia" w:ascii="仿宋_GB2312" w:hAnsi="Times New Roman"/>
          <w:szCs w:val="32"/>
        </w:rPr>
        <w:t>本案于</w:t>
      </w:r>
      <w:r>
        <w:rPr>
          <w:rFonts w:hint="eastAsia" w:ascii="仿宋_GB2312"/>
          <w:szCs w:val="32"/>
        </w:rPr>
        <w:t>2026年3月10日至2026年3月16日</w:t>
      </w:r>
      <w:r>
        <w:rPr>
          <w:rFonts w:hint="eastAsia" w:ascii="仿宋_GB2312" w:hAnsi="Times New Roman"/>
          <w:szCs w:val="32"/>
        </w:rPr>
        <w:t>在狱内公示未收到不同意见。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之规定，建议对罪犯谢育筠予以减刑五个月。特提请你院审理裁定。</w:t>
      </w:r>
      <w:r>
        <w:rPr>
          <w:rFonts w:hint="eastAsia" w:ascii="仿宋_GB2312" w:hAnsi="Times New Roman"/>
          <w:szCs w:val="32"/>
        </w:rPr>
        <w:br w:type="textWrapping"/>
      </w:r>
    </w:p>
    <w:p>
      <w:pPr>
        <w:pStyle w:val="2"/>
        <w:spacing w:line="560" w:lineRule="exact"/>
        <w:ind w:right="-48" w:rightChars="-15" w:firstLine="614" w:firstLineChars="192"/>
        <w:rPr>
          <w:rFonts w:hint="eastAsia" w:ascii="仿宋_GB2312" w:hAnsi="Times New Roman"/>
          <w:szCs w:val="32"/>
        </w:rPr>
      </w:pPr>
      <w:r>
        <w:rPr>
          <w:rFonts w:hint="eastAsia" w:ascii="仿宋_GB2312" w:hAnsi="Times New Roman"/>
          <w:szCs w:val="32"/>
        </w:rPr>
        <w:t>此致</w:t>
      </w:r>
    </w:p>
    <w:p>
      <w:pPr>
        <w:spacing w:line="560" w:lineRule="exact"/>
        <w:ind w:right="-48" w:rightChars="-15"/>
        <w:rPr>
          <w:rFonts w:hint="eastAsia" w:ascii="仿宋_GB2312" w:hAnsi="Times New Roman"/>
          <w:szCs w:val="32"/>
        </w:rPr>
      </w:pPr>
      <w:r>
        <w:rPr>
          <w:rFonts w:hint="eastAsia" w:ascii="仿宋_GB2312" w:hAnsi="Times New Roman"/>
          <w:szCs w:val="32"/>
        </w:rPr>
        <w:t>福建省泉州市中级人民法院</w:t>
      </w:r>
    </w:p>
    <w:p>
      <w:pPr>
        <w:spacing w:line="560" w:lineRule="exact"/>
        <w:ind w:firstLine="640" w:firstLineChars="200"/>
        <w:rPr>
          <w:rFonts w:hint="eastAsia"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谢育筠</w:t>
      </w:r>
      <w:r>
        <w:rPr>
          <w:rFonts w:hint="eastAsia" w:ascii="仿宋_GB2312" w:hAnsi="Times New Roman" w:cs="仿宋_GB2312"/>
          <w:szCs w:val="32"/>
        </w:rPr>
        <w:t>卷宗壹</w:t>
      </w:r>
      <w:r>
        <w:rPr>
          <w:rFonts w:hint="eastAsia" w:ascii="仿宋_GB2312" w:hAnsi="Times New Roman" w:cs="仿宋_GB2312"/>
          <w:color w:val="000000"/>
          <w:szCs w:val="32"/>
        </w:rPr>
        <w:t>册</w:t>
      </w:r>
    </w:p>
    <w:p>
      <w:pPr>
        <w:spacing w:line="560" w:lineRule="exact"/>
        <w:ind w:right="-48" w:rightChars="-15" w:firstLine="1600" w:firstLineChars="500"/>
        <w:rPr>
          <w:rFonts w:hint="eastAsia" w:ascii="仿宋_GB2312" w:hAnsi="Times New Roman" w:cs="仿宋_GB2312"/>
          <w:szCs w:val="32"/>
        </w:rPr>
      </w:pPr>
      <w:r>
        <w:rPr>
          <w:rFonts w:hint="eastAsia" w:ascii="仿宋_GB2312" w:hAnsi="Times New Roman" w:cs="仿宋_GB2312"/>
          <w:szCs w:val="32"/>
        </w:rPr>
        <w:t>⒉减刑建议书肆份</w:t>
      </w:r>
    </w:p>
    <w:p>
      <w:pPr>
        <w:spacing w:line="560" w:lineRule="exact"/>
        <w:ind w:right="-48" w:rightChars="-15" w:firstLine="1600" w:firstLineChars="500"/>
        <w:rPr>
          <w:rFonts w:hint="eastAsia" w:ascii="仿宋_GB2312" w:hAnsi="Times New Roman" w:cs="仿宋_GB2312"/>
          <w:szCs w:val="32"/>
        </w:rPr>
      </w:pPr>
    </w:p>
    <w:p>
      <w:pPr>
        <w:spacing w:line="560" w:lineRule="exact"/>
        <w:ind w:right="1213" w:rightChars="379" w:firstLine="614" w:firstLineChars="192"/>
        <w:jc w:val="right"/>
        <w:rPr>
          <w:rFonts w:hint="eastAsia" w:ascii="仿宋_GB2312" w:hAnsi="Times New Roman"/>
          <w:szCs w:val="32"/>
        </w:rPr>
      </w:pPr>
      <w:r>
        <w:rPr>
          <w:rFonts w:hint="eastAsia" w:ascii="仿宋_GB2312" w:hAnsi="Times New Roman"/>
          <w:szCs w:val="32"/>
        </w:rPr>
        <w:t>福建省泉州监狱</w:t>
      </w:r>
    </w:p>
    <w:p>
      <w:pPr>
        <w:autoSpaceDE w:val="0"/>
        <w:autoSpaceDN w:val="0"/>
        <w:adjustRightInd w:val="0"/>
        <w:spacing w:line="560" w:lineRule="exact"/>
        <w:ind w:firstLine="5600" w:firstLineChars="1750"/>
        <w:jc w:val="left"/>
        <w:rPr>
          <w:rFonts w:hint="eastAsia" w:ascii="仿宋_GB2312" w:hAnsi="Times New Roman" w:cs="仿宋_GB2312"/>
          <w:b/>
          <w:sz w:val="28"/>
          <w:szCs w:val="36"/>
        </w:rPr>
      </w:pPr>
      <w:r>
        <w:rPr>
          <w:rFonts w:hint="eastAsia" w:ascii="仿宋_GB2312"/>
          <w:szCs w:val="32"/>
        </w:rPr>
        <w:t>2026年3月30日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楷体_GB2312" w:hAnsi="Times New Roman" w:eastAsia="楷体_GB2312" w:cs="楷体_GB2312"/>
          <w:szCs w:val="32"/>
        </w:rPr>
      </w:pPr>
      <w:r>
        <w:rPr>
          <w:rFonts w:hint="eastAsia" w:ascii="楷体_GB2312" w:eastAsia="楷体_GB2312" w:cs="楷体_GB2312"/>
          <w:szCs w:val="32"/>
        </w:rPr>
        <w:t>〔20</w:t>
      </w:r>
      <w:r>
        <w:rPr>
          <w:rFonts w:hint="eastAsia" w:ascii="楷体_GB2312" w:eastAsia="楷体_GB2312"/>
          <w:szCs w:val="32"/>
        </w:rPr>
        <w:t>26</w:t>
      </w:r>
      <w:r>
        <w:rPr>
          <w:rFonts w:hint="eastAsia" w:ascii="楷体_GB2312" w:eastAsia="楷体_GB2312" w:cs="楷体_GB2312"/>
          <w:szCs w:val="32"/>
        </w:rPr>
        <w:t>〕</w:t>
      </w:r>
      <w:r>
        <w:rPr>
          <w:rFonts w:hint="eastAsia" w:ascii="楷体_GB2312" w:hAnsi="Times New Roman" w:eastAsia="楷体_GB2312" w:cs="楷体_GB2312"/>
          <w:szCs w:val="32"/>
        </w:rPr>
        <w:t>闽泉狱减字第133号</w:t>
      </w:r>
    </w:p>
    <w:p>
      <w:pPr>
        <w:spacing w:line="560" w:lineRule="exact"/>
        <w:ind w:firstLine="640" w:firstLineChars="200"/>
        <w:rPr>
          <w:rFonts w:hint="eastAsia" w:ascii="Times New Roman" w:hAnsi="Times New Roman"/>
          <w:szCs w:val="32"/>
        </w:rPr>
      </w:pPr>
    </w:p>
    <w:p>
      <w:pPr>
        <w:spacing w:line="500" w:lineRule="exact"/>
        <w:ind w:firstLine="640" w:firstLineChars="200"/>
        <w:rPr>
          <w:rFonts w:hint="eastAsia" w:ascii="仿宋_GB2312" w:hAnsi="Times New Roman"/>
          <w:szCs w:val="32"/>
        </w:rPr>
      </w:pPr>
      <w:r>
        <w:rPr>
          <w:rFonts w:hint="eastAsia" w:ascii="仿宋_GB2312" w:hAnsi="Times New Roman"/>
          <w:szCs w:val="32"/>
        </w:rPr>
        <w:t>罪犯侯泽流，男，1977年8月20日出生，汉族，小学文化，户籍所在地福建省石狮市，捕前系无业。因吸毒于2009年11月13日被石狮市公安局处以行政拘留10日；因吸毒于2013年10月25日被石狮市公安局处以罚款人民币50元并决定责令接受社区戒毒三年；因吸毒于2014年1月24日被石狮市公安局处以罚款人民币5元并决定强制隔离戒毒二年。</w:t>
      </w:r>
    </w:p>
    <w:p>
      <w:pPr>
        <w:spacing w:line="500" w:lineRule="exact"/>
        <w:ind w:firstLine="640" w:firstLineChars="200"/>
        <w:rPr>
          <w:rFonts w:hint="eastAsia" w:ascii="仿宋_GB2312" w:hAnsi="Times New Roman"/>
          <w:szCs w:val="32"/>
        </w:rPr>
      </w:pPr>
      <w:r>
        <w:rPr>
          <w:rFonts w:hint="eastAsia" w:ascii="仿宋_GB2312" w:hAnsi="Times New Roman"/>
          <w:szCs w:val="32"/>
        </w:rPr>
        <w:t xml:space="preserve">福建省石狮市人民法院于2017年3月1日作出(2016)闽0581刑初1774号刑事判决，以被告人侯泽流犯贩卖毒品罪，判处有期徒刑十五年，并处没收财产人民币30000元。刑期自2016年5月31日起至2031年5月30日止。2017年4月10日交付福建省泉州监狱执行刑罚。2019年12月6日，福建省泉州市中级人民法院以（2019）闽05刑更1695号刑事裁定书，对其减刑七个月；2022年1月20日，福建省泉州市中级人民法院以（2022）闽05刑更11号刑事裁定书，对其减刑七个月；2024年4月29日，福建省泉州市中级人民法院作出（2024）闽05刑更264号刑事裁定，对其减刑五个月，于2024年4月29日送达。现刑期至2029年10月30日止。属普管级罪犯。 </w:t>
      </w:r>
    </w:p>
    <w:p>
      <w:pPr>
        <w:spacing w:line="500" w:lineRule="exact"/>
        <w:ind w:firstLine="640" w:firstLineChars="200"/>
        <w:rPr>
          <w:rFonts w:hint="eastAsia" w:ascii="仿宋_GB2312" w:hAnsi="Times New Roman"/>
          <w:szCs w:val="32"/>
        </w:rPr>
      </w:pPr>
      <w:r>
        <w:rPr>
          <w:rFonts w:hint="eastAsia" w:ascii="仿宋_GB2312" w:hAnsi="Times New Roman"/>
          <w:szCs w:val="32"/>
        </w:rPr>
        <w:t xml:space="preserve">该犯自上次减刑以来确有悔改表现，具体事实如下： </w:t>
      </w:r>
      <w:r>
        <w:rPr>
          <w:rFonts w:hint="eastAsia" w:ascii="仿宋_GB2312" w:hAnsi="Times New Roman"/>
          <w:szCs w:val="32"/>
        </w:rPr>
        <w:br w:type="textWrapping"/>
      </w:r>
      <w:r>
        <w:rPr>
          <w:rFonts w:hint="eastAsia" w:ascii="仿宋_GB2312" w:hAnsi="Times New Roman"/>
          <w:szCs w:val="32"/>
        </w:rPr>
        <w:t xml:space="preserve">    认罪悔罪：能服从法院判决，自书认罪悔罪书。</w:t>
      </w:r>
      <w:r>
        <w:rPr>
          <w:rFonts w:hint="eastAsia" w:ascii="仿宋_GB2312" w:hAnsi="Times New Roman"/>
          <w:szCs w:val="32"/>
        </w:rPr>
        <w:br w:type="textWrapping"/>
      </w:r>
      <w:r>
        <w:rPr>
          <w:rFonts w:hint="eastAsia" w:ascii="仿宋_GB2312" w:hAnsi="Times New Roman"/>
          <w:szCs w:val="32"/>
        </w:rPr>
        <w:t xml:space="preserve">    遵守监规：能遵守法律法规，虽有违规扣分情形，但经教育后能积极悔改，遵守监规纪律。</w:t>
      </w:r>
      <w:r>
        <w:rPr>
          <w:rFonts w:hint="eastAsia" w:ascii="仿宋_GB2312" w:hAnsi="Times New Roman"/>
          <w:szCs w:val="32"/>
        </w:rPr>
        <w:br w:type="textWrapping"/>
      </w:r>
      <w:r>
        <w:rPr>
          <w:rFonts w:hint="eastAsia" w:ascii="仿宋_GB2312" w:hAnsi="Times New Roman"/>
          <w:szCs w:val="32"/>
        </w:rPr>
        <w:t xml:space="preserve">    学习情况：能参加思想、文化、职业技术教育。</w:t>
      </w:r>
      <w:r>
        <w:rPr>
          <w:rFonts w:hint="eastAsia" w:ascii="仿宋_GB2312" w:hAnsi="Times New Roman"/>
          <w:szCs w:val="32"/>
        </w:rPr>
        <w:br w:type="textWrapping"/>
      </w:r>
      <w:r>
        <w:rPr>
          <w:rFonts w:hint="eastAsia" w:ascii="仿宋_GB2312" w:hAnsi="Times New Roman"/>
          <w:szCs w:val="32"/>
        </w:rPr>
        <w:t xml:space="preserve">    劳动改造：能参加劳动，努力完成劳动任务。</w:t>
      </w:r>
    </w:p>
    <w:p>
      <w:pPr>
        <w:spacing w:line="500" w:lineRule="exact"/>
        <w:ind w:firstLine="640" w:firstLineChars="200"/>
        <w:rPr>
          <w:rFonts w:hint="eastAsia" w:ascii="仿宋_GB2312" w:hAnsi="Times New Roman"/>
          <w:szCs w:val="32"/>
        </w:rPr>
      </w:pPr>
      <w:r>
        <w:rPr>
          <w:rFonts w:hint="eastAsia" w:ascii="仿宋_GB2312" w:hAnsi="Times New Roman"/>
          <w:szCs w:val="32"/>
        </w:rPr>
        <w:t>奖惩情况：该犯上次评定表扬剩余考核分10分，本轮考核期2024年1月至2025年12月累计获考核分2409分，合计获得考核分2419分，表扬3次，物质奖励1次；间隔期2024年4月29日至2025年12月，获考核分2002分。考核期内违规1次，累计扣考核分3分，无重大违规。</w:t>
      </w:r>
    </w:p>
    <w:p>
      <w:pPr>
        <w:spacing w:line="500" w:lineRule="exact"/>
        <w:ind w:firstLine="640" w:firstLineChars="200"/>
        <w:rPr>
          <w:rFonts w:hint="eastAsia" w:ascii="仿宋_GB2312" w:hAnsi="Times New Roman"/>
          <w:szCs w:val="32"/>
        </w:rPr>
      </w:pPr>
      <w:r>
        <w:rPr>
          <w:rFonts w:hint="eastAsia" w:ascii="仿宋_GB2312" w:hAnsi="Times New Roman"/>
          <w:szCs w:val="32"/>
        </w:rPr>
        <w:t>该犯原判财产性判项已履行人民币30000元，已履行完毕。</w:t>
      </w:r>
    </w:p>
    <w:p>
      <w:pPr>
        <w:spacing w:line="500" w:lineRule="exact"/>
        <w:ind w:firstLine="640" w:firstLineChars="200"/>
        <w:rPr>
          <w:rFonts w:hint="eastAsia" w:ascii="仿宋_GB2312" w:hAnsi="Times New Roman"/>
          <w:szCs w:val="32"/>
        </w:rPr>
      </w:pPr>
      <w:r>
        <w:rPr>
          <w:rFonts w:hint="eastAsia" w:ascii="仿宋_GB2312" w:hAnsi="Times New Roman"/>
          <w:szCs w:val="32"/>
        </w:rPr>
        <w:t>本案于</w:t>
      </w:r>
      <w:r>
        <w:rPr>
          <w:rFonts w:hint="eastAsia" w:ascii="仿宋_GB2312"/>
          <w:szCs w:val="32"/>
        </w:rPr>
        <w:t>2026年3月10日至2026年3月16日</w:t>
      </w:r>
      <w:r>
        <w:rPr>
          <w:rFonts w:hint="eastAsia" w:ascii="仿宋_GB2312" w:hAnsi="Times New Roman"/>
          <w:szCs w:val="32"/>
        </w:rPr>
        <w:t>在狱内公示未收到不同意见。</w:t>
      </w:r>
      <w:r>
        <w:rPr>
          <w:rFonts w:hint="eastAsia" w:ascii="仿宋_GB2312" w:hAnsi="Times New Roman"/>
          <w:szCs w:val="32"/>
        </w:rPr>
        <w:br w:type="textWrapping"/>
      </w:r>
      <w:r>
        <w:rPr>
          <w:rFonts w:hint="eastAsia" w:ascii="仿宋_GB2312" w:hAnsi="Times New Roman"/>
          <w:szCs w:val="32"/>
        </w:rPr>
        <w:t xml:space="preserve">    因此，依照《中华人民共和国刑法》第七十八条、第七十九条、《中华人民共和国刑事诉讼法》第二百七十三条第二款、《中华人民共和国监狱法》第二十九条之规定，建议对罪犯侯泽流予以减刑六个月。特提请你院审理裁定。</w:t>
      </w:r>
      <w:r>
        <w:rPr>
          <w:rFonts w:hint="eastAsia" w:ascii="仿宋_GB2312" w:hAnsi="Times New Roman"/>
          <w:szCs w:val="32"/>
        </w:rPr>
        <w:br w:type="textWrapping"/>
      </w:r>
    </w:p>
    <w:p>
      <w:pPr>
        <w:pStyle w:val="2"/>
        <w:spacing w:line="500" w:lineRule="exact"/>
        <w:ind w:right="-48" w:rightChars="-15" w:firstLine="614" w:firstLineChars="192"/>
        <w:rPr>
          <w:rFonts w:hint="eastAsia" w:ascii="仿宋_GB2312" w:hAnsi="Times New Roman"/>
          <w:szCs w:val="32"/>
        </w:rPr>
      </w:pPr>
      <w:r>
        <w:rPr>
          <w:rFonts w:hint="eastAsia" w:ascii="仿宋_GB2312" w:hAnsi="Times New Roman"/>
          <w:szCs w:val="32"/>
        </w:rPr>
        <w:t>此致</w:t>
      </w:r>
    </w:p>
    <w:p>
      <w:pPr>
        <w:spacing w:line="500" w:lineRule="exact"/>
        <w:ind w:right="-48" w:rightChars="-15"/>
        <w:rPr>
          <w:rFonts w:hint="eastAsia" w:ascii="仿宋_GB2312" w:hAnsi="Times New Roman"/>
          <w:szCs w:val="32"/>
        </w:rPr>
      </w:pPr>
      <w:r>
        <w:rPr>
          <w:rFonts w:hint="eastAsia" w:ascii="仿宋_GB2312" w:hAnsi="Times New Roman"/>
          <w:szCs w:val="32"/>
        </w:rPr>
        <w:t>福建省泉州市中级人民法院</w:t>
      </w:r>
    </w:p>
    <w:p>
      <w:pPr>
        <w:spacing w:line="500" w:lineRule="exact"/>
        <w:ind w:firstLine="640" w:firstLineChars="200"/>
        <w:rPr>
          <w:rFonts w:hint="eastAsia"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侯泽流</w:t>
      </w:r>
      <w:r>
        <w:rPr>
          <w:rFonts w:hint="eastAsia" w:ascii="仿宋_GB2312" w:hAnsi="Times New Roman" w:cs="仿宋_GB2312"/>
          <w:szCs w:val="32"/>
        </w:rPr>
        <w:t>卷宗壹册</w:t>
      </w:r>
    </w:p>
    <w:p>
      <w:pPr>
        <w:spacing w:line="500" w:lineRule="exact"/>
        <w:ind w:right="-48" w:rightChars="-15" w:firstLine="1600" w:firstLineChars="500"/>
        <w:rPr>
          <w:rFonts w:hint="eastAsia" w:ascii="仿宋_GB2312" w:hAnsi="Times New Roman" w:cs="仿宋_GB2312"/>
          <w:szCs w:val="32"/>
        </w:rPr>
      </w:pPr>
      <w:r>
        <w:rPr>
          <w:rFonts w:hint="eastAsia" w:ascii="仿宋_GB2312" w:hAnsi="Times New Roman" w:cs="仿宋_GB2312"/>
          <w:szCs w:val="32"/>
        </w:rPr>
        <w:t>⒉减刑建议书肆份</w:t>
      </w:r>
    </w:p>
    <w:p>
      <w:pPr>
        <w:spacing w:line="500" w:lineRule="exact"/>
        <w:ind w:right="-48" w:rightChars="-15" w:firstLine="1600" w:firstLineChars="500"/>
        <w:rPr>
          <w:rFonts w:hint="eastAsia" w:ascii="仿宋_GB2312" w:hAnsi="Times New Roman" w:cs="仿宋_GB2312"/>
          <w:szCs w:val="32"/>
        </w:rPr>
      </w:pPr>
    </w:p>
    <w:p>
      <w:pPr>
        <w:spacing w:line="500" w:lineRule="exact"/>
        <w:ind w:right="1213" w:rightChars="379" w:firstLine="614" w:firstLineChars="192"/>
        <w:jc w:val="right"/>
        <w:rPr>
          <w:rFonts w:hint="eastAsia" w:ascii="仿宋_GB2312" w:hAnsi="Times New Roman"/>
          <w:szCs w:val="32"/>
        </w:rPr>
      </w:pPr>
      <w:r>
        <w:rPr>
          <w:rFonts w:hint="eastAsia" w:ascii="仿宋_GB2312" w:hAnsi="Times New Roman"/>
          <w:szCs w:val="32"/>
        </w:rPr>
        <w:t>福建省泉州监狱</w:t>
      </w:r>
    </w:p>
    <w:p>
      <w:pPr>
        <w:spacing w:line="500" w:lineRule="exact"/>
        <w:ind w:right="1280" w:rightChars="400"/>
        <w:jc w:val="right"/>
        <w:rPr>
          <w:rFonts w:hint="eastAsia" w:ascii="仿宋_GB2312" w:hAnsi="Times New Roman"/>
          <w:szCs w:val="32"/>
        </w:rPr>
      </w:pPr>
      <w:r>
        <w:rPr>
          <w:rFonts w:hint="eastAsia" w:ascii="仿宋_GB2312" w:hAnsi="Times New Roman"/>
          <w:szCs w:val="32"/>
        </w:rPr>
        <w:t xml:space="preserve">            </w:t>
      </w:r>
      <w:r>
        <w:rPr>
          <w:rFonts w:hint="eastAsia" w:ascii="仿宋_GB2312"/>
          <w:szCs w:val="32"/>
        </w:rPr>
        <w:t>2026年3月30日</w:t>
      </w:r>
    </w:p>
    <w:p>
      <w:pPr>
        <w:autoSpaceDE w:val="0"/>
        <w:autoSpaceDN w:val="0"/>
        <w:adjustRightInd w:val="0"/>
        <w:spacing w:line="500" w:lineRule="exact"/>
        <w:ind w:firstLine="562" w:firstLineChars="200"/>
        <w:jc w:val="left"/>
        <w:rPr>
          <w:rFonts w:hint="eastAsia" w:ascii="仿宋_GB2312" w:hAnsi="Times New Roman" w:cs="仿宋_GB2312"/>
          <w:b/>
          <w:sz w:val="28"/>
          <w:szCs w:val="36"/>
        </w:rPr>
      </w:pPr>
    </w:p>
    <w:p>
      <w:pPr>
        <w:autoSpaceDE w:val="0"/>
        <w:autoSpaceDN w:val="0"/>
        <w:adjustRightInd w:val="0"/>
        <w:spacing w:line="500" w:lineRule="exact"/>
        <w:jc w:val="left"/>
        <w:rPr>
          <w:rFonts w:hint="eastAsia" w:ascii="仿宋_GB2312" w:hAnsi="Times New Roman" w:cs="仿宋_GB2312"/>
          <w:b/>
          <w:sz w:val="28"/>
          <w:szCs w:val="36"/>
        </w:rPr>
      </w:pPr>
    </w:p>
    <w:p>
      <w:pPr>
        <w:autoSpaceDE w:val="0"/>
        <w:autoSpaceDN w:val="0"/>
        <w:adjustRightInd w:val="0"/>
        <w:spacing w:line="500" w:lineRule="exact"/>
        <w:jc w:val="left"/>
        <w:rPr>
          <w:rFonts w:hint="eastAsia" w:ascii="仿宋_GB2312" w:hAnsi="Times New Roman" w:cs="仿宋_GB2312"/>
          <w:b/>
          <w:sz w:val="28"/>
          <w:szCs w:val="36"/>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楷体_GB2312" w:hAnsi="Times New Roman" w:eastAsia="楷体_GB2312" w:cs="楷体_GB2312"/>
          <w:szCs w:val="32"/>
        </w:rPr>
      </w:pPr>
      <w:r>
        <w:rPr>
          <w:rFonts w:hint="eastAsia" w:ascii="楷体_GB2312" w:eastAsia="楷体_GB2312" w:cs="楷体_GB2312"/>
          <w:szCs w:val="32"/>
        </w:rPr>
        <w:t>〔20</w:t>
      </w:r>
      <w:r>
        <w:rPr>
          <w:rFonts w:hint="eastAsia" w:ascii="楷体_GB2312" w:eastAsia="楷体_GB2312"/>
          <w:szCs w:val="32"/>
        </w:rPr>
        <w:t>26</w:t>
      </w:r>
      <w:r>
        <w:rPr>
          <w:rFonts w:hint="eastAsia" w:ascii="楷体_GB2312" w:eastAsia="楷体_GB2312" w:cs="楷体_GB2312"/>
          <w:szCs w:val="32"/>
        </w:rPr>
        <w:t>〕</w:t>
      </w:r>
      <w:r>
        <w:rPr>
          <w:rFonts w:hint="eastAsia" w:ascii="楷体_GB2312" w:hAnsi="Times New Roman" w:eastAsia="楷体_GB2312" w:cs="楷体_GB2312"/>
          <w:szCs w:val="32"/>
        </w:rPr>
        <w:t>闽泉狱减字第134号</w:t>
      </w:r>
    </w:p>
    <w:p>
      <w:pPr>
        <w:spacing w:line="560" w:lineRule="exact"/>
        <w:ind w:firstLine="640" w:firstLineChars="200"/>
        <w:rPr>
          <w:rFonts w:hint="eastAsia" w:ascii="Times New Roman" w:hAnsi="Times New Roman"/>
          <w:szCs w:val="32"/>
        </w:rPr>
      </w:pPr>
    </w:p>
    <w:p>
      <w:pPr>
        <w:spacing w:line="560" w:lineRule="exact"/>
        <w:ind w:firstLine="640" w:firstLineChars="200"/>
        <w:rPr>
          <w:rFonts w:hint="eastAsia" w:ascii="仿宋_GB2312" w:hAnsi="Times New Roman"/>
          <w:szCs w:val="32"/>
        </w:rPr>
      </w:pPr>
      <w:r>
        <w:rPr>
          <w:rFonts w:hint="eastAsia" w:ascii="仿宋_GB2312" w:hAnsi="Times New Roman"/>
          <w:szCs w:val="32"/>
        </w:rPr>
        <w:t>罪犯郭金亮，男，1984年2月4日出生，回族，高中文化，户籍所在地福建省泉州市石狮市，捕前系个体经营。曾于2016年12月22日因犯走私普通货物罪被泉州市中级人民法院判处有期徒刑二年四个月，缓刑三年。</w:t>
      </w:r>
    </w:p>
    <w:p>
      <w:pPr>
        <w:spacing w:line="560" w:lineRule="exact"/>
        <w:ind w:firstLine="640" w:firstLineChars="200"/>
        <w:rPr>
          <w:rFonts w:hint="eastAsia" w:ascii="仿宋_GB2312" w:hAnsi="Times New Roman"/>
          <w:szCs w:val="32"/>
        </w:rPr>
      </w:pPr>
      <w:r>
        <w:rPr>
          <w:rFonts w:hint="eastAsia" w:ascii="仿宋_GB2312" w:hAnsi="Times New Roman"/>
          <w:szCs w:val="32"/>
        </w:rPr>
        <w:t xml:space="preserve">福建省厦门市中级人民法院于2022年1月4日撤销泉州市中级人民法院（2016）闽05刑初40号对被告人郭金亮的缓刑判决， 作出(2019)闽02刑初137号刑事判决，以被告人郭金亮犯走私普通货物罪，判处有期徒刑七年，并处罚金人民币1600000元；与前罪所判有期徒刑二年四个月并罚，决定执行有期徒刑八年，并处罚金人民币1600000元；扣押在案的作案工具运油船舶二艘，予以没收。刑期自2019年3月14日起至2027年3月13日止。2022年4月28日交付福建省泉州监狱执行刑罚。属普管级罪犯。 </w:t>
      </w:r>
    </w:p>
    <w:p>
      <w:pPr>
        <w:spacing w:line="560" w:lineRule="exact"/>
        <w:ind w:firstLine="640" w:firstLineChars="200"/>
        <w:rPr>
          <w:rFonts w:hint="eastAsia" w:ascii="仿宋_GB2312" w:hAnsi="Times New Roman"/>
          <w:szCs w:val="32"/>
        </w:rPr>
      </w:pPr>
      <w:r>
        <w:rPr>
          <w:rFonts w:hint="eastAsia" w:ascii="仿宋_GB2312" w:hAnsi="Times New Roman"/>
          <w:szCs w:val="32"/>
        </w:rPr>
        <w:t xml:space="preserve">该犯自入监以来确有悔改表现，具体事实如下： </w:t>
      </w:r>
      <w:r>
        <w:rPr>
          <w:rFonts w:hint="eastAsia" w:ascii="仿宋_GB2312" w:hAnsi="Times New Roman"/>
          <w:szCs w:val="32"/>
        </w:rPr>
        <w:br w:type="textWrapping"/>
      </w:r>
      <w:r>
        <w:rPr>
          <w:rFonts w:hint="eastAsia" w:ascii="仿宋_GB2312" w:hAnsi="Times New Roman"/>
          <w:szCs w:val="32"/>
        </w:rPr>
        <w:t xml:space="preserve">    认罪悔罪：能服从法院判决，自书认罪悔罪书。</w:t>
      </w:r>
      <w:r>
        <w:rPr>
          <w:rFonts w:hint="eastAsia" w:ascii="仿宋_GB2312" w:hAnsi="Times New Roman"/>
          <w:szCs w:val="32"/>
        </w:rPr>
        <w:br w:type="textWrapping"/>
      </w:r>
      <w:r>
        <w:rPr>
          <w:rFonts w:hint="eastAsia" w:ascii="仿宋_GB2312" w:hAnsi="Times New Roman"/>
          <w:szCs w:val="32"/>
        </w:rPr>
        <w:t xml:space="preserve">    遵守监规：能遵守法律法规，虽有违规扣分情形，但经教育后能积极悔改，遵守监规纪律。</w:t>
      </w:r>
      <w:r>
        <w:rPr>
          <w:rFonts w:hint="eastAsia" w:ascii="仿宋_GB2312" w:hAnsi="Times New Roman"/>
          <w:szCs w:val="32"/>
        </w:rPr>
        <w:br w:type="textWrapping"/>
      </w:r>
      <w:r>
        <w:rPr>
          <w:rFonts w:hint="eastAsia" w:ascii="仿宋_GB2312" w:hAnsi="Times New Roman"/>
          <w:szCs w:val="32"/>
        </w:rPr>
        <w:t xml:space="preserve">    学习情况：能参加思想、文化、职业技术教育。</w:t>
      </w:r>
      <w:r>
        <w:rPr>
          <w:rFonts w:hint="eastAsia" w:ascii="仿宋_GB2312" w:hAnsi="Times New Roman"/>
          <w:szCs w:val="32"/>
        </w:rPr>
        <w:br w:type="textWrapping"/>
      </w:r>
      <w:r>
        <w:rPr>
          <w:rFonts w:hint="eastAsia" w:ascii="仿宋_GB2312" w:hAnsi="Times New Roman"/>
          <w:szCs w:val="32"/>
        </w:rPr>
        <w:t xml:space="preserve">    劳动改造：能参加劳动，努力完成劳动任务。</w:t>
      </w:r>
    </w:p>
    <w:p>
      <w:pPr>
        <w:spacing w:line="560" w:lineRule="exact"/>
        <w:ind w:firstLine="640" w:firstLineChars="200"/>
        <w:rPr>
          <w:rFonts w:hint="eastAsia" w:ascii="仿宋_GB2312" w:hAnsi="Times New Roman"/>
          <w:szCs w:val="32"/>
        </w:rPr>
      </w:pPr>
      <w:r>
        <w:rPr>
          <w:rFonts w:hint="eastAsia" w:ascii="仿宋_GB2312" w:hAnsi="Times New Roman"/>
          <w:szCs w:val="32"/>
        </w:rPr>
        <w:t>奖惩情况：该犯考核期2022年4月28日至2025年12月累计获考核分4492分，表扬7次，物质奖励0次。考核期内违规1次，累计扣考核分2分，无重大违规。</w:t>
      </w:r>
    </w:p>
    <w:p>
      <w:pPr>
        <w:spacing w:line="560" w:lineRule="exact"/>
        <w:ind w:firstLine="640" w:firstLineChars="200"/>
        <w:rPr>
          <w:rFonts w:hint="eastAsia" w:ascii="仿宋_GB2312" w:hAnsi="Times New Roman"/>
          <w:szCs w:val="32"/>
        </w:rPr>
      </w:pPr>
      <w:r>
        <w:rPr>
          <w:rFonts w:hint="eastAsia" w:ascii="仿宋_GB2312" w:hAnsi="Times New Roman"/>
          <w:szCs w:val="32"/>
        </w:rPr>
        <w:t>该犯原判财产性判项已履行人民币1600000元；其中本次提请向福建省厦门市中级人民法院缴纳罚金人民币800000元。</w:t>
      </w:r>
    </w:p>
    <w:p>
      <w:pPr>
        <w:spacing w:line="560" w:lineRule="exact"/>
        <w:ind w:firstLine="640" w:firstLineChars="200"/>
        <w:rPr>
          <w:rFonts w:hint="eastAsia" w:ascii="仿宋_GB2312" w:hAnsi="Times New Roman"/>
          <w:szCs w:val="32"/>
        </w:rPr>
      </w:pPr>
      <w:r>
        <w:rPr>
          <w:rFonts w:hint="eastAsia" w:ascii="仿宋_GB2312" w:hAnsi="Times New Roman"/>
          <w:szCs w:val="32"/>
        </w:rPr>
        <w:t>本案于</w:t>
      </w:r>
      <w:r>
        <w:rPr>
          <w:rFonts w:hint="eastAsia" w:ascii="仿宋_GB2312"/>
          <w:szCs w:val="32"/>
        </w:rPr>
        <w:t>2026年3月10日至2026年3月16日</w:t>
      </w:r>
      <w:r>
        <w:rPr>
          <w:rFonts w:hint="eastAsia" w:ascii="仿宋_GB2312" w:hAnsi="Times New Roman"/>
          <w:szCs w:val="32"/>
        </w:rPr>
        <w:t>在狱内公示未收到不同意见。</w:t>
      </w:r>
      <w:r>
        <w:rPr>
          <w:rFonts w:hint="eastAsia" w:ascii="仿宋_GB2312" w:hAnsi="Times New Roman"/>
          <w:szCs w:val="32"/>
        </w:rPr>
        <w:br w:type="textWrapping"/>
      </w:r>
      <w:r>
        <w:rPr>
          <w:rFonts w:hint="eastAsia" w:ascii="仿宋_GB2312" w:hAnsi="Times New Roman"/>
          <w:szCs w:val="32"/>
        </w:rPr>
        <w:t xml:space="preserve">    因此，依照《中华人民共和国刑法》第七十八条、第七十九条、《中华人民共和国刑事诉讼法》第二百七十三条第二款、《中华人民共和国监狱法》第二十九条之规定，建议对罪犯郭金亮予以减刑八个月。特提请你院审理裁定。</w:t>
      </w:r>
      <w:r>
        <w:rPr>
          <w:rFonts w:hint="eastAsia" w:ascii="仿宋_GB2312" w:hAnsi="Times New Roman"/>
          <w:szCs w:val="32"/>
        </w:rPr>
        <w:br w:type="textWrapping"/>
      </w:r>
    </w:p>
    <w:p>
      <w:pPr>
        <w:pStyle w:val="2"/>
        <w:spacing w:line="560" w:lineRule="exact"/>
        <w:ind w:right="-48" w:rightChars="-15" w:firstLine="614" w:firstLineChars="192"/>
        <w:rPr>
          <w:rFonts w:hint="eastAsia" w:ascii="仿宋_GB2312" w:hAnsi="Times New Roman"/>
          <w:szCs w:val="32"/>
        </w:rPr>
      </w:pPr>
      <w:r>
        <w:rPr>
          <w:rFonts w:hint="eastAsia" w:ascii="仿宋_GB2312" w:hAnsi="Times New Roman"/>
          <w:szCs w:val="32"/>
        </w:rPr>
        <w:t>此致</w:t>
      </w:r>
    </w:p>
    <w:p>
      <w:pPr>
        <w:spacing w:line="560" w:lineRule="exact"/>
        <w:ind w:right="-48" w:rightChars="-15"/>
        <w:rPr>
          <w:rFonts w:hint="eastAsia" w:ascii="仿宋_GB2312" w:hAnsi="Times New Roman"/>
          <w:szCs w:val="32"/>
        </w:rPr>
      </w:pPr>
      <w:r>
        <w:rPr>
          <w:rFonts w:hint="eastAsia" w:ascii="仿宋_GB2312" w:hAnsi="Times New Roman"/>
          <w:szCs w:val="32"/>
        </w:rPr>
        <w:t>福建省泉州市中级人民法院</w:t>
      </w:r>
    </w:p>
    <w:p>
      <w:pPr>
        <w:spacing w:line="560" w:lineRule="exact"/>
        <w:ind w:firstLine="640" w:firstLineChars="200"/>
        <w:rPr>
          <w:rFonts w:hint="eastAsia" w:ascii="仿宋_GB2312" w:hAnsi="Times New Roman" w:cs="仿宋_GB2312"/>
          <w:szCs w:val="32"/>
        </w:rPr>
      </w:pPr>
      <w:r>
        <w:rPr>
          <w:rFonts w:hint="eastAsia" w:ascii="仿宋_GB2312" w:hAnsi="Times New Roman" w:cs="仿宋_GB2312"/>
          <w:szCs w:val="32"/>
        </w:rPr>
        <w:t>附件：⒈罪犯</w:t>
      </w:r>
      <w:r>
        <w:rPr>
          <w:rFonts w:hint="eastAsia" w:ascii="仿宋_GB2312" w:hAnsi="Times New Roman"/>
          <w:szCs w:val="32"/>
        </w:rPr>
        <w:t>郭金亮</w:t>
      </w:r>
      <w:r>
        <w:rPr>
          <w:rFonts w:hint="eastAsia" w:ascii="仿宋_GB2312" w:hAnsi="Times New Roman" w:cs="仿宋_GB2312"/>
          <w:szCs w:val="32"/>
        </w:rPr>
        <w:t>卷宗壹册</w:t>
      </w:r>
    </w:p>
    <w:p>
      <w:pPr>
        <w:spacing w:line="560" w:lineRule="exact"/>
        <w:ind w:right="-48" w:rightChars="-15" w:firstLine="1600" w:firstLineChars="500"/>
        <w:rPr>
          <w:rFonts w:hint="eastAsia" w:ascii="仿宋_GB2312" w:hAnsi="Times New Roman" w:cs="仿宋_GB2312"/>
          <w:szCs w:val="32"/>
        </w:rPr>
      </w:pPr>
      <w:r>
        <w:rPr>
          <w:rFonts w:hint="eastAsia" w:ascii="仿宋_GB2312" w:hAnsi="Times New Roman" w:cs="仿宋_GB2312"/>
          <w:szCs w:val="32"/>
        </w:rPr>
        <w:t>⒉减刑建议书肆份</w:t>
      </w:r>
    </w:p>
    <w:p>
      <w:pPr>
        <w:spacing w:line="560" w:lineRule="exact"/>
        <w:ind w:right="-48" w:rightChars="-15" w:firstLine="1600" w:firstLineChars="500"/>
        <w:rPr>
          <w:rFonts w:hint="eastAsia" w:ascii="仿宋_GB2312" w:hAnsi="Times New Roman" w:cs="仿宋_GB2312"/>
          <w:szCs w:val="32"/>
        </w:rPr>
      </w:pPr>
    </w:p>
    <w:p>
      <w:pPr>
        <w:spacing w:line="560" w:lineRule="exact"/>
        <w:ind w:right="1213" w:rightChars="379" w:firstLine="614" w:firstLineChars="192"/>
        <w:jc w:val="right"/>
        <w:rPr>
          <w:rFonts w:hint="eastAsia" w:ascii="仿宋_GB2312" w:hAnsi="Times New Roman"/>
          <w:szCs w:val="32"/>
        </w:rPr>
      </w:pPr>
      <w:r>
        <w:rPr>
          <w:rFonts w:hint="eastAsia" w:ascii="仿宋_GB2312" w:hAnsi="Times New Roman"/>
          <w:szCs w:val="32"/>
        </w:rPr>
        <w:t>福建省泉州监狱</w:t>
      </w:r>
    </w:p>
    <w:p>
      <w:pPr>
        <w:spacing w:line="560" w:lineRule="exact"/>
        <w:ind w:right="1280" w:rightChars="400"/>
        <w:jc w:val="right"/>
        <w:rPr>
          <w:rFonts w:hint="eastAsia" w:ascii="仿宋_GB2312" w:hAnsi="Times New Roman"/>
          <w:szCs w:val="32"/>
        </w:rPr>
      </w:pPr>
      <w:r>
        <w:rPr>
          <w:rFonts w:hint="eastAsia" w:ascii="仿宋_GB2312" w:hAnsi="Times New Roman"/>
          <w:szCs w:val="32"/>
        </w:rPr>
        <w:t xml:space="preserve">             </w:t>
      </w:r>
      <w:r>
        <w:rPr>
          <w:rFonts w:hint="eastAsia" w:ascii="仿宋_GB2312"/>
          <w:szCs w:val="32"/>
        </w:rPr>
        <w:t>2026年3月30</w:t>
      </w:r>
      <w:r>
        <w:rPr>
          <w:rFonts w:hint="eastAsia" w:ascii="仿宋_GB2312" w:hAnsi="Times New Roman"/>
          <w:szCs w:val="32"/>
        </w:rPr>
        <w:t>日</w:t>
      </w:r>
    </w:p>
    <w:p>
      <w:pPr>
        <w:autoSpaceDE w:val="0"/>
        <w:autoSpaceDN w:val="0"/>
        <w:adjustRightInd w:val="0"/>
        <w:spacing w:line="460" w:lineRule="exact"/>
        <w:ind w:firstLine="562" w:firstLineChars="200"/>
        <w:jc w:val="left"/>
        <w:rPr>
          <w:rFonts w:ascii="Times New Roman" w:hAnsi="Times New Roman" w:cs="仿宋_GB2312"/>
          <w:b/>
          <w:sz w:val="28"/>
          <w:szCs w:val="36"/>
        </w:rPr>
      </w:pPr>
    </w:p>
    <w:p>
      <w:pPr>
        <w:autoSpaceDE w:val="0"/>
        <w:autoSpaceDN w:val="0"/>
        <w:adjustRightInd w:val="0"/>
        <w:spacing w:line="460" w:lineRule="exact"/>
        <w:ind w:firstLine="562" w:firstLineChars="200"/>
        <w:jc w:val="left"/>
        <w:rPr>
          <w:rFonts w:ascii="Times New Roman" w:hAnsi="Times New Roman" w:cs="仿宋_GB2312"/>
          <w:b/>
          <w:sz w:val="28"/>
          <w:szCs w:val="36"/>
        </w:rPr>
      </w:pPr>
    </w:p>
    <w:p>
      <w:pPr>
        <w:autoSpaceDE w:val="0"/>
        <w:autoSpaceDN w:val="0"/>
        <w:adjustRightInd w:val="0"/>
        <w:spacing w:line="460" w:lineRule="exact"/>
        <w:ind w:firstLine="562" w:firstLineChars="200"/>
        <w:jc w:val="left"/>
        <w:rPr>
          <w:rFonts w:ascii="Times New Roman" w:hAnsi="Times New Roman" w:cs="仿宋_GB2312"/>
          <w:b/>
          <w:sz w:val="28"/>
          <w:szCs w:val="36"/>
        </w:rPr>
      </w:pPr>
    </w:p>
    <w:p>
      <w:pPr>
        <w:autoSpaceDE w:val="0"/>
        <w:autoSpaceDN w:val="0"/>
        <w:adjustRightInd w:val="0"/>
        <w:spacing w:line="460" w:lineRule="exact"/>
        <w:ind w:firstLine="562" w:firstLineChars="200"/>
        <w:jc w:val="left"/>
        <w:rPr>
          <w:rFonts w:ascii="Times New Roman" w:hAnsi="Times New Roman" w:cs="仿宋_GB2312"/>
          <w:b/>
          <w:sz w:val="28"/>
          <w:szCs w:val="36"/>
        </w:rPr>
      </w:pPr>
    </w:p>
    <w:p>
      <w:pPr>
        <w:autoSpaceDE w:val="0"/>
        <w:autoSpaceDN w:val="0"/>
        <w:adjustRightInd w:val="0"/>
        <w:spacing w:line="460" w:lineRule="exact"/>
        <w:jc w:val="left"/>
        <w:rPr>
          <w:rFonts w:ascii="Times New Roman" w:hAnsi="Times New Roman" w:cs="仿宋_GB2312"/>
          <w:b/>
          <w:sz w:val="28"/>
          <w:szCs w:val="36"/>
        </w:rPr>
      </w:pPr>
    </w:p>
    <w:p>
      <w:pP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br w:type="page"/>
      </w:r>
    </w:p>
    <w:p>
      <w:pPr>
        <w:snapToGrid w:val="0"/>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福建省泉州监狱</w:t>
      </w:r>
    </w:p>
    <w:p>
      <w:pPr>
        <w:snapToGrid w:val="0"/>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提</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请</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减</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刑 建</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议 书</w:t>
      </w:r>
    </w:p>
    <w:p>
      <w:pPr>
        <w:jc w:val="right"/>
        <w:rPr>
          <w:rFonts w:hint="eastAsia" w:ascii="楷体_GB2312" w:hAnsi="Times New Roman" w:eastAsia="楷体_GB2312" w:cs="楷体_GB2312"/>
          <w:color w:val="000000"/>
          <w:szCs w:val="32"/>
        </w:rPr>
      </w:pPr>
      <w:r>
        <w:rPr>
          <w:rFonts w:hint="eastAsia" w:ascii="楷体_GB2312" w:eastAsia="楷体_GB2312" w:cs="楷体_GB2312"/>
          <w:color w:val="000000"/>
          <w:szCs w:val="32"/>
        </w:rPr>
        <w:t>〔20</w:t>
      </w:r>
      <w:r>
        <w:rPr>
          <w:rFonts w:hint="eastAsia" w:ascii="楷体_GB2312" w:eastAsia="楷体_GB2312"/>
          <w:color w:val="000000"/>
          <w:szCs w:val="32"/>
        </w:rPr>
        <w:t>26</w:t>
      </w:r>
      <w:r>
        <w:rPr>
          <w:rFonts w:hint="eastAsia" w:ascii="楷体_GB2312" w:eastAsia="楷体_GB2312" w:cs="楷体_GB2312"/>
          <w:color w:val="000000"/>
          <w:szCs w:val="32"/>
        </w:rPr>
        <w:t>〕</w:t>
      </w:r>
      <w:r>
        <w:rPr>
          <w:rFonts w:hint="eastAsia" w:ascii="楷体_GB2312" w:hAnsi="Times New Roman" w:eastAsia="楷体_GB2312" w:cs="楷体_GB2312"/>
          <w:color w:val="000000"/>
          <w:szCs w:val="32"/>
        </w:rPr>
        <w:t>闽泉狱减字第175号</w:t>
      </w:r>
    </w:p>
    <w:p>
      <w:pPr>
        <w:spacing w:line="620" w:lineRule="exact"/>
        <w:rPr>
          <w:rFonts w:hint="eastAsia" w:ascii="Times New Roman" w:hAnsi="Times New Roman"/>
          <w:color w:val="000000"/>
          <w:szCs w:val="32"/>
        </w:rPr>
      </w:pPr>
    </w:p>
    <w:p>
      <w:pPr>
        <w:spacing w:line="500" w:lineRule="exact"/>
        <w:ind w:firstLine="640" w:firstLineChars="200"/>
        <w:rPr>
          <w:rFonts w:hint="eastAsia" w:ascii="仿宋_GB2312" w:hAnsi="Times New Roman"/>
          <w:color w:val="000000"/>
          <w:szCs w:val="32"/>
        </w:rPr>
      </w:pPr>
      <w:r>
        <w:rPr>
          <w:rFonts w:hint="eastAsia" w:ascii="仿宋_GB2312" w:hAnsi="Times New Roman"/>
          <w:color w:val="000000"/>
          <w:szCs w:val="32"/>
        </w:rPr>
        <w:t>罪犯张景槐</w:t>
      </w:r>
      <w:r>
        <w:rPr>
          <w:rFonts w:hint="eastAsia" w:ascii="仿宋_GB2312" w:hAnsi="Times New Roman"/>
          <w:color w:val="000000"/>
          <w:szCs w:val="32"/>
        </w:rPr>
        <w:fldChar w:fldCharType="begin"/>
      </w:r>
      <w:r>
        <w:rPr>
          <w:rFonts w:hint="eastAsia" w:ascii="仿宋_GB2312" w:hAnsi="Times New Roman"/>
          <w:color w:val="000000"/>
          <w:szCs w:val="32"/>
        </w:rPr>
        <w:instrText xml:space="preserve"> AUTOTEXTLIST  \* MERGEFORMAT </w:instrText>
      </w:r>
      <w:r>
        <w:rPr>
          <w:rFonts w:hint="eastAsia" w:ascii="仿宋_GB2312" w:hAnsi="Times New Roman"/>
          <w:color w:val="000000"/>
          <w:szCs w:val="32"/>
        </w:rPr>
        <w:fldChar w:fldCharType="end"/>
      </w:r>
      <w:r>
        <w:rPr>
          <w:rFonts w:hint="eastAsia" w:ascii="仿宋_GB2312" w:hAnsi="Times New Roman"/>
          <w:color w:val="000000"/>
          <w:szCs w:val="32"/>
        </w:rPr>
        <w:t>，男，1978年7月7日出生，汉族，初中文化，户籍所在地江西省九江市永修县，捕前系无业。</w:t>
      </w:r>
    </w:p>
    <w:p>
      <w:pPr>
        <w:snapToGrid w:val="0"/>
        <w:spacing w:line="500" w:lineRule="exact"/>
        <w:ind w:firstLine="640" w:firstLineChars="200"/>
        <w:rPr>
          <w:rFonts w:hint="eastAsia" w:ascii="仿宋_GB2312" w:hAnsi="Times New Roman"/>
          <w:color w:val="000000"/>
          <w:szCs w:val="32"/>
        </w:rPr>
      </w:pPr>
      <w:r>
        <w:rPr>
          <w:rFonts w:hint="eastAsia" w:ascii="仿宋_GB2312" w:hAnsi="Times New Roman"/>
          <w:color w:val="000000"/>
          <w:szCs w:val="32"/>
        </w:rPr>
        <w:t>福建省厦门市思明区人民法院于2023年11月16日作出（2023）闽0203刑初356号刑事判决，以被告人张景槐犯组织卖淫罪，判处有期徒刑五年三个月，并处罚金人民币460000元；被告人张景槐退缴在案的违法所得人民币80000元，予以没收，上缴国库；继续追缴被告人张景槐的违法所得人民币147399.5元，并予以没收，上缴国库。冻结在案的被告人张景槐建设银行尾号99502账户的资金用于执行本项判决。因同案不服，提出上诉。福建省厦门市中级人民法院经过二审审理，于2023年12月25日作出（2023）闽02刑终504号刑事裁定，准许上诉人严杰撤回上诉。刑期自2023年7月5日起至2028年10月2日止。2024年1月24日交付福建省泉州监狱执行刑罚。属普管级罪犯。</w:t>
      </w:r>
    </w:p>
    <w:p>
      <w:pPr>
        <w:snapToGrid w:val="0"/>
        <w:spacing w:line="500" w:lineRule="exact"/>
        <w:ind w:firstLine="640" w:firstLineChars="200"/>
        <w:rPr>
          <w:rFonts w:hint="eastAsia" w:ascii="仿宋_GB2312" w:hAnsi="Times New Roman"/>
          <w:color w:val="000000"/>
          <w:szCs w:val="32"/>
        </w:rPr>
      </w:pPr>
      <w:r>
        <w:rPr>
          <w:rFonts w:hint="eastAsia" w:ascii="仿宋_GB2312" w:hAnsi="Times New Roman"/>
          <w:color w:val="000000"/>
          <w:szCs w:val="32"/>
        </w:rPr>
        <w:t xml:space="preserve">该犯自入监以来确有悔改表现，具体事实如下： </w:t>
      </w:r>
    </w:p>
    <w:p>
      <w:pPr>
        <w:pStyle w:val="14"/>
        <w:snapToGrid w:val="0"/>
        <w:spacing w:line="500" w:lineRule="exact"/>
        <w:ind w:firstLine="640"/>
        <w:rPr>
          <w:rFonts w:hint="eastAsia" w:ascii="仿宋_GB2312"/>
          <w:color w:val="000000"/>
          <w:szCs w:val="32"/>
        </w:rPr>
      </w:pPr>
      <w:r>
        <w:rPr>
          <w:rFonts w:hint="eastAsia" w:ascii="仿宋_GB2312"/>
          <w:color w:val="000000"/>
          <w:szCs w:val="32"/>
        </w:rPr>
        <w:t>认罪悔罪：能服从法院判决，自书认罪悔罪书。</w:t>
      </w:r>
    </w:p>
    <w:p>
      <w:pPr>
        <w:pStyle w:val="14"/>
        <w:snapToGrid w:val="0"/>
        <w:spacing w:line="500" w:lineRule="exact"/>
        <w:ind w:firstLine="640"/>
        <w:rPr>
          <w:rFonts w:hint="eastAsia" w:ascii="仿宋_GB2312"/>
          <w:color w:val="000000"/>
          <w:szCs w:val="32"/>
        </w:rPr>
      </w:pPr>
      <w:r>
        <w:rPr>
          <w:rFonts w:hint="eastAsia" w:ascii="仿宋_GB2312"/>
          <w:color w:val="000000"/>
          <w:szCs w:val="32"/>
        </w:rPr>
        <w:t>遵守监规：能遵守法律法规及监规纪律，接受教育改造。</w:t>
      </w:r>
    </w:p>
    <w:p>
      <w:pPr>
        <w:pStyle w:val="14"/>
        <w:snapToGrid w:val="0"/>
        <w:spacing w:line="500" w:lineRule="exact"/>
        <w:ind w:firstLine="640"/>
        <w:rPr>
          <w:rFonts w:hint="eastAsia" w:ascii="仿宋_GB2312"/>
          <w:color w:val="000000"/>
          <w:szCs w:val="32"/>
        </w:rPr>
      </w:pPr>
      <w:r>
        <w:rPr>
          <w:rFonts w:hint="eastAsia" w:ascii="仿宋_GB2312"/>
          <w:color w:val="000000"/>
          <w:szCs w:val="32"/>
        </w:rPr>
        <w:t>学习情况：能参加思想、文化、职业技术教育。</w:t>
      </w:r>
    </w:p>
    <w:p>
      <w:pPr>
        <w:pStyle w:val="14"/>
        <w:snapToGrid w:val="0"/>
        <w:spacing w:line="500" w:lineRule="exact"/>
        <w:ind w:firstLine="640"/>
        <w:rPr>
          <w:rFonts w:hint="eastAsia" w:ascii="仿宋_GB2312"/>
          <w:color w:val="000000"/>
          <w:szCs w:val="32"/>
        </w:rPr>
      </w:pPr>
      <w:r>
        <w:rPr>
          <w:rFonts w:hint="eastAsia" w:ascii="仿宋_GB2312"/>
          <w:color w:val="000000"/>
          <w:szCs w:val="32"/>
        </w:rPr>
        <w:t>劳动改造：能参加劳动，努力完成劳动任务。</w:t>
      </w:r>
    </w:p>
    <w:p>
      <w:pPr>
        <w:pStyle w:val="14"/>
        <w:snapToGrid w:val="0"/>
        <w:spacing w:line="500" w:lineRule="exact"/>
        <w:ind w:firstLine="640"/>
        <w:rPr>
          <w:rFonts w:hint="eastAsia" w:ascii="仿宋_GB2312"/>
          <w:color w:val="000000"/>
          <w:szCs w:val="32"/>
        </w:rPr>
      </w:pPr>
      <w:r>
        <w:rPr>
          <w:rFonts w:hint="eastAsia" w:ascii="仿宋_GB2312"/>
          <w:color w:val="000000"/>
          <w:szCs w:val="32"/>
        </w:rPr>
        <w:t>奖惩情况：该犯考核期2024年1月24日至2025年12月累计获考核分2166.4分，表扬2次，物质奖励1次。考核期内无违规扣分。</w:t>
      </w:r>
    </w:p>
    <w:p>
      <w:pPr>
        <w:snapToGrid w:val="0"/>
        <w:spacing w:line="500" w:lineRule="exact"/>
        <w:ind w:firstLine="640" w:firstLineChars="200"/>
        <w:rPr>
          <w:rFonts w:hint="eastAsia" w:ascii="仿宋_GB2312" w:hAnsi="Times New Roman"/>
          <w:color w:val="000000"/>
          <w:szCs w:val="32"/>
        </w:rPr>
      </w:pPr>
      <w:r>
        <w:rPr>
          <w:rFonts w:hint="eastAsia" w:ascii="仿宋_GB2312" w:hAnsi="Times New Roman"/>
          <w:color w:val="000000"/>
          <w:szCs w:val="32"/>
        </w:rPr>
        <w:t>该犯原判财产性判项已履行人民币98516.48元；其中本次提请向福建省泉州市中级人民法院缴交罚金人民币1000元；向福建省厦门市思明区人民法院缴交罚金人民币13000元。该犯考核期内月均消费人民币212.46元，账户可用余额人民币156.35元。2025年9月11日，福建省厦门市思明区人民法院复函：经法院查控系统核查，暂无可供执行财产。此外，暂未发现本案存在拒不申报或者虚假申报财产情形，拒不交代赃款、赃物去向情节，隐瞒、藏匿、转移财产情节，妨害财产性判项执行情节。</w:t>
      </w:r>
    </w:p>
    <w:p>
      <w:pPr>
        <w:spacing w:line="500" w:lineRule="exact"/>
        <w:ind w:firstLine="640" w:firstLineChars="200"/>
        <w:rPr>
          <w:rFonts w:hint="eastAsia" w:ascii="仿宋_GB2312" w:cs="仿宋_GB2312"/>
          <w:color w:val="000000"/>
          <w:szCs w:val="32"/>
        </w:rPr>
      </w:pPr>
      <w:r>
        <w:rPr>
          <w:rFonts w:hint="eastAsia" w:ascii="仿宋_GB2312" w:cs="仿宋_GB2312"/>
          <w:color w:val="000000"/>
          <w:szCs w:val="32"/>
        </w:rPr>
        <w:t>该犯财产性判项义务履行金额未达到其个人应履行总额30%，因此提请减刑幅度扣减三个月。</w:t>
      </w:r>
    </w:p>
    <w:p>
      <w:pPr>
        <w:snapToGrid w:val="0"/>
        <w:spacing w:line="500" w:lineRule="exact"/>
        <w:ind w:firstLine="640" w:firstLineChars="200"/>
        <w:rPr>
          <w:rFonts w:hint="eastAsia" w:ascii="仿宋_GB2312" w:hAnsi="Times New Roman"/>
          <w:color w:val="000000"/>
          <w:szCs w:val="32"/>
        </w:rPr>
      </w:pPr>
      <w:r>
        <w:rPr>
          <w:rFonts w:hint="eastAsia" w:ascii="仿宋_GB2312" w:hAnsi="Times New Roman"/>
          <w:color w:val="000000"/>
          <w:szCs w:val="32"/>
        </w:rPr>
        <w:t>本案于</w:t>
      </w:r>
      <w:r>
        <w:rPr>
          <w:rFonts w:hint="eastAsia" w:ascii="仿宋_GB2312"/>
          <w:szCs w:val="32"/>
        </w:rPr>
        <w:t>2026年3月10日至2026年3月16日</w:t>
      </w:r>
      <w:r>
        <w:rPr>
          <w:rFonts w:hint="eastAsia" w:ascii="仿宋_GB2312" w:hAnsi="Times New Roman"/>
          <w:color w:val="000000"/>
          <w:szCs w:val="32"/>
        </w:rPr>
        <w:t>在狱内公示未收到不同意见。</w:t>
      </w:r>
    </w:p>
    <w:p>
      <w:pPr>
        <w:snapToGrid w:val="0"/>
        <w:spacing w:line="500" w:lineRule="exact"/>
        <w:ind w:firstLine="640" w:firstLineChars="200"/>
        <w:rPr>
          <w:rFonts w:hint="eastAsia" w:ascii="仿宋_GB2312" w:hAnsi="Times New Roman"/>
          <w:color w:val="000000"/>
          <w:szCs w:val="32"/>
        </w:rPr>
      </w:pPr>
      <w:r>
        <w:rPr>
          <w:rFonts w:hint="eastAsia" w:ascii="仿宋_GB2312" w:hAnsi="Times New Roman"/>
          <w:color w:val="000000"/>
          <w:szCs w:val="32"/>
        </w:rPr>
        <w:t>因此，依照《中华人民共和国刑法》第七十八条、第七十九条、《中华人民共和国刑事诉讼法》第二百七十三条第二款、《中华人民共和国监狱法》第二十九条的规定，建议对罪犯张景槐予以减刑二个月。特提请你院审理裁定。</w:t>
      </w:r>
    </w:p>
    <w:p>
      <w:pPr>
        <w:pStyle w:val="2"/>
        <w:spacing w:line="500" w:lineRule="exact"/>
        <w:ind w:right="-48" w:rightChars="-15" w:firstLine="614" w:firstLineChars="192"/>
        <w:rPr>
          <w:rFonts w:hint="eastAsia" w:ascii="仿宋_GB2312" w:hAnsi="Times New Roman"/>
          <w:color w:val="000000"/>
          <w:szCs w:val="32"/>
        </w:rPr>
      </w:pPr>
      <w:r>
        <w:rPr>
          <w:rFonts w:hint="eastAsia" w:ascii="仿宋_GB2312" w:hAnsi="Times New Roman"/>
          <w:color w:val="000000"/>
          <w:szCs w:val="32"/>
        </w:rPr>
        <w:t>此致</w:t>
      </w:r>
    </w:p>
    <w:p>
      <w:pPr>
        <w:spacing w:line="500" w:lineRule="exact"/>
        <w:ind w:right="-48" w:rightChars="-15"/>
        <w:rPr>
          <w:rFonts w:hint="eastAsia" w:ascii="仿宋_GB2312" w:hAnsi="Times New Roman"/>
          <w:color w:val="000000"/>
          <w:szCs w:val="32"/>
        </w:rPr>
      </w:pPr>
      <w:r>
        <w:rPr>
          <w:rFonts w:hint="eastAsia" w:ascii="仿宋_GB2312" w:hAnsi="Times New Roman"/>
          <w:color w:val="000000"/>
          <w:szCs w:val="32"/>
        </w:rPr>
        <w:t>福建省泉州市中级人民法院</w:t>
      </w:r>
    </w:p>
    <w:p>
      <w:pPr>
        <w:spacing w:line="500" w:lineRule="exact"/>
        <w:ind w:firstLine="640" w:firstLineChars="200"/>
        <w:rPr>
          <w:rFonts w:hint="eastAsia" w:ascii="仿宋_GB2312" w:hAnsi="Times New Roman" w:cs="仿宋_GB2312"/>
          <w:color w:val="000000"/>
          <w:szCs w:val="32"/>
        </w:rPr>
      </w:pPr>
      <w:r>
        <w:rPr>
          <w:rFonts w:hint="eastAsia" w:ascii="仿宋_GB2312" w:hAnsi="Times New Roman" w:cs="仿宋_GB2312"/>
          <w:color w:val="000000"/>
          <w:szCs w:val="32"/>
        </w:rPr>
        <w:t>附件：⒈罪犯张景槐卷宗壹册</w:t>
      </w:r>
    </w:p>
    <w:p>
      <w:pPr>
        <w:spacing w:line="500" w:lineRule="exact"/>
        <w:ind w:right="-48" w:rightChars="-15" w:firstLine="1600" w:firstLineChars="500"/>
        <w:rPr>
          <w:rFonts w:hint="eastAsia" w:ascii="仿宋_GB2312" w:hAnsi="Times New Roman" w:cs="仿宋_GB2312"/>
          <w:color w:val="000000"/>
          <w:szCs w:val="32"/>
        </w:rPr>
      </w:pPr>
      <w:r>
        <w:rPr>
          <w:rFonts w:hint="eastAsia" w:ascii="仿宋_GB2312" w:hAnsi="Times New Roman" w:cs="仿宋_GB2312"/>
          <w:color w:val="000000"/>
          <w:szCs w:val="32"/>
        </w:rPr>
        <w:t>⒉减刑建议书肆份</w:t>
      </w:r>
    </w:p>
    <w:p>
      <w:pPr>
        <w:spacing w:line="500" w:lineRule="exact"/>
        <w:ind w:right="-48" w:rightChars="-15" w:firstLine="1600" w:firstLineChars="500"/>
        <w:rPr>
          <w:rFonts w:hint="eastAsia" w:ascii="仿宋_GB2312" w:hAnsi="Times New Roman" w:cs="仿宋_GB2312"/>
          <w:color w:val="000000"/>
          <w:szCs w:val="32"/>
        </w:rPr>
      </w:pPr>
    </w:p>
    <w:p>
      <w:pPr>
        <w:spacing w:line="500" w:lineRule="exact"/>
        <w:ind w:right="1213" w:rightChars="379" w:firstLine="614" w:firstLineChars="192"/>
        <w:jc w:val="right"/>
        <w:rPr>
          <w:rFonts w:hint="eastAsia" w:ascii="仿宋_GB2312" w:hAnsi="Times New Roman"/>
          <w:color w:val="000000"/>
          <w:szCs w:val="32"/>
        </w:rPr>
      </w:pPr>
      <w:r>
        <w:rPr>
          <w:rFonts w:hint="eastAsia" w:ascii="仿宋_GB2312" w:hAnsi="Times New Roman"/>
          <w:color w:val="000000"/>
          <w:szCs w:val="32"/>
        </w:rPr>
        <w:t>福建省泉州监狱</w:t>
      </w:r>
    </w:p>
    <w:p>
      <w:pPr>
        <w:spacing w:line="500" w:lineRule="exact"/>
        <w:ind w:right="1280" w:rightChars="400"/>
        <w:jc w:val="right"/>
        <w:rPr>
          <w:rFonts w:hint="eastAsia" w:ascii="仿宋_GB2312" w:hAnsi="Times New Roman"/>
          <w:color w:val="000000"/>
          <w:szCs w:val="32"/>
        </w:rPr>
      </w:pPr>
      <w:r>
        <w:rPr>
          <w:rFonts w:hint="eastAsia" w:ascii="仿宋_GB2312" w:hAnsi="Times New Roman"/>
          <w:color w:val="000000"/>
          <w:szCs w:val="32"/>
        </w:rPr>
        <w:t xml:space="preserve">             </w:t>
      </w:r>
      <w:r>
        <w:rPr>
          <w:rFonts w:hint="eastAsia" w:ascii="仿宋_GB2312"/>
          <w:szCs w:val="32"/>
        </w:rPr>
        <w:t>2026年3月30</w:t>
      </w:r>
      <w:r>
        <w:rPr>
          <w:rFonts w:hint="eastAsia" w:ascii="仿宋_GB2312" w:hAnsi="Times New Roman"/>
          <w:szCs w:val="32"/>
        </w:rPr>
        <w:t>日</w:t>
      </w: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rFonts w:hint="eastAsia"/>
          <w:color w:val="auto"/>
          <w:szCs w:val="32"/>
          <w:lang w:val="en-US" w:eastAsia="zh-CN"/>
        </w:rPr>
        <w:t>6</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135</w:t>
      </w:r>
      <w:r>
        <w:rPr>
          <w:rFonts w:hint="eastAsia" w:ascii="Times New Roman" w:hAnsi="Times New Roman" w:eastAsia="楷体_GB2312" w:cs="楷体_GB2312"/>
          <w:color w:val="auto"/>
          <w:szCs w:val="32"/>
        </w:rPr>
        <w:t>号</w:t>
      </w:r>
    </w:p>
    <w:p>
      <w:pPr>
        <w:spacing w:line="620" w:lineRule="exact"/>
        <w:rPr>
          <w:rFonts w:hint="eastAsia" w:ascii="Times New Roman" w:hAnsi="Times New Roman"/>
          <w:color w:val="auto"/>
          <w:szCs w:val="32"/>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罪犯</w:t>
      </w:r>
      <w:r>
        <w:rPr>
          <w:rFonts w:hint="eastAsia" w:ascii="Times New Roman" w:hAnsi="Times New Roman"/>
          <w:color w:val="auto"/>
          <w:szCs w:val="32"/>
          <w:lang w:val="en-US" w:eastAsia="zh-CN"/>
        </w:rPr>
        <w:t>林健</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，男，1991年2月10日出生，</w:t>
      </w:r>
      <w:r>
        <w:rPr>
          <w:rFonts w:hint="eastAsia" w:ascii="Times New Roman" w:hAnsi="Times New Roman"/>
          <w:color w:val="auto"/>
          <w:szCs w:val="32"/>
          <w:lang w:val="en-US" w:eastAsia="zh-CN"/>
        </w:rPr>
        <w:t>汉</w:t>
      </w:r>
      <w:r>
        <w:rPr>
          <w:rFonts w:hint="eastAsia" w:ascii="Times New Roman" w:hAnsi="Times New Roman"/>
          <w:color w:val="auto"/>
          <w:szCs w:val="32"/>
        </w:rPr>
        <w:t>族，</w:t>
      </w:r>
      <w:r>
        <w:rPr>
          <w:rFonts w:hint="eastAsia" w:ascii="Times New Roman" w:hAnsi="Times New Roman"/>
          <w:color w:val="auto"/>
          <w:szCs w:val="32"/>
          <w:lang w:val="en-US" w:eastAsia="zh-CN"/>
        </w:rPr>
        <w:t>小学</w:t>
      </w:r>
      <w:r>
        <w:rPr>
          <w:rFonts w:hint="eastAsia" w:ascii="Times New Roman" w:hAnsi="Times New Roman"/>
          <w:color w:val="auto"/>
          <w:szCs w:val="32"/>
        </w:rPr>
        <w:t>文化，户籍所在地贵州省毕节市，捕前系务工。曾于2008年12月26日因犯抢劫罪被</w:t>
      </w:r>
      <w:r>
        <w:rPr>
          <w:rFonts w:hint="eastAsia" w:ascii="Times New Roman" w:hAnsi="Times New Roman"/>
          <w:color w:val="auto"/>
          <w:szCs w:val="32"/>
          <w:lang w:val="en-US" w:eastAsia="zh-CN"/>
        </w:rPr>
        <w:t>福建省</w:t>
      </w:r>
      <w:r>
        <w:rPr>
          <w:rFonts w:hint="eastAsia" w:ascii="Times New Roman" w:hAnsi="Times New Roman"/>
          <w:color w:val="auto"/>
          <w:szCs w:val="32"/>
        </w:rPr>
        <w:t>惠安县人民法院判处有期徒刑一年六个月，2010年2月28日刑满释放，犯罪时未满</w:t>
      </w:r>
      <w:r>
        <w:rPr>
          <w:rFonts w:ascii="Times New Roman" w:hAnsi="Times New Roman"/>
          <w:color w:val="auto"/>
          <w:szCs w:val="32"/>
        </w:rPr>
        <w:t>18</w:t>
      </w:r>
      <w:r>
        <w:rPr>
          <w:rFonts w:hint="eastAsia" w:ascii="Times New Roman" w:hAnsi="Times New Roman"/>
          <w:color w:val="auto"/>
          <w:szCs w:val="32"/>
        </w:rPr>
        <w:t>周岁。</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福建省泉州市中级人民法院于2012年11月5日作出（2012）泉刑初字第213号刑事判决，以被告人林健犯抢劫</w:t>
      </w:r>
      <w:r>
        <w:rPr>
          <w:rFonts w:hint="eastAsia" w:ascii="Times New Roman" w:hAnsi="Times New Roman"/>
          <w:color w:val="auto"/>
          <w:szCs w:val="32"/>
          <w:lang w:val="en-US" w:eastAsia="zh-CN"/>
        </w:rPr>
        <w:t>罪，判处有期徒刑十二年，剥夺政治权利二年，并处罚金人民币20000元；犯</w:t>
      </w:r>
      <w:r>
        <w:rPr>
          <w:rFonts w:hint="eastAsia" w:ascii="Times New Roman" w:hAnsi="Times New Roman"/>
          <w:color w:val="auto"/>
          <w:szCs w:val="32"/>
        </w:rPr>
        <w:t>强奸</w:t>
      </w:r>
      <w:r>
        <w:rPr>
          <w:rFonts w:hint="eastAsia" w:ascii="Times New Roman" w:hAnsi="Times New Roman"/>
          <w:color w:val="auto"/>
          <w:szCs w:val="32"/>
          <w:lang w:val="en-US" w:eastAsia="zh-CN"/>
        </w:rPr>
        <w:t>罪，判处有期徒刑六年；犯</w:t>
      </w:r>
      <w:r>
        <w:rPr>
          <w:rFonts w:hint="eastAsia" w:ascii="Times New Roman" w:hAnsi="Times New Roman"/>
          <w:color w:val="auto"/>
          <w:szCs w:val="32"/>
        </w:rPr>
        <w:t>强制猥亵妇女</w:t>
      </w:r>
      <w:r>
        <w:rPr>
          <w:rFonts w:hint="eastAsia" w:ascii="Times New Roman" w:hAnsi="Times New Roman"/>
          <w:color w:val="auto"/>
          <w:szCs w:val="32"/>
          <w:lang w:val="en-US" w:eastAsia="zh-CN"/>
        </w:rPr>
        <w:t>罪，判处有期徒刑二年；犯</w:t>
      </w:r>
      <w:r>
        <w:rPr>
          <w:rFonts w:hint="eastAsia" w:ascii="Times New Roman" w:hAnsi="Times New Roman"/>
          <w:color w:val="auto"/>
          <w:szCs w:val="32"/>
        </w:rPr>
        <w:t>强迫卖淫罪</w:t>
      </w:r>
      <w:r>
        <w:rPr>
          <w:rFonts w:hint="eastAsia" w:ascii="Times New Roman" w:hAnsi="Times New Roman"/>
          <w:color w:val="auto"/>
          <w:szCs w:val="32"/>
          <w:lang w:eastAsia="zh-CN"/>
        </w:rPr>
        <w:t>，</w:t>
      </w:r>
      <w:r>
        <w:rPr>
          <w:rFonts w:hint="eastAsia" w:ascii="Times New Roman" w:hAnsi="Times New Roman"/>
          <w:color w:val="auto"/>
          <w:szCs w:val="32"/>
          <w:lang w:val="en-US" w:eastAsia="zh-CN"/>
        </w:rPr>
        <w:t>判处有期徒刑二年六个月，并处罚金人民币1000元，决定执行</w:t>
      </w:r>
      <w:r>
        <w:rPr>
          <w:rFonts w:hint="eastAsia" w:ascii="Times New Roman" w:hAnsi="Times New Roman"/>
          <w:color w:val="auto"/>
          <w:szCs w:val="32"/>
        </w:rPr>
        <w:t>有期徒刑十八年，剥夺政治权利二年，并处罚金人民币</w:t>
      </w:r>
      <w:r>
        <w:rPr>
          <w:rFonts w:hint="eastAsia" w:ascii="Times New Roman" w:hAnsi="Times New Roman"/>
          <w:color w:val="auto"/>
          <w:szCs w:val="32"/>
          <w:lang w:val="en-US" w:eastAsia="zh-CN"/>
        </w:rPr>
        <w:t>21000</w:t>
      </w:r>
      <w:r>
        <w:rPr>
          <w:rFonts w:hint="eastAsia" w:ascii="Times New Roman" w:hAnsi="Times New Roman"/>
          <w:color w:val="auto"/>
          <w:szCs w:val="32"/>
        </w:rPr>
        <w:t>元；责令</w:t>
      </w:r>
      <w:r>
        <w:rPr>
          <w:rFonts w:hint="eastAsia" w:ascii="Times New Roman" w:hAnsi="Times New Roman"/>
          <w:color w:val="auto"/>
          <w:szCs w:val="32"/>
          <w:lang w:val="en-US" w:eastAsia="zh-CN"/>
        </w:rPr>
        <w:t>其及同案</w:t>
      </w:r>
      <w:r>
        <w:rPr>
          <w:rFonts w:hint="eastAsia" w:ascii="Times New Roman" w:hAnsi="Times New Roman"/>
          <w:color w:val="auto"/>
          <w:szCs w:val="32"/>
        </w:rPr>
        <w:t>共同退赔各被害人</w:t>
      </w:r>
      <w:r>
        <w:rPr>
          <w:rFonts w:hint="eastAsia" w:ascii="Times New Roman" w:hAnsi="Times New Roman"/>
          <w:color w:val="auto"/>
          <w:szCs w:val="32"/>
          <w:lang w:val="en-US" w:eastAsia="zh-CN"/>
        </w:rPr>
        <w:t>的</w:t>
      </w:r>
      <w:r>
        <w:rPr>
          <w:rFonts w:hint="eastAsia" w:ascii="Times New Roman" w:hAnsi="Times New Roman"/>
          <w:color w:val="auto"/>
          <w:szCs w:val="32"/>
        </w:rPr>
        <w:t>经济损失；继续追缴</w:t>
      </w:r>
      <w:r>
        <w:rPr>
          <w:rFonts w:hint="eastAsia" w:ascii="Times New Roman" w:hAnsi="Times New Roman"/>
          <w:color w:val="auto"/>
          <w:szCs w:val="32"/>
          <w:lang w:val="en-US" w:eastAsia="zh-CN"/>
        </w:rPr>
        <w:t>其及同案的</w:t>
      </w:r>
      <w:r>
        <w:rPr>
          <w:rFonts w:hint="eastAsia" w:ascii="Times New Roman" w:hAnsi="Times New Roman"/>
          <w:color w:val="auto"/>
          <w:szCs w:val="32"/>
        </w:rPr>
        <w:t>违法所得，上缴国库</w:t>
      </w:r>
      <w:r>
        <w:rPr>
          <w:rFonts w:hint="eastAsia" w:ascii="Times New Roman" w:hAnsi="Times New Roman"/>
          <w:color w:val="auto"/>
          <w:szCs w:val="32"/>
          <w:lang w:eastAsia="zh-CN"/>
        </w:rPr>
        <w:t>。</w:t>
      </w:r>
      <w:r>
        <w:rPr>
          <w:rFonts w:hint="eastAsia" w:ascii="Times New Roman" w:hAnsi="Times New Roman"/>
          <w:color w:val="auto"/>
          <w:szCs w:val="32"/>
        </w:rPr>
        <w:t>刑期自2012年2月7日起至2030年2月6日止。2012年12月13日交付</w:t>
      </w:r>
      <w:r>
        <w:rPr>
          <w:rFonts w:hint="eastAsia" w:ascii="Times New Roman" w:hAnsi="Times New Roman"/>
          <w:color w:val="auto"/>
          <w:szCs w:val="32"/>
          <w:lang w:val="en-US" w:eastAsia="zh-CN"/>
        </w:rPr>
        <w:t>福建省</w:t>
      </w:r>
      <w:r>
        <w:rPr>
          <w:rFonts w:hint="eastAsia" w:ascii="Times New Roman" w:hAnsi="Times New Roman"/>
          <w:color w:val="auto"/>
          <w:szCs w:val="32"/>
        </w:rPr>
        <w:t>泉州监狱执行刑罚。2015年10月30日，福建省泉州市中级人民法院</w:t>
      </w:r>
      <w:r>
        <w:rPr>
          <w:rFonts w:hint="eastAsia" w:ascii="Times New Roman" w:hAnsi="Times New Roman"/>
          <w:color w:val="auto"/>
          <w:szCs w:val="32"/>
          <w:lang w:val="en-US" w:eastAsia="zh-CN"/>
        </w:rPr>
        <w:t>作出</w:t>
      </w:r>
      <w:r>
        <w:rPr>
          <w:rFonts w:hint="eastAsia" w:ascii="Times New Roman" w:hAnsi="Times New Roman"/>
          <w:color w:val="auto"/>
          <w:szCs w:val="32"/>
        </w:rPr>
        <w:t>（2015）泉刑执字第1634号刑事裁定，</w:t>
      </w:r>
      <w:r>
        <w:rPr>
          <w:rFonts w:hint="eastAsia" w:ascii="Times New Roman" w:hAnsi="Times New Roman"/>
          <w:color w:val="auto"/>
          <w:szCs w:val="32"/>
          <w:lang w:val="en-US" w:eastAsia="zh-CN"/>
        </w:rPr>
        <w:t>对其</w:t>
      </w:r>
      <w:r>
        <w:rPr>
          <w:rFonts w:hint="eastAsia" w:ascii="Times New Roman" w:hAnsi="Times New Roman"/>
          <w:color w:val="auto"/>
          <w:szCs w:val="32"/>
        </w:rPr>
        <w:t>减刑十个月，剥夺政治权利二年不变</w:t>
      </w:r>
      <w:r>
        <w:rPr>
          <w:rFonts w:hint="eastAsia" w:ascii="Times New Roman" w:hAnsi="Times New Roman"/>
          <w:color w:val="auto"/>
          <w:szCs w:val="32"/>
          <w:lang w:eastAsia="zh-CN"/>
        </w:rPr>
        <w:t>。</w:t>
      </w:r>
      <w:r>
        <w:rPr>
          <w:rFonts w:hint="eastAsia" w:ascii="Times New Roman" w:hAnsi="Times New Roman"/>
          <w:color w:val="auto"/>
          <w:szCs w:val="32"/>
        </w:rPr>
        <w:t>2017年8月6日，福建省泉州市中级人民法院</w:t>
      </w:r>
      <w:r>
        <w:rPr>
          <w:rFonts w:hint="eastAsia" w:ascii="Times New Roman" w:hAnsi="Times New Roman"/>
          <w:color w:val="auto"/>
          <w:szCs w:val="32"/>
          <w:lang w:val="en-US" w:eastAsia="zh-CN"/>
        </w:rPr>
        <w:t>作出</w:t>
      </w:r>
      <w:r>
        <w:rPr>
          <w:rFonts w:hint="eastAsia" w:ascii="Times New Roman" w:hAnsi="Times New Roman"/>
          <w:color w:val="auto"/>
          <w:szCs w:val="32"/>
        </w:rPr>
        <w:t>（2017）闽05刑更666号刑事裁定，</w:t>
      </w:r>
      <w:r>
        <w:rPr>
          <w:rFonts w:hint="eastAsia" w:ascii="Times New Roman" w:hAnsi="Times New Roman"/>
          <w:color w:val="auto"/>
          <w:szCs w:val="32"/>
          <w:lang w:val="en-US" w:eastAsia="zh-CN"/>
        </w:rPr>
        <w:t>对其</w:t>
      </w:r>
      <w:r>
        <w:rPr>
          <w:rFonts w:hint="eastAsia" w:ascii="Times New Roman" w:hAnsi="Times New Roman"/>
          <w:color w:val="auto"/>
          <w:szCs w:val="32"/>
        </w:rPr>
        <w:t>减刑三个月，剥夺政治权利二年不变</w:t>
      </w:r>
      <w:r>
        <w:rPr>
          <w:rFonts w:hint="eastAsia" w:ascii="Times New Roman" w:hAnsi="Times New Roman"/>
          <w:color w:val="auto"/>
          <w:szCs w:val="32"/>
          <w:lang w:eastAsia="zh-CN"/>
        </w:rPr>
        <w:t>。</w:t>
      </w:r>
      <w:r>
        <w:rPr>
          <w:rFonts w:hint="eastAsia" w:ascii="Times New Roman" w:hAnsi="Times New Roman"/>
          <w:color w:val="auto"/>
          <w:szCs w:val="32"/>
        </w:rPr>
        <w:t>2019年5月7日，福建省泉州市中级人民法院</w:t>
      </w:r>
      <w:r>
        <w:rPr>
          <w:rFonts w:hint="eastAsia" w:ascii="Times New Roman" w:hAnsi="Times New Roman"/>
          <w:color w:val="auto"/>
          <w:szCs w:val="32"/>
          <w:lang w:val="en-US" w:eastAsia="zh-CN"/>
        </w:rPr>
        <w:t>作出</w:t>
      </w:r>
      <w:r>
        <w:rPr>
          <w:rFonts w:hint="eastAsia" w:ascii="Times New Roman" w:hAnsi="Times New Roman"/>
          <w:color w:val="auto"/>
          <w:szCs w:val="32"/>
        </w:rPr>
        <w:t>（2019）闽05刑更420号刑事裁定，</w:t>
      </w:r>
      <w:r>
        <w:rPr>
          <w:rFonts w:hint="eastAsia" w:ascii="Times New Roman" w:hAnsi="Times New Roman"/>
          <w:color w:val="auto"/>
          <w:szCs w:val="32"/>
          <w:lang w:val="en-US" w:eastAsia="zh-CN"/>
        </w:rPr>
        <w:t>对其</w:t>
      </w:r>
      <w:r>
        <w:rPr>
          <w:rFonts w:hint="eastAsia" w:ascii="Times New Roman" w:hAnsi="Times New Roman"/>
          <w:color w:val="auto"/>
          <w:szCs w:val="32"/>
        </w:rPr>
        <w:t>减刑八个月，剥夺政治权利二年不变</w:t>
      </w:r>
      <w:r>
        <w:rPr>
          <w:rFonts w:hint="eastAsia" w:ascii="Times New Roman" w:hAnsi="Times New Roman"/>
          <w:color w:val="auto"/>
          <w:szCs w:val="32"/>
          <w:lang w:eastAsia="zh-CN"/>
        </w:rPr>
        <w:t>。</w:t>
      </w:r>
      <w:r>
        <w:rPr>
          <w:rFonts w:hint="eastAsia" w:ascii="Times New Roman" w:hAnsi="Times New Roman"/>
          <w:color w:val="auto"/>
          <w:szCs w:val="32"/>
        </w:rPr>
        <w:t>20</w:t>
      </w:r>
      <w:r>
        <w:rPr>
          <w:rFonts w:hint="eastAsia" w:ascii="Times New Roman" w:hAnsi="Times New Roman"/>
          <w:color w:val="auto"/>
          <w:szCs w:val="32"/>
          <w:lang w:val="en-US" w:eastAsia="zh-CN"/>
        </w:rPr>
        <w:t>21</w:t>
      </w:r>
      <w:r>
        <w:rPr>
          <w:rFonts w:hint="eastAsia" w:ascii="Times New Roman" w:hAnsi="Times New Roman"/>
          <w:color w:val="auto"/>
          <w:szCs w:val="32"/>
        </w:rPr>
        <w:t>年</w:t>
      </w:r>
      <w:r>
        <w:rPr>
          <w:rFonts w:hint="eastAsia" w:ascii="Times New Roman" w:hAnsi="Times New Roman"/>
          <w:color w:val="auto"/>
          <w:szCs w:val="32"/>
          <w:lang w:val="en-US" w:eastAsia="zh-CN"/>
        </w:rPr>
        <w:t>7</w:t>
      </w:r>
      <w:r>
        <w:rPr>
          <w:rFonts w:hint="eastAsia" w:ascii="Times New Roman" w:hAnsi="Times New Roman"/>
          <w:color w:val="auto"/>
          <w:szCs w:val="32"/>
        </w:rPr>
        <w:t>月7日，福建省泉州市中级人民法院</w:t>
      </w:r>
      <w:r>
        <w:rPr>
          <w:rFonts w:hint="eastAsia" w:ascii="Times New Roman" w:hAnsi="Times New Roman"/>
          <w:color w:val="auto"/>
          <w:szCs w:val="32"/>
          <w:lang w:val="en-US" w:eastAsia="zh-CN"/>
        </w:rPr>
        <w:t>作出</w:t>
      </w:r>
      <w:r>
        <w:rPr>
          <w:rFonts w:hint="eastAsia" w:ascii="Times New Roman" w:hAnsi="Times New Roman"/>
          <w:color w:val="auto"/>
          <w:szCs w:val="32"/>
        </w:rPr>
        <w:t>（20</w:t>
      </w:r>
      <w:r>
        <w:rPr>
          <w:rFonts w:hint="eastAsia" w:ascii="Times New Roman" w:hAnsi="Times New Roman"/>
          <w:color w:val="auto"/>
          <w:szCs w:val="32"/>
          <w:lang w:val="en-US" w:eastAsia="zh-CN"/>
        </w:rPr>
        <w:t>21</w:t>
      </w:r>
      <w:r>
        <w:rPr>
          <w:rFonts w:hint="eastAsia" w:ascii="Times New Roman" w:hAnsi="Times New Roman"/>
          <w:color w:val="auto"/>
          <w:szCs w:val="32"/>
        </w:rPr>
        <w:t>）闽05刑更</w:t>
      </w:r>
      <w:r>
        <w:rPr>
          <w:rFonts w:hint="eastAsia" w:ascii="Times New Roman" w:hAnsi="Times New Roman"/>
          <w:color w:val="auto"/>
          <w:szCs w:val="32"/>
          <w:lang w:val="en-US" w:eastAsia="zh-CN"/>
        </w:rPr>
        <w:t>276</w:t>
      </w:r>
      <w:r>
        <w:rPr>
          <w:rFonts w:hint="eastAsia" w:ascii="Times New Roman" w:hAnsi="Times New Roman"/>
          <w:color w:val="auto"/>
          <w:szCs w:val="32"/>
        </w:rPr>
        <w:t>号刑事裁定，</w:t>
      </w:r>
      <w:r>
        <w:rPr>
          <w:rFonts w:hint="eastAsia" w:ascii="Times New Roman" w:hAnsi="Times New Roman"/>
          <w:color w:val="auto"/>
          <w:szCs w:val="32"/>
          <w:lang w:val="en-US" w:eastAsia="zh-CN"/>
        </w:rPr>
        <w:t>对其</w:t>
      </w:r>
      <w:r>
        <w:rPr>
          <w:rFonts w:hint="eastAsia" w:ascii="Times New Roman" w:hAnsi="Times New Roman"/>
          <w:color w:val="auto"/>
          <w:szCs w:val="32"/>
        </w:rPr>
        <w:t>减刑八个月，剥夺政治权利二年不变</w:t>
      </w:r>
      <w:r>
        <w:rPr>
          <w:rFonts w:hint="eastAsia" w:ascii="Times New Roman" w:hAnsi="Times New Roman"/>
          <w:color w:val="auto"/>
          <w:szCs w:val="32"/>
          <w:lang w:eastAsia="zh-CN"/>
        </w:rPr>
        <w:t>。</w:t>
      </w:r>
      <w:r>
        <w:rPr>
          <w:rFonts w:hint="eastAsia" w:ascii="Times New Roman" w:hAnsi="Times New Roman"/>
          <w:color w:val="auto"/>
          <w:szCs w:val="32"/>
        </w:rPr>
        <w:t>20</w:t>
      </w:r>
      <w:r>
        <w:rPr>
          <w:rFonts w:hint="eastAsia" w:ascii="Times New Roman" w:hAnsi="Times New Roman"/>
          <w:color w:val="auto"/>
          <w:szCs w:val="32"/>
          <w:lang w:val="en-US" w:eastAsia="zh-CN"/>
        </w:rPr>
        <w:t>23</w:t>
      </w:r>
      <w:r>
        <w:rPr>
          <w:rFonts w:hint="eastAsia" w:ascii="Times New Roman" w:hAnsi="Times New Roman"/>
          <w:color w:val="auto"/>
          <w:szCs w:val="32"/>
        </w:rPr>
        <w:t>年</w:t>
      </w:r>
      <w:r>
        <w:rPr>
          <w:rFonts w:hint="eastAsia" w:ascii="Times New Roman" w:hAnsi="Times New Roman"/>
          <w:color w:val="auto"/>
          <w:szCs w:val="32"/>
          <w:lang w:val="en-US" w:eastAsia="zh-CN"/>
        </w:rPr>
        <w:t>7</w:t>
      </w:r>
      <w:r>
        <w:rPr>
          <w:rFonts w:hint="eastAsia" w:ascii="Times New Roman" w:hAnsi="Times New Roman"/>
          <w:color w:val="auto"/>
          <w:szCs w:val="32"/>
        </w:rPr>
        <w:t>月</w:t>
      </w:r>
      <w:r>
        <w:rPr>
          <w:rFonts w:hint="eastAsia" w:ascii="Times New Roman" w:hAnsi="Times New Roman"/>
          <w:color w:val="auto"/>
          <w:szCs w:val="32"/>
          <w:lang w:val="en-US" w:eastAsia="zh-CN"/>
        </w:rPr>
        <w:t>28</w:t>
      </w:r>
      <w:r>
        <w:rPr>
          <w:rFonts w:hint="eastAsia" w:ascii="Times New Roman" w:hAnsi="Times New Roman"/>
          <w:color w:val="auto"/>
          <w:szCs w:val="32"/>
        </w:rPr>
        <w:t>日，福建省泉州市中级人民法院</w:t>
      </w:r>
      <w:r>
        <w:rPr>
          <w:rFonts w:hint="eastAsia" w:ascii="Times New Roman" w:hAnsi="Times New Roman"/>
          <w:color w:val="auto"/>
          <w:szCs w:val="32"/>
          <w:lang w:val="en-US" w:eastAsia="zh-CN"/>
        </w:rPr>
        <w:t>作出</w:t>
      </w:r>
      <w:r>
        <w:rPr>
          <w:rFonts w:hint="eastAsia" w:ascii="Times New Roman" w:hAnsi="Times New Roman"/>
          <w:color w:val="auto"/>
          <w:szCs w:val="32"/>
        </w:rPr>
        <w:t>（20</w:t>
      </w:r>
      <w:r>
        <w:rPr>
          <w:rFonts w:hint="eastAsia" w:ascii="Times New Roman" w:hAnsi="Times New Roman"/>
          <w:color w:val="auto"/>
          <w:szCs w:val="32"/>
          <w:lang w:val="en-US" w:eastAsia="zh-CN"/>
        </w:rPr>
        <w:t>23</w:t>
      </w:r>
      <w:r>
        <w:rPr>
          <w:rFonts w:hint="eastAsia" w:ascii="Times New Roman" w:hAnsi="Times New Roman"/>
          <w:color w:val="auto"/>
          <w:szCs w:val="32"/>
        </w:rPr>
        <w:t>）闽05刑更</w:t>
      </w:r>
      <w:r>
        <w:rPr>
          <w:rFonts w:hint="eastAsia" w:ascii="Times New Roman" w:hAnsi="Times New Roman"/>
          <w:color w:val="auto"/>
          <w:szCs w:val="32"/>
          <w:lang w:val="en-US" w:eastAsia="zh-CN"/>
        </w:rPr>
        <w:t>492</w:t>
      </w:r>
      <w:r>
        <w:rPr>
          <w:rFonts w:hint="eastAsia" w:ascii="Times New Roman" w:hAnsi="Times New Roman"/>
          <w:color w:val="auto"/>
          <w:szCs w:val="32"/>
        </w:rPr>
        <w:t>号刑事裁定，</w:t>
      </w:r>
      <w:r>
        <w:rPr>
          <w:rFonts w:hint="eastAsia" w:ascii="Times New Roman" w:hAnsi="Times New Roman"/>
          <w:color w:val="auto"/>
          <w:szCs w:val="32"/>
          <w:lang w:val="en-US" w:eastAsia="zh-CN"/>
        </w:rPr>
        <w:t>对其</w:t>
      </w:r>
      <w:r>
        <w:rPr>
          <w:rFonts w:hint="eastAsia" w:ascii="Times New Roman" w:hAnsi="Times New Roman"/>
          <w:color w:val="auto"/>
          <w:szCs w:val="32"/>
        </w:rPr>
        <w:t>减刑八个月，剥夺政治权利二年不变</w:t>
      </w:r>
      <w:r>
        <w:rPr>
          <w:rFonts w:hint="eastAsia" w:ascii="Times New Roman" w:hAnsi="Times New Roman"/>
          <w:color w:val="auto"/>
          <w:szCs w:val="32"/>
          <w:lang w:eastAsia="zh-CN"/>
        </w:rPr>
        <w:t>，</w:t>
      </w:r>
      <w:r>
        <w:rPr>
          <w:rFonts w:hint="eastAsia" w:ascii="Times New Roman" w:hAnsi="Times New Roman"/>
          <w:b w:val="0"/>
          <w:bCs/>
          <w:color w:val="auto"/>
          <w:szCs w:val="32"/>
          <w:lang w:val="en-US" w:eastAsia="zh-CN"/>
        </w:rPr>
        <w:t>2023</w:t>
      </w:r>
      <w:r>
        <w:rPr>
          <w:rFonts w:hint="eastAsia" w:ascii="Times New Roman" w:hAnsi="Times New Roman"/>
          <w:b w:val="0"/>
          <w:bCs/>
          <w:color w:val="auto"/>
          <w:szCs w:val="32"/>
        </w:rPr>
        <w:t>年</w:t>
      </w:r>
      <w:r>
        <w:rPr>
          <w:rFonts w:hint="eastAsia" w:ascii="Times New Roman" w:hAnsi="Times New Roman"/>
          <w:b w:val="0"/>
          <w:bCs/>
          <w:color w:val="auto"/>
          <w:szCs w:val="32"/>
          <w:lang w:val="en-US" w:eastAsia="zh-CN"/>
        </w:rPr>
        <w:t>7</w:t>
      </w:r>
      <w:r>
        <w:rPr>
          <w:rFonts w:hint="eastAsia" w:ascii="Times New Roman" w:hAnsi="Times New Roman"/>
          <w:b w:val="0"/>
          <w:bCs/>
          <w:color w:val="auto"/>
          <w:szCs w:val="32"/>
        </w:rPr>
        <w:t>月</w:t>
      </w:r>
      <w:r>
        <w:rPr>
          <w:rFonts w:hint="eastAsia" w:ascii="Times New Roman" w:hAnsi="Times New Roman"/>
          <w:b w:val="0"/>
          <w:bCs/>
          <w:color w:val="auto"/>
          <w:szCs w:val="32"/>
          <w:lang w:val="en-US" w:eastAsia="zh-CN"/>
        </w:rPr>
        <w:t>28</w:t>
      </w:r>
      <w:r>
        <w:rPr>
          <w:rFonts w:hint="eastAsia" w:ascii="Times New Roman" w:hAnsi="Times New Roman"/>
          <w:b w:val="0"/>
          <w:bCs/>
          <w:color w:val="auto"/>
          <w:szCs w:val="32"/>
        </w:rPr>
        <w:t>日送达。</w:t>
      </w:r>
      <w:r>
        <w:rPr>
          <w:rFonts w:hint="eastAsia" w:ascii="Times New Roman" w:hAnsi="Times New Roman"/>
          <w:color w:val="auto"/>
          <w:szCs w:val="32"/>
        </w:rPr>
        <w:t>现刑期至2027年</w:t>
      </w:r>
      <w:r>
        <w:rPr>
          <w:rFonts w:hint="eastAsia" w:ascii="Times New Roman" w:hAnsi="Times New Roman"/>
          <w:color w:val="auto"/>
          <w:szCs w:val="32"/>
          <w:lang w:val="en-US" w:eastAsia="zh-CN"/>
        </w:rPr>
        <w:t>1</w:t>
      </w:r>
      <w:r>
        <w:rPr>
          <w:rFonts w:hint="eastAsia" w:ascii="Times New Roman" w:hAnsi="Times New Roman"/>
          <w:color w:val="auto"/>
          <w:szCs w:val="32"/>
        </w:rPr>
        <w:t>月6日止。属</w:t>
      </w:r>
      <w:r>
        <w:rPr>
          <w:rFonts w:hint="eastAsia" w:ascii="Times New Roman" w:hAnsi="Times New Roman"/>
          <w:color w:val="auto"/>
          <w:szCs w:val="32"/>
          <w:lang w:val="en-US" w:eastAsia="zh-CN"/>
        </w:rPr>
        <w:t>普管</w:t>
      </w:r>
      <w:r>
        <w:rPr>
          <w:rFonts w:hint="eastAsia" w:ascii="Times New Roman" w:hAnsi="Times New Roman"/>
          <w:color w:val="auto"/>
          <w:szCs w:val="32"/>
        </w:rPr>
        <w:t>级罪犯。</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 xml:space="preserve">该犯自上次减刑以来确有悔改表现，具体事实如下： </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遵守监规：能遵守法律法规及监规纪律，接受教育改造。</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学习情况：能参加思想、文化、职业技术</w:t>
      </w:r>
      <w:r>
        <w:rPr>
          <w:rFonts w:hint="eastAsia" w:ascii="Times New Roman" w:hAnsi="Times New Roman"/>
          <w:color w:val="auto"/>
          <w:szCs w:val="32"/>
          <w:lang w:eastAsia="zh-CN"/>
        </w:rPr>
        <w:t>教育</w:t>
      </w:r>
      <w:r>
        <w:rPr>
          <w:rFonts w:hint="eastAsia" w:ascii="Times New Roman" w:hAnsi="Times New Roman"/>
          <w:color w:val="auto"/>
          <w:szCs w:val="32"/>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劳动改造：能参加劳动，努力完成</w:t>
      </w:r>
      <w:r>
        <w:rPr>
          <w:rFonts w:hint="eastAsia" w:ascii="Times New Roman" w:hAnsi="Times New Roman"/>
          <w:color w:val="auto"/>
          <w:szCs w:val="32"/>
          <w:lang w:val="en-US" w:eastAsia="zh-CN"/>
        </w:rPr>
        <w:t>劳动</w:t>
      </w:r>
      <w:r>
        <w:rPr>
          <w:rFonts w:hint="eastAsia" w:ascii="Times New Roman" w:hAnsi="Times New Roman"/>
          <w:color w:val="auto"/>
          <w:szCs w:val="32"/>
        </w:rPr>
        <w:t>任务。</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color w:val="auto"/>
          <w:szCs w:val="32"/>
        </w:rPr>
      </w:pPr>
      <w:r>
        <w:rPr>
          <w:rFonts w:hint="eastAsia" w:ascii="仿宋_GB2312" w:hAnsi="仿宋" w:cs="宋体"/>
          <w:color w:val="auto"/>
          <w:szCs w:val="32"/>
          <w:lang w:val="zh-CN"/>
        </w:rPr>
        <w:t>奖惩情况：</w:t>
      </w:r>
      <w:r>
        <w:rPr>
          <w:rFonts w:hint="eastAsia" w:ascii="Times New Roman" w:hAnsi="Times New Roman"/>
          <w:color w:val="auto"/>
          <w:szCs w:val="32"/>
        </w:rPr>
        <w:t>该犯上次评定表扬剩余考核分103.6分，本轮考核期2023年4月至2025年1</w:t>
      </w:r>
      <w:r>
        <w:rPr>
          <w:rFonts w:hint="eastAsia" w:ascii="Times New Roman" w:hAnsi="Times New Roman"/>
          <w:color w:val="auto"/>
          <w:szCs w:val="32"/>
          <w:lang w:val="en-US" w:eastAsia="zh-CN"/>
        </w:rPr>
        <w:t>2</w:t>
      </w:r>
      <w:r>
        <w:rPr>
          <w:rFonts w:hint="eastAsia" w:ascii="Times New Roman" w:hAnsi="Times New Roman"/>
          <w:color w:val="auto"/>
          <w:szCs w:val="32"/>
        </w:rPr>
        <w:t>月累计获考核分3</w:t>
      </w:r>
      <w:r>
        <w:rPr>
          <w:rFonts w:hint="eastAsia" w:ascii="Times New Roman" w:hAnsi="Times New Roman"/>
          <w:color w:val="auto"/>
          <w:szCs w:val="32"/>
          <w:lang w:val="en-US" w:eastAsia="zh-CN"/>
        </w:rPr>
        <w:t>7</w:t>
      </w:r>
      <w:r>
        <w:rPr>
          <w:rFonts w:hint="eastAsia" w:ascii="Times New Roman" w:hAnsi="Times New Roman"/>
          <w:color w:val="auto"/>
          <w:szCs w:val="32"/>
        </w:rPr>
        <w:t>98.4分，合计获考核分3</w:t>
      </w:r>
      <w:r>
        <w:rPr>
          <w:rFonts w:hint="eastAsia" w:ascii="Times New Roman" w:hAnsi="Times New Roman"/>
          <w:color w:val="auto"/>
          <w:szCs w:val="32"/>
          <w:lang w:val="en-US" w:eastAsia="zh-CN"/>
        </w:rPr>
        <w:t>9</w:t>
      </w:r>
      <w:r>
        <w:rPr>
          <w:rFonts w:hint="eastAsia" w:ascii="Times New Roman" w:hAnsi="Times New Roman"/>
          <w:color w:val="auto"/>
          <w:szCs w:val="32"/>
        </w:rPr>
        <w:t>02分，表扬6次，物质奖励0次</w:t>
      </w:r>
      <w:r>
        <w:rPr>
          <w:rFonts w:hint="eastAsia" w:ascii="Times New Roman" w:hAnsi="Times New Roman"/>
          <w:color w:val="auto"/>
          <w:szCs w:val="32"/>
          <w:lang w:eastAsia="zh-CN"/>
        </w:rPr>
        <w:t>。</w:t>
      </w:r>
      <w:r>
        <w:rPr>
          <w:rFonts w:hint="eastAsia" w:ascii="Times New Roman" w:hAnsi="Times New Roman"/>
          <w:color w:val="auto"/>
          <w:szCs w:val="32"/>
        </w:rPr>
        <w:t>间隔期2023年7月28日至2025年1</w:t>
      </w:r>
      <w:r>
        <w:rPr>
          <w:rFonts w:hint="eastAsia" w:ascii="Times New Roman" w:hAnsi="Times New Roman"/>
          <w:color w:val="auto"/>
          <w:szCs w:val="32"/>
          <w:lang w:val="en-US" w:eastAsia="zh-CN"/>
        </w:rPr>
        <w:t>2</w:t>
      </w:r>
      <w:r>
        <w:rPr>
          <w:rFonts w:hint="eastAsia" w:ascii="Times New Roman" w:hAnsi="Times New Roman"/>
          <w:color w:val="auto"/>
          <w:szCs w:val="32"/>
        </w:rPr>
        <w:t>月，获考核分3</w:t>
      </w:r>
      <w:r>
        <w:rPr>
          <w:rFonts w:hint="eastAsia" w:ascii="Times New Roman" w:hAnsi="Times New Roman"/>
          <w:color w:val="auto"/>
          <w:szCs w:val="32"/>
          <w:lang w:val="en-US" w:eastAsia="zh-CN"/>
        </w:rPr>
        <w:t>2</w:t>
      </w:r>
      <w:r>
        <w:rPr>
          <w:rFonts w:hint="eastAsia" w:ascii="Times New Roman" w:hAnsi="Times New Roman"/>
          <w:color w:val="auto"/>
          <w:szCs w:val="32"/>
        </w:rPr>
        <w:t>50.4分。考核期内无违规扣分。</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color w:val="auto"/>
          <w:szCs w:val="32"/>
        </w:rPr>
      </w:pPr>
      <w:r>
        <w:rPr>
          <w:rFonts w:hint="eastAsia"/>
          <w:color w:val="auto"/>
          <w:szCs w:val="32"/>
        </w:rPr>
        <w:t>该犯原判财产性判项已履行人民币</w:t>
      </w:r>
      <w:r>
        <w:rPr>
          <w:rFonts w:hint="eastAsia" w:ascii="仿宋_GB2312"/>
          <w:color w:val="auto"/>
          <w:szCs w:val="32"/>
          <w:lang w:val="en-US" w:eastAsia="zh-CN"/>
        </w:rPr>
        <w:t>51900</w:t>
      </w:r>
      <w:r>
        <w:rPr>
          <w:rFonts w:hint="eastAsia" w:ascii="仿宋_GB2312"/>
          <w:color w:val="auto"/>
          <w:szCs w:val="32"/>
        </w:rPr>
        <w:t>元</w:t>
      </w:r>
      <w:r>
        <w:rPr>
          <w:rFonts w:hint="eastAsia" w:ascii="Times New Roman" w:hAnsi="Times New Roman"/>
          <w:color w:val="auto"/>
          <w:szCs w:val="32"/>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eastAsia="仿宋_GB2312" w:cs="仿宋_GB2312"/>
          <w:color w:val="auto"/>
          <w:szCs w:val="32"/>
          <w:lang w:eastAsia="zh-CN"/>
        </w:rPr>
      </w:pPr>
      <w:r>
        <w:rPr>
          <w:rFonts w:hint="eastAsia" w:ascii="Times New Roman" w:hAnsi="Times New Roman"/>
          <w:color w:val="auto"/>
          <w:szCs w:val="32"/>
        </w:rPr>
        <w:t>该犯系严重暴力犯罪被判处十年以上有期徒刑罪犯，属于从严掌握减刑对象，因此提请</w:t>
      </w:r>
      <w:r>
        <w:rPr>
          <w:rFonts w:hint="eastAsia" w:ascii="Times New Roman" w:hAnsi="Times New Roman"/>
          <w:color w:val="auto"/>
          <w:szCs w:val="32"/>
          <w:lang w:val="en-US" w:eastAsia="zh-CN"/>
        </w:rPr>
        <w:t>减刑</w:t>
      </w:r>
      <w:r>
        <w:rPr>
          <w:rFonts w:hint="eastAsia" w:ascii="Times New Roman" w:hAnsi="Times New Roman"/>
          <w:color w:val="auto"/>
          <w:szCs w:val="32"/>
        </w:rPr>
        <w:t>幅度扣减一个月。</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本案于</w:t>
      </w:r>
      <w:r>
        <w:rPr>
          <w:rFonts w:hint="eastAsia" w:ascii="Times New Roman" w:hAnsi="Times New Roman" w:cs="Times New Roman"/>
          <w:color w:val="auto"/>
          <w:szCs w:val="32"/>
          <w:lang w:val="en-US" w:eastAsia="zh-CN"/>
        </w:rPr>
        <w:t>2026</w:t>
      </w:r>
      <w:r>
        <w:rPr>
          <w:rFonts w:hint="eastAsia" w:ascii="Times New Roman" w:hAnsi="Times New Roman" w:cs="Times New Roman"/>
          <w:color w:val="auto"/>
          <w:szCs w:val="32"/>
        </w:rPr>
        <w:t>年</w:t>
      </w:r>
      <w:r>
        <w:rPr>
          <w:rFonts w:hint="eastAsia" w:ascii="Times New Roman" w:hAnsi="Times New Roman" w:cs="Times New Roman"/>
          <w:color w:val="auto"/>
          <w:szCs w:val="32"/>
          <w:lang w:val="en-US" w:eastAsia="zh-CN"/>
        </w:rPr>
        <w:t>3</w:t>
      </w:r>
      <w:r>
        <w:rPr>
          <w:rFonts w:hint="eastAsia" w:ascii="Times New Roman" w:hAnsi="Times New Roman" w:cs="Times New Roman"/>
          <w:color w:val="auto"/>
          <w:szCs w:val="32"/>
        </w:rPr>
        <w:t>月</w:t>
      </w:r>
      <w:r>
        <w:rPr>
          <w:rFonts w:hint="eastAsia" w:ascii="Times New Roman" w:hAnsi="Times New Roman" w:cs="Times New Roman"/>
          <w:color w:val="auto"/>
          <w:szCs w:val="32"/>
          <w:lang w:val="en-US" w:eastAsia="zh-CN"/>
        </w:rPr>
        <w:t>10</w:t>
      </w:r>
      <w:r>
        <w:rPr>
          <w:rFonts w:hint="eastAsia" w:ascii="Times New Roman" w:hAnsi="Times New Roman" w:cs="Times New Roman"/>
          <w:color w:val="auto"/>
          <w:szCs w:val="32"/>
        </w:rPr>
        <w:t>日至</w:t>
      </w:r>
      <w:r>
        <w:rPr>
          <w:rFonts w:hint="eastAsia" w:ascii="Times New Roman" w:hAnsi="Times New Roman" w:cs="Times New Roman"/>
          <w:color w:val="auto"/>
          <w:szCs w:val="32"/>
          <w:lang w:val="en-US" w:eastAsia="zh-CN"/>
        </w:rPr>
        <w:t>2026</w:t>
      </w:r>
      <w:r>
        <w:rPr>
          <w:rFonts w:hint="eastAsia" w:ascii="Times New Roman" w:hAnsi="Times New Roman" w:cs="Times New Roman"/>
          <w:color w:val="auto"/>
          <w:szCs w:val="32"/>
        </w:rPr>
        <w:t>年</w:t>
      </w:r>
      <w:r>
        <w:rPr>
          <w:rFonts w:hint="eastAsia" w:ascii="Times New Roman" w:hAnsi="Times New Roman" w:cs="Times New Roman"/>
          <w:color w:val="auto"/>
          <w:szCs w:val="32"/>
          <w:lang w:val="en-US" w:eastAsia="zh-CN"/>
        </w:rPr>
        <w:t>3</w:t>
      </w:r>
      <w:r>
        <w:rPr>
          <w:rFonts w:hint="eastAsia" w:ascii="Times New Roman" w:hAnsi="Times New Roman" w:cs="Times New Roman"/>
          <w:color w:val="auto"/>
          <w:szCs w:val="32"/>
        </w:rPr>
        <w:t>月</w:t>
      </w:r>
      <w:r>
        <w:rPr>
          <w:rFonts w:hint="eastAsia" w:ascii="Times New Roman" w:hAnsi="Times New Roman" w:cs="Times New Roman"/>
          <w:color w:val="auto"/>
          <w:szCs w:val="32"/>
          <w:lang w:val="en-US" w:eastAsia="zh-CN"/>
        </w:rPr>
        <w:t>16</w:t>
      </w:r>
      <w:r>
        <w:rPr>
          <w:rFonts w:hint="eastAsia" w:ascii="Times New Roman" w:hAnsi="Times New Roman" w:cs="Times New Roman"/>
          <w:color w:val="auto"/>
          <w:szCs w:val="32"/>
        </w:rPr>
        <w:t>日在狱</w:t>
      </w:r>
      <w:r>
        <w:rPr>
          <w:rFonts w:hint="eastAsia" w:ascii="Times New Roman" w:hAnsi="Times New Roman"/>
          <w:color w:val="auto"/>
          <w:szCs w:val="32"/>
        </w:rPr>
        <w:t>内公示未收到不同意见。</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因此，依照《中华人民共和国刑法》第七十八条、第七十九条</w:t>
      </w:r>
      <w:r>
        <w:rPr>
          <w:rFonts w:hint="eastAsia" w:ascii="Times New Roman" w:hAnsi="Times New Roman"/>
          <w:color w:val="auto"/>
          <w:szCs w:val="32"/>
          <w:lang w:eastAsia="zh-CN"/>
        </w:rPr>
        <w:t>、</w:t>
      </w:r>
      <w:r>
        <w:rPr>
          <w:rFonts w:hint="eastAsia" w:ascii="Times New Roman" w:hAnsi="Times New Roman"/>
          <w:color w:val="auto"/>
          <w:szCs w:val="32"/>
        </w:rPr>
        <w:t>《中华人民共和国刑事诉讼法》第二百七十三条第二款</w:t>
      </w:r>
      <w:r>
        <w:rPr>
          <w:rFonts w:hint="eastAsia" w:ascii="Times New Roman" w:hAnsi="Times New Roman"/>
          <w:color w:val="auto"/>
          <w:szCs w:val="32"/>
          <w:lang w:eastAsia="zh-CN"/>
        </w:rPr>
        <w:t>、</w:t>
      </w:r>
      <w:r>
        <w:rPr>
          <w:rFonts w:hint="eastAsia" w:ascii="Times New Roman" w:hAnsi="Times New Roman"/>
          <w:color w:val="auto"/>
          <w:szCs w:val="32"/>
        </w:rPr>
        <w:t>《中华人民共和国监狱法》第二十九条的规定，建议对罪犯</w:t>
      </w:r>
      <w:r>
        <w:rPr>
          <w:rFonts w:hint="eastAsia" w:ascii="Times New Roman" w:hAnsi="Times New Roman"/>
          <w:color w:val="auto"/>
          <w:szCs w:val="32"/>
          <w:lang w:val="en-US" w:eastAsia="zh-CN"/>
        </w:rPr>
        <w:t>林健</w:t>
      </w:r>
      <w:r>
        <w:rPr>
          <w:rFonts w:hint="eastAsia" w:ascii="Times New Roman" w:hAnsi="Times New Roman"/>
          <w:color w:val="auto"/>
          <w:szCs w:val="32"/>
        </w:rPr>
        <w:t>予以减刑</w:t>
      </w:r>
      <w:r>
        <w:rPr>
          <w:rFonts w:hint="eastAsia" w:ascii="Times New Roman" w:hAnsi="Times New Roman"/>
          <w:color w:val="auto"/>
          <w:szCs w:val="32"/>
          <w:lang w:val="en-US" w:eastAsia="zh-CN"/>
        </w:rPr>
        <w:t>七</w:t>
      </w:r>
      <w:r>
        <w:rPr>
          <w:rFonts w:hint="eastAsia" w:ascii="Times New Roman" w:hAnsi="Times New Roman"/>
          <w:color w:val="auto"/>
          <w:szCs w:val="32"/>
        </w:rPr>
        <w:t>个月</w:t>
      </w:r>
      <w:r>
        <w:rPr>
          <w:rFonts w:hint="eastAsia" w:ascii="Times New Roman" w:hAnsi="Times New Roman"/>
          <w:b w:val="0"/>
          <w:bCs w:val="0"/>
          <w:color w:val="auto"/>
          <w:szCs w:val="32"/>
        </w:rPr>
        <w:t>，剥夺政治权利改为</w:t>
      </w:r>
      <w:r>
        <w:rPr>
          <w:rFonts w:hint="eastAsia" w:ascii="Times New Roman" w:hAnsi="Times New Roman"/>
          <w:b w:val="0"/>
          <w:bCs w:val="0"/>
          <w:color w:val="auto"/>
          <w:szCs w:val="32"/>
          <w:lang w:val="en-US" w:eastAsia="zh-CN"/>
        </w:rPr>
        <w:t>一</w:t>
      </w:r>
      <w:r>
        <w:rPr>
          <w:rFonts w:hint="eastAsia" w:ascii="Times New Roman" w:hAnsi="Times New Roman"/>
          <w:b w:val="0"/>
          <w:bCs w:val="0"/>
          <w:color w:val="auto"/>
          <w:szCs w:val="32"/>
        </w:rPr>
        <w:t>年。</w:t>
      </w:r>
      <w:r>
        <w:rPr>
          <w:rFonts w:hint="eastAsia" w:ascii="Times New Roman" w:hAnsi="Times New Roman"/>
          <w:color w:val="auto"/>
          <w:szCs w:val="32"/>
        </w:rPr>
        <w:t>特提请你院审理裁定。</w:t>
      </w:r>
    </w:p>
    <w:p>
      <w:pPr>
        <w:pStyle w:val="2"/>
        <w:keepNext w:val="0"/>
        <w:keepLines w:val="0"/>
        <w:pageBreakBefore w:val="0"/>
        <w:widowControl w:val="0"/>
        <w:kinsoku/>
        <w:wordWrap/>
        <w:overflowPunct/>
        <w:topLinePunct w:val="0"/>
        <w:autoSpaceDE/>
        <w:autoSpaceDN/>
        <w:bidi w:val="0"/>
        <w:adjustRightInd/>
        <w:snapToGrid/>
        <w:spacing w:line="440" w:lineRule="exact"/>
        <w:ind w:right="-48" w:rightChars="-15" w:firstLine="614" w:firstLineChars="192"/>
        <w:textAlignment w:val="auto"/>
        <w:rPr>
          <w:rFonts w:ascii="Times New Roman" w:hAnsi="Times New Roman"/>
          <w:color w:val="auto"/>
          <w:szCs w:val="32"/>
        </w:rPr>
      </w:pPr>
      <w:r>
        <w:rPr>
          <w:rFonts w:hint="eastAsia" w:ascii="Times New Roman" w:hAnsi="Times New Roman"/>
          <w:color w:val="auto"/>
          <w:szCs w:val="32"/>
        </w:rPr>
        <w:t>此致</w:t>
      </w:r>
    </w:p>
    <w:p>
      <w:pPr>
        <w:keepNext w:val="0"/>
        <w:keepLines w:val="0"/>
        <w:pageBreakBefore w:val="0"/>
        <w:widowControl w:val="0"/>
        <w:kinsoku/>
        <w:wordWrap/>
        <w:overflowPunct/>
        <w:topLinePunct w:val="0"/>
        <w:autoSpaceDE/>
        <w:autoSpaceDN/>
        <w:bidi w:val="0"/>
        <w:adjustRightInd/>
        <w:snapToGrid/>
        <w:spacing w:line="440" w:lineRule="exact"/>
        <w:ind w:right="-48" w:rightChars="-15"/>
        <w:textAlignment w:val="auto"/>
        <w:rPr>
          <w:rFonts w:hint="default" w:ascii="Times New Roman" w:hAnsi="Times New Roman" w:eastAsia="仿宋_GB2312"/>
          <w:color w:val="auto"/>
          <w:szCs w:val="32"/>
          <w:lang w:val="en-US" w:eastAsia="zh-CN"/>
        </w:rPr>
      </w:pPr>
      <w:r>
        <w:rPr>
          <w:rFonts w:hint="eastAsia" w:ascii="Times New Roman" w:hAnsi="Times New Roman"/>
          <w:color w:val="auto"/>
          <w:szCs w:val="32"/>
        </w:rPr>
        <w:t>福建省泉州市中级人民法院</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仿宋_GB2312" w:cs="仿宋_GB2312"/>
          <w:color w:val="auto"/>
          <w:szCs w:val="32"/>
          <w:lang w:eastAsia="zh-CN"/>
        </w:rPr>
      </w:pPr>
      <w:r>
        <w:rPr>
          <w:rFonts w:hint="eastAsia" w:ascii="Times New Roman" w:hAnsi="Times New Roman" w:cs="仿宋_GB2312"/>
          <w:color w:val="auto"/>
          <w:szCs w:val="32"/>
        </w:rPr>
        <w:t>附件：⒈罪犯</w:t>
      </w:r>
      <w:r>
        <w:rPr>
          <w:rFonts w:hint="eastAsia" w:ascii="Times New Roman" w:hAnsi="Times New Roman" w:cs="仿宋_GB2312"/>
          <w:color w:val="auto"/>
          <w:szCs w:val="32"/>
          <w:lang w:val="en-US" w:eastAsia="zh-CN"/>
        </w:rPr>
        <w:t>林健</w:t>
      </w:r>
      <w:r>
        <w:rPr>
          <w:rFonts w:hint="eastAsia" w:ascii="Times New Roman" w:hAnsi="Times New Roman" w:cs="仿宋_GB2312"/>
          <w:color w:val="auto"/>
          <w:szCs w:val="32"/>
        </w:rPr>
        <w:t>卷宗壹</w:t>
      </w:r>
      <w:r>
        <w:rPr>
          <w:rFonts w:hint="eastAsia" w:ascii="Times New Roman" w:hAnsi="Times New Roman" w:cs="仿宋_GB2312"/>
          <w:color w:val="auto"/>
          <w:szCs w:val="32"/>
          <w:lang w:val="en-US" w:eastAsia="zh-CN"/>
        </w:rPr>
        <w:t>册</w:t>
      </w:r>
    </w:p>
    <w:p>
      <w:pPr>
        <w:keepNext w:val="0"/>
        <w:keepLines w:val="0"/>
        <w:pageBreakBefore w:val="0"/>
        <w:widowControl w:val="0"/>
        <w:kinsoku/>
        <w:wordWrap/>
        <w:overflowPunct/>
        <w:topLinePunct w:val="0"/>
        <w:autoSpaceDE/>
        <w:autoSpaceDN/>
        <w:bidi w:val="0"/>
        <w:adjustRightInd/>
        <w:snapToGrid/>
        <w:spacing w:line="440" w:lineRule="exact"/>
        <w:ind w:right="-48" w:rightChars="-15" w:firstLine="1600" w:firstLineChars="500"/>
        <w:textAlignment w:val="auto"/>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pPr>
        <w:keepNext w:val="0"/>
        <w:keepLines w:val="0"/>
        <w:pageBreakBefore w:val="0"/>
        <w:widowControl w:val="0"/>
        <w:kinsoku/>
        <w:wordWrap/>
        <w:overflowPunct/>
        <w:topLinePunct w:val="0"/>
        <w:autoSpaceDE/>
        <w:autoSpaceDN/>
        <w:bidi w:val="0"/>
        <w:adjustRightInd/>
        <w:snapToGrid/>
        <w:spacing w:line="440" w:lineRule="exact"/>
        <w:ind w:right="-48" w:rightChars="-15" w:firstLine="1600" w:firstLineChars="500"/>
        <w:textAlignment w:val="auto"/>
        <w:rPr>
          <w:rFonts w:hint="eastAsia" w:ascii="Times New Roman" w:hAnsi="Times New Roman" w:cs="仿宋_GB2312"/>
          <w:color w:val="auto"/>
          <w:szCs w:val="32"/>
        </w:rPr>
      </w:pPr>
    </w:p>
    <w:p>
      <w:pPr>
        <w:keepNext w:val="0"/>
        <w:keepLines w:val="0"/>
        <w:pageBreakBefore w:val="0"/>
        <w:widowControl w:val="0"/>
        <w:kinsoku/>
        <w:wordWrap/>
        <w:overflowPunct/>
        <w:topLinePunct w:val="0"/>
        <w:autoSpaceDE/>
        <w:autoSpaceDN/>
        <w:bidi w:val="0"/>
        <w:adjustRightInd/>
        <w:snapToGrid/>
        <w:spacing w:line="440" w:lineRule="exact"/>
        <w:ind w:right="1213" w:rightChars="379" w:firstLine="614" w:firstLineChars="192"/>
        <w:jc w:val="right"/>
        <w:textAlignment w:val="auto"/>
        <w:rPr>
          <w:rFonts w:ascii="Times New Roman" w:hAnsi="Times New Roman"/>
          <w:color w:val="auto"/>
          <w:szCs w:val="32"/>
        </w:rPr>
      </w:pPr>
      <w:r>
        <w:rPr>
          <w:rFonts w:hint="eastAsia" w:ascii="Times New Roman" w:hAnsi="Times New Roman"/>
          <w:color w:val="auto"/>
          <w:szCs w:val="32"/>
        </w:rPr>
        <w:t>福建省泉州监狱</w:t>
      </w:r>
    </w:p>
    <w:p>
      <w:pPr>
        <w:keepNext w:val="0"/>
        <w:keepLines w:val="0"/>
        <w:pageBreakBefore w:val="0"/>
        <w:widowControl w:val="0"/>
        <w:kinsoku/>
        <w:wordWrap/>
        <w:overflowPunct/>
        <w:topLinePunct w:val="0"/>
        <w:autoSpaceDE/>
        <w:autoSpaceDN/>
        <w:bidi w:val="0"/>
        <w:adjustRightInd/>
        <w:snapToGrid/>
        <w:spacing w:line="440" w:lineRule="exact"/>
        <w:ind w:right="1280" w:rightChars="400"/>
        <w:jc w:val="right"/>
        <w:textAlignment w:val="auto"/>
        <w:rPr>
          <w:rFonts w:ascii="Times New Roman" w:hAnsi="Times New Roman" w:cs="仿宋_GB2312"/>
          <w:b/>
          <w:color w:val="auto"/>
          <w:sz w:val="28"/>
          <w:szCs w:val="36"/>
        </w:rPr>
      </w:pPr>
      <w:r>
        <w:rPr>
          <w:rFonts w:ascii="Times New Roman" w:hAnsi="Times New Roman"/>
          <w:color w:val="auto"/>
          <w:szCs w:val="32"/>
        </w:rPr>
        <w:t xml:space="preserve">           </w:t>
      </w:r>
      <w:r>
        <w:rPr>
          <w:rFonts w:hint="eastAsia" w:ascii="Times New Roman" w:hAnsi="Times New Roman" w:cs="Times New Roman"/>
          <w:szCs w:val="32"/>
          <w:lang w:val="en-US" w:eastAsia="zh-CN"/>
        </w:rPr>
        <w:t xml:space="preserve"> 2026年3月30日</w:t>
      </w:r>
    </w:p>
    <w:p>
      <w:pPr>
        <w:snapToGrid w:val="0"/>
        <w:spacing w:line="6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w:t>
      </w:r>
    </w:p>
    <w:p>
      <w:pP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pStyle w:val="14"/>
        <w:spacing w:line="430" w:lineRule="exact"/>
        <w:ind w:left="640" w:right="320" w:firstLine="0" w:firstLineChars="0"/>
        <w:jc w:val="right"/>
        <w:rPr>
          <w:rFonts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〕闽泉狱减字第</w:t>
      </w:r>
      <w:r>
        <w:rPr>
          <w:rFonts w:hint="eastAsia" w:eastAsia="楷体_GB2312"/>
          <w:szCs w:val="32"/>
          <w:lang w:val="en-US" w:eastAsia="zh-CN"/>
        </w:rPr>
        <w:t>176</w:t>
      </w:r>
      <w:r>
        <w:rPr>
          <w:rFonts w:hint="eastAsia" w:eastAsia="楷体_GB2312" w:cs="楷体_GB2312"/>
          <w:szCs w:val="32"/>
        </w:rPr>
        <w:t>号</w:t>
      </w:r>
    </w:p>
    <w:p>
      <w:pPr>
        <w:pStyle w:val="14"/>
        <w:spacing w:line="430" w:lineRule="exact"/>
        <w:ind w:left="640" w:right="-48" w:rightChars="-15" w:firstLine="0" w:firstLineChars="0"/>
        <w:rPr>
          <w:rFonts w:ascii="仿宋_GB2312"/>
          <w:b/>
          <w:bCs/>
          <w:sz w:val="28"/>
        </w:rPr>
      </w:pPr>
    </w:p>
    <w:p>
      <w:pPr>
        <w:spacing w:line="560" w:lineRule="atLeast"/>
        <w:ind w:firstLine="640" w:firstLineChars="200"/>
        <w:rPr>
          <w:szCs w:val="32"/>
        </w:rPr>
      </w:pPr>
      <w:r>
        <w:rPr>
          <w:rFonts w:hint="eastAsia"/>
          <w:szCs w:val="32"/>
        </w:rPr>
        <w:t>罪犯</w:t>
      </w:r>
      <w:r>
        <w:rPr>
          <w:rFonts w:hint="eastAsia"/>
          <w:szCs w:val="32"/>
          <w:lang w:val="en-US" w:eastAsia="zh-CN"/>
        </w:rPr>
        <w:t>刘炳星</w:t>
      </w:r>
      <w:r>
        <w:rPr>
          <w:rFonts w:hint="eastAsia"/>
          <w:szCs w:val="32"/>
        </w:rPr>
        <w:fldChar w:fldCharType="begin"/>
      </w:r>
      <w:r>
        <w:rPr>
          <w:rFonts w:hint="eastAsia"/>
          <w:szCs w:val="32"/>
        </w:rPr>
        <w:instrText xml:space="preserve"> AUTOTEXTLIST  \* MERGEFORMAT </w:instrText>
      </w:r>
      <w:r>
        <w:rPr>
          <w:rFonts w:hint="eastAsia"/>
          <w:szCs w:val="32"/>
        </w:rPr>
        <w:fldChar w:fldCharType="end"/>
      </w:r>
      <w:r>
        <w:rPr>
          <w:rFonts w:hint="eastAsia"/>
          <w:szCs w:val="32"/>
        </w:rPr>
        <w:t>，</w:t>
      </w:r>
      <w:r>
        <w:rPr>
          <w:rFonts w:hint="eastAsia"/>
          <w:szCs w:val="32"/>
          <w:lang w:val="en-US" w:eastAsia="zh-CN"/>
        </w:rPr>
        <w:t>曾用名刘少思，男</w:t>
      </w:r>
      <w:r>
        <w:rPr>
          <w:rFonts w:hint="eastAsia"/>
          <w:szCs w:val="32"/>
        </w:rPr>
        <w:t>，</w:t>
      </w:r>
      <w:r>
        <w:rPr>
          <w:rFonts w:hint="eastAsia"/>
          <w:szCs w:val="32"/>
          <w:lang w:val="en-US" w:eastAsia="zh-CN"/>
        </w:rPr>
        <w:t>1972</w:t>
      </w:r>
      <w:r>
        <w:rPr>
          <w:rFonts w:hint="eastAsia"/>
          <w:szCs w:val="32"/>
        </w:rPr>
        <w:t>年</w:t>
      </w:r>
      <w:r>
        <w:rPr>
          <w:rFonts w:hint="eastAsia"/>
          <w:szCs w:val="32"/>
          <w:lang w:val="en-US" w:eastAsia="zh-CN"/>
        </w:rPr>
        <w:t>12</w:t>
      </w:r>
      <w:r>
        <w:rPr>
          <w:rFonts w:hint="eastAsia"/>
          <w:szCs w:val="32"/>
        </w:rPr>
        <w:t>月</w:t>
      </w:r>
      <w:r>
        <w:rPr>
          <w:rFonts w:hint="eastAsia"/>
          <w:szCs w:val="32"/>
          <w:lang w:val="en-US" w:eastAsia="zh-CN"/>
        </w:rPr>
        <w:t>30</w:t>
      </w:r>
      <w:r>
        <w:rPr>
          <w:rFonts w:hint="eastAsia"/>
          <w:szCs w:val="32"/>
        </w:rPr>
        <w:t>日出生，汉族，</w:t>
      </w:r>
      <w:r>
        <w:rPr>
          <w:rFonts w:hint="eastAsia"/>
          <w:szCs w:val="32"/>
          <w:lang w:val="en-US" w:eastAsia="zh-CN"/>
        </w:rPr>
        <w:t>小学</w:t>
      </w:r>
      <w:r>
        <w:rPr>
          <w:rFonts w:hint="eastAsia"/>
          <w:szCs w:val="32"/>
        </w:rPr>
        <w:t>文化，户籍所在地</w:t>
      </w:r>
      <w:r>
        <w:rPr>
          <w:rFonts w:hint="eastAsia"/>
          <w:szCs w:val="32"/>
          <w:lang w:val="en-US" w:eastAsia="zh-CN"/>
        </w:rPr>
        <w:t>福建省永春县</w:t>
      </w:r>
      <w:r>
        <w:rPr>
          <w:rFonts w:hint="eastAsia"/>
          <w:szCs w:val="32"/>
        </w:rPr>
        <w:t>，捕前系</w:t>
      </w:r>
      <w:r>
        <w:rPr>
          <w:rFonts w:hint="eastAsia"/>
          <w:szCs w:val="32"/>
          <w:lang w:val="en-US" w:eastAsia="zh-CN"/>
        </w:rPr>
        <w:t>经商</w:t>
      </w:r>
      <w:r>
        <w:rPr>
          <w:rFonts w:hint="eastAsia"/>
          <w:szCs w:val="32"/>
        </w:rPr>
        <w:t>。</w:t>
      </w:r>
    </w:p>
    <w:p>
      <w:pPr>
        <w:spacing w:line="560" w:lineRule="atLeast"/>
        <w:ind w:firstLine="640" w:firstLineChars="200"/>
        <w:rPr>
          <w:szCs w:val="32"/>
        </w:rPr>
      </w:pPr>
      <w:r>
        <w:rPr>
          <w:rFonts w:hint="eastAsia"/>
          <w:szCs w:val="32"/>
          <w:lang w:val="en-US" w:eastAsia="zh-CN"/>
        </w:rPr>
        <w:t>福建省永春县</w:t>
      </w:r>
      <w:r>
        <w:rPr>
          <w:rFonts w:hint="eastAsia"/>
          <w:szCs w:val="32"/>
        </w:rPr>
        <w:t>人民法院于</w:t>
      </w:r>
      <w:r>
        <w:rPr>
          <w:rFonts w:hint="eastAsia"/>
          <w:szCs w:val="32"/>
          <w:lang w:val="en-US" w:eastAsia="zh-CN"/>
        </w:rPr>
        <w:t>2021</w:t>
      </w:r>
      <w:r>
        <w:rPr>
          <w:rFonts w:hint="eastAsia"/>
          <w:szCs w:val="32"/>
        </w:rPr>
        <w:t>年</w:t>
      </w:r>
      <w:r>
        <w:rPr>
          <w:rFonts w:hint="eastAsia"/>
          <w:szCs w:val="32"/>
          <w:lang w:val="en-US" w:eastAsia="zh-CN"/>
        </w:rPr>
        <w:t>11</w:t>
      </w:r>
      <w:r>
        <w:rPr>
          <w:rFonts w:hint="eastAsia"/>
          <w:szCs w:val="32"/>
        </w:rPr>
        <w:t>月</w:t>
      </w:r>
      <w:r>
        <w:rPr>
          <w:rFonts w:hint="eastAsia"/>
          <w:szCs w:val="32"/>
          <w:lang w:val="en-US" w:eastAsia="zh-CN"/>
        </w:rPr>
        <w:t>9</w:t>
      </w:r>
      <w:r>
        <w:rPr>
          <w:rFonts w:hint="eastAsia"/>
          <w:szCs w:val="32"/>
        </w:rPr>
        <w:t>日作出（</w:t>
      </w:r>
      <w:r>
        <w:rPr>
          <w:rFonts w:hint="eastAsia"/>
          <w:szCs w:val="32"/>
          <w:lang w:val="en-US" w:eastAsia="zh-CN"/>
        </w:rPr>
        <w:t>2021</w:t>
      </w:r>
      <w:r>
        <w:rPr>
          <w:rFonts w:hint="eastAsia"/>
          <w:szCs w:val="32"/>
        </w:rPr>
        <w:t>）</w:t>
      </w:r>
      <w:r>
        <w:rPr>
          <w:rFonts w:hint="eastAsia"/>
          <w:szCs w:val="32"/>
          <w:lang w:val="en-US" w:eastAsia="zh-CN"/>
        </w:rPr>
        <w:t>闽0525</w:t>
      </w:r>
      <w:r>
        <w:rPr>
          <w:rFonts w:hint="eastAsia"/>
          <w:szCs w:val="32"/>
        </w:rPr>
        <w:t>刑</w:t>
      </w:r>
      <w:r>
        <w:rPr>
          <w:rFonts w:hint="eastAsia"/>
          <w:szCs w:val="32"/>
          <w:lang w:val="en-US" w:eastAsia="zh-CN"/>
        </w:rPr>
        <w:t>初222</w:t>
      </w:r>
      <w:r>
        <w:rPr>
          <w:rFonts w:hint="eastAsia"/>
          <w:szCs w:val="32"/>
        </w:rPr>
        <w:t>号刑事判决，以被告人</w:t>
      </w:r>
      <w:r>
        <w:rPr>
          <w:rFonts w:hint="eastAsia"/>
          <w:szCs w:val="32"/>
          <w:lang w:val="en-US" w:eastAsia="zh-CN"/>
        </w:rPr>
        <w:t>刘炳星</w:t>
      </w:r>
      <w:r>
        <w:rPr>
          <w:rFonts w:hint="eastAsia"/>
          <w:szCs w:val="32"/>
        </w:rPr>
        <w:t>犯</w:t>
      </w:r>
      <w:r>
        <w:rPr>
          <w:rFonts w:hint="eastAsia"/>
          <w:szCs w:val="32"/>
          <w:lang w:val="en-US" w:eastAsia="zh-CN"/>
        </w:rPr>
        <w:t>诈骗</w:t>
      </w:r>
      <w:r>
        <w:rPr>
          <w:rFonts w:hint="eastAsia"/>
          <w:szCs w:val="32"/>
        </w:rPr>
        <w:t>罪，判处有期徒刑</w:t>
      </w:r>
      <w:r>
        <w:rPr>
          <w:rFonts w:hint="eastAsia"/>
          <w:szCs w:val="32"/>
          <w:lang w:val="en-US" w:eastAsia="zh-CN"/>
        </w:rPr>
        <w:t>六</w:t>
      </w:r>
      <w:r>
        <w:rPr>
          <w:rFonts w:hint="eastAsia"/>
          <w:szCs w:val="32"/>
        </w:rPr>
        <w:t>年</w:t>
      </w:r>
      <w:r>
        <w:rPr>
          <w:rFonts w:hint="eastAsia"/>
          <w:szCs w:val="32"/>
          <w:lang w:val="en-US" w:eastAsia="zh-CN"/>
        </w:rPr>
        <w:t>六个月</w:t>
      </w:r>
      <w:r>
        <w:rPr>
          <w:rFonts w:hint="eastAsia"/>
          <w:szCs w:val="32"/>
        </w:rPr>
        <w:t>，</w:t>
      </w:r>
      <w:r>
        <w:rPr>
          <w:rFonts w:hint="eastAsia"/>
          <w:szCs w:val="32"/>
          <w:lang w:val="en-US" w:eastAsia="zh-CN"/>
        </w:rPr>
        <w:t>并处</w:t>
      </w:r>
      <w:r>
        <w:rPr>
          <w:rFonts w:hint="eastAsia"/>
          <w:szCs w:val="32"/>
        </w:rPr>
        <w:t>罚金人民币</w:t>
      </w:r>
      <w:r>
        <w:rPr>
          <w:rFonts w:hint="eastAsia"/>
          <w:szCs w:val="32"/>
          <w:lang w:val="en-US" w:eastAsia="zh-CN"/>
        </w:rPr>
        <w:t>130000元，继续追缴被告人及同案实际出借的本金合计人民币602250元</w:t>
      </w:r>
      <w:r>
        <w:rPr>
          <w:rFonts w:hint="eastAsia"/>
          <w:szCs w:val="32"/>
        </w:rPr>
        <w:t>。刑期自</w:t>
      </w:r>
      <w:r>
        <w:rPr>
          <w:rFonts w:hint="eastAsia"/>
          <w:szCs w:val="32"/>
          <w:lang w:val="en-US" w:eastAsia="zh-CN"/>
        </w:rPr>
        <w:t>2020</w:t>
      </w:r>
      <w:r>
        <w:rPr>
          <w:rFonts w:hint="eastAsia"/>
          <w:szCs w:val="32"/>
        </w:rPr>
        <w:t>年</w:t>
      </w:r>
      <w:r>
        <w:rPr>
          <w:rFonts w:hint="eastAsia"/>
          <w:szCs w:val="32"/>
          <w:lang w:val="en-US" w:eastAsia="zh-CN"/>
        </w:rPr>
        <w:t>10</w:t>
      </w:r>
      <w:r>
        <w:rPr>
          <w:rFonts w:hint="eastAsia"/>
          <w:szCs w:val="32"/>
        </w:rPr>
        <w:t>月</w:t>
      </w:r>
      <w:r>
        <w:rPr>
          <w:rFonts w:hint="eastAsia"/>
          <w:szCs w:val="32"/>
          <w:lang w:val="en-US" w:eastAsia="zh-CN"/>
        </w:rPr>
        <w:t>15</w:t>
      </w:r>
      <w:r>
        <w:rPr>
          <w:rFonts w:hint="eastAsia"/>
          <w:szCs w:val="32"/>
        </w:rPr>
        <w:t>日起至</w:t>
      </w:r>
      <w:r>
        <w:rPr>
          <w:rFonts w:hint="eastAsia"/>
          <w:szCs w:val="32"/>
          <w:lang w:val="en-US" w:eastAsia="zh-CN"/>
        </w:rPr>
        <w:t>2027</w:t>
      </w:r>
      <w:r>
        <w:rPr>
          <w:rFonts w:hint="eastAsia"/>
          <w:szCs w:val="32"/>
        </w:rPr>
        <w:t>年</w:t>
      </w:r>
      <w:r>
        <w:rPr>
          <w:rFonts w:hint="eastAsia"/>
          <w:szCs w:val="32"/>
          <w:lang w:val="en-US" w:eastAsia="zh-CN"/>
        </w:rPr>
        <w:t>4</w:t>
      </w:r>
      <w:r>
        <w:rPr>
          <w:rFonts w:hint="eastAsia"/>
          <w:szCs w:val="32"/>
        </w:rPr>
        <w:t>月</w:t>
      </w:r>
      <w:r>
        <w:rPr>
          <w:rFonts w:hint="eastAsia"/>
          <w:szCs w:val="32"/>
          <w:lang w:val="en-US" w:eastAsia="zh-CN"/>
        </w:rPr>
        <w:t>14</w:t>
      </w:r>
      <w:r>
        <w:rPr>
          <w:rFonts w:hint="eastAsia"/>
          <w:szCs w:val="32"/>
        </w:rPr>
        <w:t>日止。</w:t>
      </w:r>
      <w:r>
        <w:rPr>
          <w:rFonts w:hint="eastAsia"/>
          <w:szCs w:val="32"/>
          <w:lang w:val="en-US" w:eastAsia="zh-CN"/>
        </w:rPr>
        <w:t>2021</w:t>
      </w:r>
      <w:r>
        <w:rPr>
          <w:rFonts w:hint="eastAsia"/>
          <w:szCs w:val="32"/>
        </w:rPr>
        <w:t>年</w:t>
      </w:r>
      <w:r>
        <w:rPr>
          <w:rFonts w:hint="eastAsia"/>
          <w:szCs w:val="32"/>
          <w:lang w:val="en-US" w:eastAsia="zh-CN"/>
        </w:rPr>
        <w:t>12</w:t>
      </w:r>
      <w:r>
        <w:rPr>
          <w:rFonts w:hint="eastAsia"/>
          <w:szCs w:val="32"/>
        </w:rPr>
        <w:t>月</w:t>
      </w:r>
      <w:r>
        <w:rPr>
          <w:rFonts w:hint="eastAsia"/>
          <w:szCs w:val="32"/>
          <w:lang w:val="en-US" w:eastAsia="zh-CN"/>
        </w:rPr>
        <w:t>22</w:t>
      </w:r>
      <w:r>
        <w:rPr>
          <w:rFonts w:hint="eastAsia"/>
          <w:szCs w:val="32"/>
        </w:rPr>
        <w:t>日交付福建省</w:t>
      </w:r>
      <w:r>
        <w:rPr>
          <w:rFonts w:hint="eastAsia"/>
          <w:szCs w:val="32"/>
          <w:lang w:val="en-US" w:eastAsia="zh-CN"/>
        </w:rPr>
        <w:t>泉州</w:t>
      </w:r>
      <w:r>
        <w:rPr>
          <w:rFonts w:hint="eastAsia"/>
          <w:szCs w:val="32"/>
        </w:rPr>
        <w:t>监狱执行刑罚。</w:t>
      </w:r>
      <w:r>
        <w:rPr>
          <w:rFonts w:hint="eastAsia"/>
          <w:szCs w:val="32"/>
          <w:lang w:val="en-US" w:eastAsia="zh-CN"/>
        </w:rPr>
        <w:t>2024</w:t>
      </w:r>
      <w:r>
        <w:rPr>
          <w:rFonts w:hint="eastAsia"/>
          <w:szCs w:val="32"/>
        </w:rPr>
        <w:t>年</w:t>
      </w:r>
      <w:r>
        <w:rPr>
          <w:rFonts w:hint="eastAsia"/>
          <w:szCs w:val="32"/>
          <w:lang w:val="en-US" w:eastAsia="zh-CN"/>
        </w:rPr>
        <w:t>5</w:t>
      </w:r>
      <w:r>
        <w:rPr>
          <w:rFonts w:hint="eastAsia"/>
          <w:szCs w:val="32"/>
        </w:rPr>
        <w:t>月</w:t>
      </w:r>
      <w:r>
        <w:rPr>
          <w:rFonts w:hint="eastAsia"/>
          <w:szCs w:val="32"/>
          <w:lang w:val="en-US" w:eastAsia="zh-CN"/>
        </w:rPr>
        <w:t>31</w:t>
      </w:r>
      <w:r>
        <w:rPr>
          <w:rFonts w:hint="eastAsia"/>
          <w:szCs w:val="32"/>
        </w:rPr>
        <w:t>日，</w:t>
      </w:r>
      <w:r>
        <w:rPr>
          <w:rFonts w:hint="eastAsia"/>
          <w:szCs w:val="32"/>
          <w:lang w:val="en-US" w:eastAsia="zh-CN"/>
        </w:rPr>
        <w:t>福建省泉州市中级</w:t>
      </w:r>
      <w:r>
        <w:rPr>
          <w:rFonts w:hint="eastAsia"/>
          <w:szCs w:val="32"/>
        </w:rPr>
        <w:t>人民法院作出</w:t>
      </w:r>
      <w:r>
        <w:rPr>
          <w:rFonts w:hint="eastAsia"/>
          <w:szCs w:val="32"/>
          <w:lang w:eastAsia="zh-CN"/>
        </w:rPr>
        <w:t>（</w:t>
      </w:r>
      <w:r>
        <w:rPr>
          <w:rFonts w:hint="eastAsia"/>
          <w:szCs w:val="32"/>
          <w:lang w:val="en-US" w:eastAsia="zh-CN"/>
        </w:rPr>
        <w:t>2024</w:t>
      </w:r>
      <w:r>
        <w:rPr>
          <w:rFonts w:hint="eastAsia"/>
          <w:szCs w:val="32"/>
          <w:lang w:eastAsia="zh-CN"/>
        </w:rPr>
        <w:t>）</w:t>
      </w:r>
      <w:r>
        <w:rPr>
          <w:rFonts w:hint="eastAsia"/>
          <w:szCs w:val="32"/>
          <w:lang w:val="en-US" w:eastAsia="zh-CN"/>
        </w:rPr>
        <w:t>闽05刑更393号</w:t>
      </w:r>
      <w:r>
        <w:rPr>
          <w:rFonts w:hint="eastAsia"/>
          <w:szCs w:val="32"/>
        </w:rPr>
        <w:t>刑事裁定，对其减刑</w:t>
      </w:r>
      <w:r>
        <w:rPr>
          <w:rFonts w:hint="eastAsia"/>
          <w:szCs w:val="32"/>
          <w:lang w:val="en-US" w:eastAsia="zh-CN"/>
        </w:rPr>
        <w:t>六</w:t>
      </w:r>
      <w:r>
        <w:rPr>
          <w:rFonts w:hint="eastAsia"/>
          <w:szCs w:val="32"/>
        </w:rPr>
        <w:t>个月，</w:t>
      </w:r>
      <w:r>
        <w:rPr>
          <w:rFonts w:hint="eastAsia"/>
          <w:szCs w:val="32"/>
          <w:lang w:val="en-US" w:eastAsia="zh-CN"/>
        </w:rPr>
        <w:t>2024</w:t>
      </w:r>
      <w:r>
        <w:rPr>
          <w:rFonts w:hint="eastAsia"/>
          <w:szCs w:val="32"/>
        </w:rPr>
        <w:t>年</w:t>
      </w:r>
      <w:r>
        <w:rPr>
          <w:rFonts w:hint="eastAsia"/>
          <w:szCs w:val="32"/>
          <w:lang w:val="en-US" w:eastAsia="zh-CN"/>
        </w:rPr>
        <w:t>5</w:t>
      </w:r>
      <w:r>
        <w:rPr>
          <w:rFonts w:hint="eastAsia"/>
          <w:szCs w:val="32"/>
        </w:rPr>
        <w:t>月</w:t>
      </w:r>
      <w:r>
        <w:rPr>
          <w:rFonts w:hint="eastAsia"/>
          <w:szCs w:val="32"/>
          <w:lang w:val="en-US" w:eastAsia="zh-CN"/>
        </w:rPr>
        <w:t>31</w:t>
      </w:r>
      <w:r>
        <w:rPr>
          <w:rFonts w:hint="eastAsia"/>
          <w:szCs w:val="32"/>
        </w:rPr>
        <w:t>日送达。现刑期至</w:t>
      </w:r>
      <w:r>
        <w:rPr>
          <w:rFonts w:hint="eastAsia"/>
          <w:szCs w:val="32"/>
          <w:lang w:val="en-US" w:eastAsia="zh-CN"/>
        </w:rPr>
        <w:t>2026</w:t>
      </w:r>
      <w:r>
        <w:rPr>
          <w:rFonts w:hint="eastAsia"/>
          <w:szCs w:val="32"/>
        </w:rPr>
        <w:t>年</w:t>
      </w:r>
      <w:r>
        <w:rPr>
          <w:rFonts w:hint="eastAsia"/>
          <w:szCs w:val="32"/>
          <w:lang w:val="en-US" w:eastAsia="zh-CN"/>
        </w:rPr>
        <w:t>10</w:t>
      </w:r>
      <w:r>
        <w:rPr>
          <w:rFonts w:hint="eastAsia"/>
          <w:szCs w:val="32"/>
        </w:rPr>
        <w:t>月</w:t>
      </w:r>
      <w:r>
        <w:rPr>
          <w:rFonts w:hint="eastAsia"/>
          <w:szCs w:val="32"/>
          <w:lang w:val="en-US" w:eastAsia="zh-CN"/>
        </w:rPr>
        <w:t>14</w:t>
      </w:r>
      <w:r>
        <w:rPr>
          <w:rFonts w:hint="eastAsia"/>
          <w:szCs w:val="32"/>
        </w:rPr>
        <w:t>日止。属</w:t>
      </w:r>
      <w:r>
        <w:rPr>
          <w:rFonts w:hint="eastAsia"/>
          <w:szCs w:val="32"/>
          <w:lang w:val="en-US" w:eastAsia="zh-CN"/>
        </w:rPr>
        <w:t>普管</w:t>
      </w:r>
      <w:r>
        <w:rPr>
          <w:rFonts w:hint="eastAsia"/>
          <w:szCs w:val="32"/>
        </w:rPr>
        <w:t>级罪犯。</w:t>
      </w:r>
    </w:p>
    <w:p>
      <w:pPr>
        <w:spacing w:line="560" w:lineRule="atLeast"/>
        <w:ind w:firstLine="640" w:firstLineChars="200"/>
        <w:rPr>
          <w:szCs w:val="32"/>
        </w:rPr>
      </w:pPr>
      <w:r>
        <w:rPr>
          <w:rFonts w:hint="eastAsia"/>
          <w:szCs w:val="32"/>
        </w:rPr>
        <w:t>该犯自上次减刑以来确有悔改表现，具体事实如下：</w:t>
      </w:r>
    </w:p>
    <w:p>
      <w:pPr>
        <w:pStyle w:val="14"/>
        <w:autoSpaceDE w:val="0"/>
        <w:autoSpaceDN w:val="0"/>
        <w:adjustRightInd w:val="0"/>
        <w:spacing w:line="560" w:lineRule="atLeast"/>
        <w:ind w:firstLine="640"/>
        <w:rPr>
          <w:rFonts w:ascii="Calibri" w:hAnsi="Calibri"/>
          <w:szCs w:val="32"/>
        </w:rPr>
      </w:pPr>
      <w:r>
        <w:rPr>
          <w:rFonts w:hint="eastAsia" w:ascii="Calibri" w:hAnsi="Calibri"/>
          <w:szCs w:val="32"/>
        </w:rPr>
        <w:t>认罪悔罪：能服从法院判决，自书认罪悔罪书。</w:t>
      </w:r>
    </w:p>
    <w:p>
      <w:pPr>
        <w:pStyle w:val="14"/>
        <w:autoSpaceDE w:val="0"/>
        <w:autoSpaceDN w:val="0"/>
        <w:adjustRightInd w:val="0"/>
        <w:spacing w:line="560" w:lineRule="atLeast"/>
        <w:ind w:firstLine="640"/>
        <w:rPr>
          <w:rFonts w:ascii="Calibri" w:hAnsi="Calibri"/>
          <w:szCs w:val="32"/>
        </w:rPr>
      </w:pPr>
      <w:r>
        <w:rPr>
          <w:rFonts w:hint="eastAsia" w:ascii="Calibri" w:hAnsi="Calibri"/>
          <w:szCs w:val="32"/>
        </w:rPr>
        <w:t>遵守监规：能遵守法律法规，接受教育改造</w:t>
      </w:r>
      <w:r>
        <w:rPr>
          <w:rFonts w:hint="eastAsia" w:ascii="Calibri" w:hAnsi="Calibri"/>
          <w:szCs w:val="32"/>
          <w:lang w:eastAsia="zh-CN"/>
        </w:rPr>
        <w:t>，</w:t>
      </w:r>
      <w:r>
        <w:rPr>
          <w:rFonts w:hint="eastAsia" w:ascii="Calibri" w:hAnsi="Calibri"/>
          <w:szCs w:val="32"/>
          <w:lang w:val="en-US" w:eastAsia="zh-CN"/>
        </w:rPr>
        <w:t>虽</w:t>
      </w:r>
      <w:r>
        <w:rPr>
          <w:rFonts w:hint="eastAsia" w:ascii="Calibri" w:hAnsi="Calibri"/>
          <w:szCs w:val="32"/>
        </w:rPr>
        <w:t>有违规情形，</w:t>
      </w:r>
      <w:r>
        <w:rPr>
          <w:rFonts w:hint="eastAsia" w:ascii="Calibri" w:hAnsi="Calibri"/>
          <w:szCs w:val="32"/>
          <w:lang w:val="en-US" w:eastAsia="zh-CN"/>
        </w:rPr>
        <w:t>但经教育后能积极悔改，遵守监规</w:t>
      </w:r>
      <w:r>
        <w:rPr>
          <w:rFonts w:hint="eastAsia" w:ascii="Calibri" w:hAnsi="Calibri"/>
          <w:szCs w:val="32"/>
        </w:rPr>
        <w:t>。</w:t>
      </w:r>
    </w:p>
    <w:p>
      <w:pPr>
        <w:pStyle w:val="14"/>
        <w:autoSpaceDE w:val="0"/>
        <w:autoSpaceDN w:val="0"/>
        <w:adjustRightInd w:val="0"/>
        <w:spacing w:line="560" w:lineRule="atLeast"/>
        <w:ind w:left="640" w:firstLine="200" w:firstLineChars="0"/>
        <w:rPr>
          <w:rFonts w:ascii="Calibri" w:hAnsi="Calibri"/>
          <w:szCs w:val="32"/>
        </w:rPr>
      </w:pPr>
      <w:r>
        <w:rPr>
          <w:rFonts w:hint="eastAsia" w:ascii="Calibri" w:hAnsi="Calibri"/>
          <w:szCs w:val="32"/>
        </w:rPr>
        <w:t>学习情况：能参加思想、文化、职业技术教育。</w:t>
      </w:r>
    </w:p>
    <w:p>
      <w:pPr>
        <w:pStyle w:val="14"/>
        <w:spacing w:line="560" w:lineRule="atLeast"/>
        <w:ind w:firstLine="640"/>
        <w:rPr>
          <w:rFonts w:hint="eastAsia" w:ascii="Calibri" w:hAnsi="Calibri"/>
          <w:szCs w:val="32"/>
        </w:rPr>
      </w:pPr>
      <w:r>
        <w:rPr>
          <w:rFonts w:hint="eastAsia" w:ascii="Calibri" w:hAnsi="Calibri"/>
          <w:szCs w:val="32"/>
        </w:rPr>
        <w:t>劳动改造：能参加劳动，努力完成劳动任务。</w:t>
      </w:r>
    </w:p>
    <w:p>
      <w:pPr>
        <w:pStyle w:val="14"/>
        <w:spacing w:line="560" w:lineRule="atLeast"/>
        <w:ind w:firstLine="640"/>
        <w:rPr>
          <w:rFonts w:ascii="Calibri" w:hAnsi="Calibri"/>
          <w:szCs w:val="32"/>
        </w:rPr>
      </w:pPr>
      <w:r>
        <w:rPr>
          <w:rFonts w:hint="eastAsia" w:ascii="Calibri" w:hAnsi="Calibri"/>
          <w:szCs w:val="32"/>
        </w:rPr>
        <w:t>奖惩情况：该犯上次评定表扬剩余考核分</w:t>
      </w:r>
      <w:r>
        <w:rPr>
          <w:rFonts w:hint="eastAsia" w:ascii="Calibri" w:hAnsi="Calibri"/>
          <w:szCs w:val="32"/>
          <w:lang w:val="en-US" w:eastAsia="zh-CN"/>
        </w:rPr>
        <w:t>77</w:t>
      </w:r>
      <w:r>
        <w:rPr>
          <w:rFonts w:hint="eastAsia" w:ascii="Calibri" w:hAnsi="Calibri"/>
          <w:szCs w:val="32"/>
        </w:rPr>
        <w:t>分，本轮考核期</w:t>
      </w:r>
      <w:r>
        <w:rPr>
          <w:rFonts w:hint="eastAsia" w:ascii="Calibri" w:hAnsi="Calibri"/>
          <w:szCs w:val="32"/>
          <w:lang w:val="en-US" w:eastAsia="zh-CN"/>
        </w:rPr>
        <w:t>2024</w:t>
      </w:r>
      <w:r>
        <w:rPr>
          <w:rFonts w:hint="eastAsia" w:ascii="Calibri" w:hAnsi="Calibri"/>
          <w:szCs w:val="32"/>
        </w:rPr>
        <w:t>年</w:t>
      </w:r>
      <w:r>
        <w:rPr>
          <w:rFonts w:hint="eastAsia" w:ascii="Calibri" w:hAnsi="Calibri"/>
          <w:szCs w:val="32"/>
          <w:lang w:val="en-US" w:eastAsia="zh-CN"/>
        </w:rPr>
        <w:t>2</w:t>
      </w:r>
      <w:r>
        <w:rPr>
          <w:rFonts w:hint="eastAsia" w:ascii="Calibri" w:hAnsi="Calibri"/>
          <w:szCs w:val="32"/>
        </w:rPr>
        <w:t>月至</w:t>
      </w:r>
      <w:r>
        <w:rPr>
          <w:rFonts w:hint="eastAsia" w:ascii="Calibri" w:hAnsi="Calibri"/>
          <w:szCs w:val="32"/>
          <w:lang w:val="en-US" w:eastAsia="zh-CN"/>
        </w:rPr>
        <w:t>2025</w:t>
      </w:r>
      <w:r>
        <w:rPr>
          <w:rFonts w:hint="eastAsia" w:ascii="Calibri" w:hAnsi="Calibri"/>
          <w:szCs w:val="32"/>
        </w:rPr>
        <w:t>年</w:t>
      </w:r>
      <w:r>
        <w:rPr>
          <w:rFonts w:hint="eastAsia" w:ascii="Calibri" w:hAnsi="Calibri"/>
          <w:szCs w:val="32"/>
          <w:lang w:val="en-US" w:eastAsia="zh-CN"/>
        </w:rPr>
        <w:t>12</w:t>
      </w:r>
      <w:r>
        <w:rPr>
          <w:rFonts w:hint="eastAsia" w:ascii="Calibri" w:hAnsi="Calibri"/>
          <w:szCs w:val="32"/>
        </w:rPr>
        <w:t>月累计获考核分</w:t>
      </w:r>
      <w:r>
        <w:rPr>
          <w:rFonts w:hint="eastAsia" w:ascii="Calibri" w:hAnsi="Calibri"/>
          <w:szCs w:val="32"/>
          <w:lang w:val="en-US" w:eastAsia="zh-CN"/>
        </w:rPr>
        <w:t>2347.4</w:t>
      </w:r>
      <w:r>
        <w:rPr>
          <w:rFonts w:hint="eastAsia" w:ascii="Calibri" w:hAnsi="Calibri"/>
          <w:szCs w:val="32"/>
        </w:rPr>
        <w:t>分，合计获得考核分</w:t>
      </w:r>
      <w:r>
        <w:rPr>
          <w:rFonts w:hint="eastAsia" w:ascii="Calibri" w:hAnsi="Calibri"/>
          <w:szCs w:val="32"/>
          <w:lang w:val="en-US" w:eastAsia="zh-CN"/>
        </w:rPr>
        <w:t>2424.4</w:t>
      </w:r>
      <w:r>
        <w:rPr>
          <w:rFonts w:hint="eastAsia" w:ascii="Calibri" w:hAnsi="Calibri"/>
          <w:szCs w:val="32"/>
        </w:rPr>
        <w:t>分，表扬</w:t>
      </w:r>
      <w:r>
        <w:rPr>
          <w:rFonts w:hint="eastAsia" w:ascii="Calibri" w:hAnsi="Calibri"/>
          <w:szCs w:val="32"/>
          <w:lang w:val="en-US" w:eastAsia="zh-CN"/>
        </w:rPr>
        <w:t>3</w:t>
      </w:r>
      <w:r>
        <w:rPr>
          <w:rFonts w:hint="eastAsia" w:ascii="Calibri" w:hAnsi="Calibri"/>
          <w:szCs w:val="32"/>
        </w:rPr>
        <w:t>次，物质奖励</w:t>
      </w:r>
      <w:r>
        <w:rPr>
          <w:rFonts w:hint="eastAsia" w:ascii="Calibri" w:hAnsi="Calibri"/>
          <w:szCs w:val="32"/>
          <w:lang w:val="en-US" w:eastAsia="zh-CN"/>
        </w:rPr>
        <w:t>1</w:t>
      </w:r>
      <w:r>
        <w:rPr>
          <w:rFonts w:hint="eastAsia" w:ascii="Calibri" w:hAnsi="Calibri"/>
          <w:szCs w:val="32"/>
        </w:rPr>
        <w:t>次；间隔期</w:t>
      </w:r>
      <w:r>
        <w:rPr>
          <w:rFonts w:hint="eastAsia" w:ascii="Calibri" w:hAnsi="Calibri"/>
          <w:szCs w:val="32"/>
          <w:lang w:val="en-US" w:eastAsia="zh-CN"/>
        </w:rPr>
        <w:t>2024</w:t>
      </w:r>
      <w:r>
        <w:rPr>
          <w:rFonts w:hint="eastAsia" w:ascii="Calibri" w:hAnsi="Calibri"/>
          <w:szCs w:val="32"/>
        </w:rPr>
        <w:t>年</w:t>
      </w:r>
      <w:r>
        <w:rPr>
          <w:rFonts w:hint="eastAsia" w:ascii="Calibri" w:hAnsi="Calibri"/>
          <w:szCs w:val="32"/>
          <w:lang w:val="en-US" w:eastAsia="zh-CN"/>
        </w:rPr>
        <w:t>5</w:t>
      </w:r>
      <w:r>
        <w:rPr>
          <w:rFonts w:hint="eastAsia" w:ascii="Calibri" w:hAnsi="Calibri"/>
          <w:szCs w:val="32"/>
        </w:rPr>
        <w:t>月</w:t>
      </w:r>
      <w:r>
        <w:rPr>
          <w:rFonts w:hint="eastAsia" w:ascii="Calibri" w:hAnsi="Calibri"/>
          <w:szCs w:val="32"/>
          <w:lang w:val="en-US" w:eastAsia="zh-CN"/>
        </w:rPr>
        <w:t>31</w:t>
      </w:r>
      <w:r>
        <w:rPr>
          <w:rFonts w:hint="eastAsia" w:ascii="Calibri" w:hAnsi="Calibri"/>
          <w:szCs w:val="32"/>
        </w:rPr>
        <w:t>日至</w:t>
      </w:r>
      <w:r>
        <w:rPr>
          <w:rFonts w:hint="eastAsia" w:ascii="Calibri" w:hAnsi="Calibri"/>
          <w:szCs w:val="32"/>
          <w:lang w:val="en-US" w:eastAsia="zh-CN"/>
        </w:rPr>
        <w:t>2025</w:t>
      </w:r>
      <w:r>
        <w:rPr>
          <w:rFonts w:hint="eastAsia" w:ascii="Calibri" w:hAnsi="Calibri"/>
          <w:szCs w:val="32"/>
        </w:rPr>
        <w:t>年</w:t>
      </w:r>
      <w:r>
        <w:rPr>
          <w:rFonts w:hint="eastAsia" w:ascii="Calibri" w:hAnsi="Calibri"/>
          <w:szCs w:val="32"/>
          <w:lang w:val="en-US" w:eastAsia="zh-CN"/>
        </w:rPr>
        <w:t>12</w:t>
      </w:r>
      <w:r>
        <w:rPr>
          <w:rFonts w:hint="eastAsia" w:ascii="Calibri" w:hAnsi="Calibri"/>
          <w:szCs w:val="32"/>
        </w:rPr>
        <w:t>月，获考核分</w:t>
      </w:r>
      <w:r>
        <w:rPr>
          <w:rFonts w:hint="eastAsia" w:ascii="Calibri" w:hAnsi="Calibri"/>
          <w:szCs w:val="32"/>
          <w:lang w:val="en-US" w:eastAsia="zh-CN"/>
        </w:rPr>
        <w:t>1916.4</w:t>
      </w:r>
      <w:r>
        <w:rPr>
          <w:rFonts w:hint="eastAsia" w:ascii="Calibri" w:hAnsi="Calibri"/>
          <w:szCs w:val="32"/>
        </w:rPr>
        <w:t>分。考核期内违规</w:t>
      </w:r>
      <w:r>
        <w:rPr>
          <w:rFonts w:hint="eastAsia" w:ascii="Calibri" w:hAnsi="Calibri"/>
          <w:szCs w:val="32"/>
          <w:lang w:val="en-US" w:eastAsia="zh-CN"/>
        </w:rPr>
        <w:t>2</w:t>
      </w:r>
      <w:r>
        <w:rPr>
          <w:rFonts w:hint="eastAsia" w:ascii="Calibri" w:hAnsi="Calibri"/>
          <w:szCs w:val="32"/>
        </w:rPr>
        <w:t>次，累计扣考核分</w:t>
      </w:r>
      <w:r>
        <w:rPr>
          <w:rFonts w:hint="eastAsia" w:ascii="Calibri" w:hAnsi="Calibri"/>
          <w:szCs w:val="32"/>
          <w:lang w:val="en-US" w:eastAsia="zh-CN"/>
        </w:rPr>
        <w:t>4</w:t>
      </w:r>
      <w:r>
        <w:rPr>
          <w:rFonts w:hint="eastAsia" w:ascii="Calibri" w:hAnsi="Calibri"/>
          <w:szCs w:val="32"/>
        </w:rPr>
        <w:t>分，其中</w:t>
      </w:r>
      <w:r>
        <w:rPr>
          <w:rFonts w:hint="eastAsia" w:ascii="Calibri" w:hAnsi="Calibri"/>
          <w:szCs w:val="32"/>
          <w:lang w:val="en-US" w:eastAsia="zh-CN"/>
        </w:rPr>
        <w:t>无</w:t>
      </w:r>
      <w:r>
        <w:rPr>
          <w:rFonts w:hint="eastAsia" w:ascii="Calibri" w:hAnsi="Calibri"/>
          <w:szCs w:val="32"/>
        </w:rPr>
        <w:t>重大违规。</w:t>
      </w:r>
    </w:p>
    <w:p>
      <w:pPr>
        <w:spacing w:line="560" w:lineRule="atLeast"/>
        <w:ind w:firstLine="640" w:firstLineChars="200"/>
        <w:rPr>
          <w:szCs w:val="32"/>
        </w:rPr>
      </w:pPr>
      <w:r>
        <w:rPr>
          <w:rFonts w:hint="eastAsia"/>
          <w:szCs w:val="32"/>
        </w:rPr>
        <w:t>该犯原判财产性判项已履行人民币</w:t>
      </w:r>
      <w:r>
        <w:rPr>
          <w:rFonts w:hint="eastAsia"/>
          <w:szCs w:val="32"/>
          <w:lang w:val="en-US" w:eastAsia="zh-CN"/>
        </w:rPr>
        <w:t>732550</w:t>
      </w:r>
      <w:r>
        <w:rPr>
          <w:rFonts w:hint="eastAsia"/>
          <w:szCs w:val="32"/>
        </w:rPr>
        <w:t>元。</w:t>
      </w:r>
    </w:p>
    <w:p>
      <w:pPr>
        <w:spacing w:line="560" w:lineRule="atLeast"/>
        <w:ind w:firstLine="640" w:firstLineChars="200"/>
        <w:rPr>
          <w:szCs w:val="32"/>
        </w:rPr>
      </w:pPr>
      <w:r>
        <w:rPr>
          <w:rFonts w:hint="eastAsia"/>
          <w:szCs w:val="32"/>
        </w:rPr>
        <w:t>本案于</w:t>
      </w:r>
      <w:r>
        <w:rPr>
          <w:rFonts w:hint="eastAsia" w:ascii="仿宋_GB2312"/>
          <w:szCs w:val="32"/>
          <w:lang w:val="en-US" w:eastAsia="zh-CN"/>
        </w:rPr>
        <w:t>2026</w:t>
      </w:r>
      <w:r>
        <w:rPr>
          <w:rFonts w:hint="eastAsia" w:ascii="仿宋_GB2312"/>
          <w:szCs w:val="32"/>
        </w:rPr>
        <w:t>年</w:t>
      </w:r>
      <w:r>
        <w:rPr>
          <w:rFonts w:hint="eastAsia" w:ascii="仿宋_GB2312"/>
          <w:szCs w:val="32"/>
          <w:lang w:val="en-US" w:eastAsia="zh-CN"/>
        </w:rPr>
        <w:t>3</w:t>
      </w:r>
      <w:r>
        <w:rPr>
          <w:rFonts w:hint="eastAsia" w:ascii="仿宋_GB2312"/>
          <w:szCs w:val="32"/>
        </w:rPr>
        <w:t>月</w:t>
      </w:r>
      <w:r>
        <w:rPr>
          <w:rFonts w:hint="eastAsia" w:ascii="仿宋_GB2312"/>
          <w:szCs w:val="32"/>
          <w:lang w:val="en-US" w:eastAsia="zh-CN"/>
        </w:rPr>
        <w:t>10</w:t>
      </w:r>
      <w:r>
        <w:rPr>
          <w:rFonts w:hint="eastAsia" w:ascii="仿宋_GB2312"/>
          <w:szCs w:val="32"/>
        </w:rPr>
        <w:t>日至</w:t>
      </w:r>
      <w:r>
        <w:rPr>
          <w:rFonts w:hint="eastAsia" w:ascii="仿宋_GB2312"/>
          <w:szCs w:val="32"/>
          <w:lang w:val="en-US" w:eastAsia="zh-CN"/>
        </w:rPr>
        <w:t>2026</w:t>
      </w:r>
      <w:r>
        <w:rPr>
          <w:rFonts w:hint="eastAsia" w:ascii="仿宋_GB2312"/>
          <w:szCs w:val="32"/>
        </w:rPr>
        <w:t>年</w:t>
      </w:r>
      <w:r>
        <w:rPr>
          <w:rFonts w:hint="eastAsia" w:ascii="仿宋_GB2312"/>
          <w:szCs w:val="32"/>
          <w:lang w:val="en-US" w:eastAsia="zh-CN"/>
        </w:rPr>
        <w:t>3</w:t>
      </w:r>
      <w:r>
        <w:rPr>
          <w:rFonts w:hint="eastAsia" w:ascii="仿宋_GB2312"/>
          <w:szCs w:val="32"/>
        </w:rPr>
        <w:t>月</w:t>
      </w:r>
      <w:r>
        <w:rPr>
          <w:rFonts w:hint="eastAsia" w:ascii="仿宋_GB2312"/>
          <w:szCs w:val="32"/>
          <w:lang w:val="en-US" w:eastAsia="zh-CN"/>
        </w:rPr>
        <w:t>16</w:t>
      </w:r>
      <w:r>
        <w:rPr>
          <w:rFonts w:hint="eastAsia" w:ascii="仿宋_GB2312"/>
          <w:szCs w:val="32"/>
        </w:rPr>
        <w:t>日</w:t>
      </w:r>
      <w:r>
        <w:rPr>
          <w:rFonts w:hint="eastAsia"/>
          <w:szCs w:val="32"/>
        </w:rPr>
        <w:t>在狱内公示未收到不同意见。</w:t>
      </w:r>
    </w:p>
    <w:p>
      <w:pPr>
        <w:spacing w:line="560" w:lineRule="atLeast"/>
        <w:ind w:firstLine="640" w:firstLineChars="200"/>
        <w:rPr>
          <w:szCs w:val="32"/>
        </w:rPr>
      </w:pPr>
      <w:r>
        <w:rPr>
          <w:rFonts w:hint="eastAsia"/>
          <w:szCs w:val="32"/>
        </w:rPr>
        <w:t>因此，依照《中华人民共和国刑法》第七十八条、第七十九条《中华人民共和国刑事诉讼法》第二百七十三条第二款、《中华人民共和国监狱法》第二十九条的规定，建议对罪犯</w:t>
      </w:r>
      <w:r>
        <w:rPr>
          <w:rFonts w:hint="eastAsia"/>
          <w:szCs w:val="32"/>
          <w:lang w:val="en-US" w:eastAsia="zh-CN"/>
        </w:rPr>
        <w:t>刘炳星</w:t>
      </w:r>
      <w:r>
        <w:rPr>
          <w:rFonts w:hint="eastAsia"/>
          <w:szCs w:val="32"/>
        </w:rPr>
        <w:t>予以减刑</w:t>
      </w:r>
      <w:r>
        <w:rPr>
          <w:rFonts w:hint="eastAsia"/>
          <w:szCs w:val="32"/>
          <w:lang w:val="en-US" w:eastAsia="zh-CN"/>
        </w:rPr>
        <w:t>五</w:t>
      </w:r>
      <w:r>
        <w:rPr>
          <w:rFonts w:hint="eastAsia"/>
          <w:szCs w:val="32"/>
        </w:rPr>
        <w:t>个月。特提请你院审理裁定。</w:t>
      </w:r>
    </w:p>
    <w:p>
      <w:pPr>
        <w:pStyle w:val="2"/>
        <w:spacing w:line="560" w:lineRule="atLeast"/>
        <w:ind w:right="-48" w:rightChars="-15" w:firstLine="640" w:firstLineChars="200"/>
        <w:rPr>
          <w:szCs w:val="32"/>
        </w:rPr>
      </w:pPr>
      <w:r>
        <w:rPr>
          <w:rFonts w:hint="eastAsia"/>
          <w:szCs w:val="32"/>
        </w:rPr>
        <w:t>此致</w:t>
      </w:r>
    </w:p>
    <w:p>
      <w:pPr>
        <w:pStyle w:val="14"/>
        <w:spacing w:line="560" w:lineRule="atLeast"/>
        <w:ind w:right="-48" w:rightChars="-15" w:firstLine="200" w:firstLineChars="0"/>
        <w:rPr>
          <w:rFonts w:ascii="Calibri" w:hAnsi="Calibri"/>
          <w:szCs w:val="32"/>
        </w:rPr>
      </w:pPr>
      <w:r>
        <w:rPr>
          <w:rFonts w:hint="eastAsia" w:ascii="Calibri" w:hAnsi="Calibri"/>
          <w:szCs w:val="32"/>
        </w:rPr>
        <w:t>福建省泉州市中级人民法院</w:t>
      </w:r>
    </w:p>
    <w:p>
      <w:pPr>
        <w:pStyle w:val="14"/>
        <w:spacing w:line="560" w:lineRule="atLeast"/>
        <w:ind w:left="640" w:firstLine="200" w:firstLineChars="0"/>
        <w:rPr>
          <w:rFonts w:ascii="Calibri" w:hAnsi="Calibri"/>
          <w:szCs w:val="32"/>
        </w:rPr>
      </w:pPr>
    </w:p>
    <w:p>
      <w:pPr>
        <w:pStyle w:val="14"/>
        <w:spacing w:line="560" w:lineRule="atLeast"/>
        <w:ind w:left="640" w:firstLine="200" w:firstLineChars="0"/>
        <w:rPr>
          <w:rFonts w:ascii="Calibri" w:hAnsi="Calibri"/>
          <w:szCs w:val="32"/>
        </w:rPr>
      </w:pPr>
      <w:r>
        <w:rPr>
          <w:rFonts w:hint="eastAsia" w:ascii="Calibri" w:hAnsi="Calibri"/>
          <w:szCs w:val="32"/>
        </w:rPr>
        <w:t>附件：⒈罪犯</w:t>
      </w:r>
      <w:r>
        <w:rPr>
          <w:rFonts w:hint="eastAsia" w:ascii="Calibri" w:hAnsi="Calibri"/>
          <w:szCs w:val="32"/>
          <w:lang w:val="en-US" w:eastAsia="zh-CN"/>
        </w:rPr>
        <w:t>刘炳星</w:t>
      </w:r>
      <w:r>
        <w:rPr>
          <w:rFonts w:hint="eastAsia" w:ascii="Calibri" w:hAnsi="Calibri"/>
          <w:szCs w:val="32"/>
        </w:rPr>
        <w:t>卷宗壹册</w:t>
      </w:r>
    </w:p>
    <w:p>
      <w:pPr>
        <w:pStyle w:val="14"/>
        <w:spacing w:line="560" w:lineRule="atLeast"/>
        <w:ind w:left="640" w:right="-48" w:rightChars="-15" w:firstLine="1280" w:firstLineChars="400"/>
        <w:rPr>
          <w:rFonts w:ascii="Calibri" w:hAnsi="Calibri"/>
          <w:szCs w:val="32"/>
        </w:rPr>
      </w:pPr>
      <w:r>
        <w:rPr>
          <w:rFonts w:hint="eastAsia" w:ascii="Calibri" w:hAnsi="Calibri"/>
          <w:szCs w:val="32"/>
        </w:rPr>
        <w:t>⒉减刑建议书肆份</w:t>
      </w:r>
    </w:p>
    <w:p>
      <w:pPr>
        <w:spacing w:line="560" w:lineRule="atLeast"/>
        <w:rPr>
          <w:szCs w:val="32"/>
        </w:rPr>
      </w:pPr>
    </w:p>
    <w:p>
      <w:pPr>
        <w:pStyle w:val="2"/>
        <w:spacing w:line="560" w:lineRule="atLeast"/>
        <w:ind w:right="1280" w:rightChars="400" w:firstLine="200"/>
        <w:jc w:val="right"/>
        <w:rPr>
          <w:szCs w:val="32"/>
        </w:rPr>
      </w:pPr>
      <w:r>
        <w:rPr>
          <w:rFonts w:hint="eastAsia"/>
          <w:szCs w:val="32"/>
        </w:rPr>
        <w:t>福建省泉州监狱</w:t>
      </w:r>
    </w:p>
    <w:p>
      <w:pPr>
        <w:pStyle w:val="2"/>
        <w:spacing w:line="560" w:lineRule="atLeast"/>
        <w:ind w:right="1280" w:rightChars="400" w:firstLine="200"/>
        <w:jc w:val="right"/>
        <w:rPr>
          <w:rFonts w:hint="eastAsia" w:ascii="Times New Roman" w:hAnsi="Times New Roman" w:eastAsia="仿宋_GB2312" w:cs="Times New Roman"/>
          <w:kern w:val="32"/>
          <w:sz w:val="32"/>
          <w:szCs w:val="32"/>
          <w:lang w:val="en-US" w:eastAsia="zh-CN" w:bidi="ar-SA"/>
        </w:rPr>
      </w:pPr>
      <w:r>
        <w:rPr>
          <w:rFonts w:hint="eastAsia" w:ascii="Times New Roman" w:hAnsi="Times New Roman" w:eastAsia="仿宋_GB2312" w:cs="Times New Roman"/>
          <w:kern w:val="32"/>
          <w:sz w:val="32"/>
          <w:szCs w:val="32"/>
          <w:lang w:val="en-US" w:eastAsia="zh-CN" w:bidi="ar-SA"/>
        </w:rPr>
        <w:t>2026年3月30日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wordWrap w:val="0"/>
        <w:jc w:val="right"/>
        <w:rPr>
          <w:rFonts w:hint="eastAsia" w:ascii="Times New Roman" w:hAnsi="Times New Roman" w:eastAsia="仿宋_GB2312" w:cs="Times New Roman"/>
          <w:kern w:val="32"/>
          <w:sz w:val="32"/>
          <w:szCs w:val="32"/>
          <w:lang w:val="en-US" w:eastAsia="zh-CN" w:bidi="ar-SA"/>
        </w:rPr>
      </w:pPr>
      <w:r>
        <w:rPr>
          <w:rFonts w:hint="eastAsia" w:ascii="Calibri" w:hAnsi="Calibri" w:eastAsia="楷体_GB2312" w:cs="楷体_GB2312"/>
          <w:szCs w:val="32"/>
        </w:rPr>
        <w:t>〔</w:t>
      </w:r>
      <w:r>
        <w:rPr>
          <w:rFonts w:hint="eastAsia" w:ascii="Times New Roman" w:hAnsi="Times New Roman" w:eastAsia="仿宋_GB2312" w:cs="Times New Roman"/>
          <w:kern w:val="32"/>
          <w:sz w:val="32"/>
          <w:szCs w:val="32"/>
          <w:lang w:val="en-US" w:eastAsia="zh-CN" w:bidi="ar-SA"/>
        </w:rPr>
        <w:t>2026〕</w:t>
      </w:r>
      <w:r>
        <w:rPr>
          <w:rFonts w:hint="eastAsia" w:ascii="Times New Roman" w:hAnsi="Times New Roman" w:eastAsia="楷体_GB2312" w:cs="楷体_GB2312"/>
          <w:kern w:val="32"/>
          <w:sz w:val="32"/>
          <w:szCs w:val="32"/>
          <w:lang w:val="en-US" w:eastAsia="zh-CN" w:bidi="ar-SA"/>
        </w:rPr>
        <w:t>闽泉狱减字第</w:t>
      </w:r>
      <w:r>
        <w:rPr>
          <w:rFonts w:hint="eastAsia" w:ascii="Times New Roman" w:hAnsi="Times New Roman" w:eastAsia="仿宋_GB2312" w:cs="Times New Roman"/>
          <w:kern w:val="32"/>
          <w:sz w:val="32"/>
          <w:szCs w:val="32"/>
          <w:lang w:val="en-US" w:eastAsia="zh-CN" w:bidi="ar-SA"/>
        </w:rPr>
        <w:t>173</w:t>
      </w:r>
      <w:r>
        <w:rPr>
          <w:rFonts w:hint="eastAsia" w:ascii="Times New Roman" w:hAnsi="Times New Roman" w:eastAsia="楷体_GB2312" w:cs="楷体_GB2312"/>
          <w:kern w:val="32"/>
          <w:sz w:val="32"/>
          <w:szCs w:val="32"/>
          <w:lang w:val="en-US" w:eastAsia="zh-CN" w:bidi="ar-SA"/>
        </w:rPr>
        <w:t>号</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szCs w:val="32"/>
          <w:lang w:eastAsia="zh-CN"/>
        </w:rPr>
      </w:pPr>
      <w:r>
        <w:rPr>
          <w:rFonts w:hint="eastAsia"/>
          <w:szCs w:val="32"/>
        </w:rPr>
        <w:t>罪犯</w:t>
      </w:r>
      <w:r>
        <w:rPr>
          <w:rFonts w:hint="eastAsia"/>
          <w:szCs w:val="32"/>
          <w:lang w:eastAsia="zh-CN"/>
        </w:rPr>
        <w:t>阙志城</w:t>
      </w:r>
      <w:r>
        <w:rPr>
          <w:rFonts w:hint="eastAsia"/>
          <w:szCs w:val="32"/>
        </w:rPr>
        <w:fldChar w:fldCharType="begin"/>
      </w:r>
      <w:r>
        <w:rPr>
          <w:rFonts w:hint="eastAsia"/>
          <w:szCs w:val="32"/>
        </w:rPr>
        <w:instrText xml:space="preserve"> AUTOTEXTLIST  \* MERGEFORMAT </w:instrText>
      </w:r>
      <w:r>
        <w:rPr>
          <w:rFonts w:hint="eastAsia"/>
          <w:szCs w:val="32"/>
        </w:rPr>
        <w:fldChar w:fldCharType="end"/>
      </w:r>
      <w:r>
        <w:rPr>
          <w:rFonts w:hint="eastAsia"/>
          <w:szCs w:val="32"/>
        </w:rPr>
        <w:t>，男，19</w:t>
      </w:r>
      <w:r>
        <w:rPr>
          <w:rFonts w:hint="eastAsia"/>
          <w:szCs w:val="32"/>
          <w:lang w:val="en-US" w:eastAsia="zh-CN"/>
        </w:rPr>
        <w:t>75</w:t>
      </w:r>
      <w:r>
        <w:rPr>
          <w:rFonts w:hint="eastAsia"/>
          <w:szCs w:val="32"/>
        </w:rPr>
        <w:t>年</w:t>
      </w:r>
      <w:r>
        <w:rPr>
          <w:rFonts w:hint="eastAsia"/>
          <w:szCs w:val="32"/>
          <w:lang w:val="en-US" w:eastAsia="zh-CN"/>
        </w:rPr>
        <w:t>5</w:t>
      </w:r>
      <w:r>
        <w:rPr>
          <w:rFonts w:hint="eastAsia"/>
          <w:szCs w:val="32"/>
        </w:rPr>
        <w:t>月2</w:t>
      </w:r>
      <w:r>
        <w:rPr>
          <w:rFonts w:hint="eastAsia"/>
          <w:szCs w:val="32"/>
          <w:lang w:val="en-US" w:eastAsia="zh-CN"/>
        </w:rPr>
        <w:t>5</w:t>
      </w:r>
      <w:r>
        <w:rPr>
          <w:rFonts w:hint="eastAsia"/>
          <w:szCs w:val="32"/>
        </w:rPr>
        <w:t>日出生，汉族，小学文化，户籍所在地福建省</w:t>
      </w:r>
      <w:r>
        <w:rPr>
          <w:rFonts w:hint="eastAsia"/>
          <w:szCs w:val="32"/>
          <w:lang w:eastAsia="zh-CN"/>
        </w:rPr>
        <w:t>漳州市</w:t>
      </w:r>
      <w:r>
        <w:rPr>
          <w:rFonts w:hint="eastAsia"/>
          <w:szCs w:val="32"/>
        </w:rPr>
        <w:t>，</w:t>
      </w:r>
      <w:r>
        <w:rPr>
          <w:rFonts w:hint="eastAsia"/>
          <w:szCs w:val="32"/>
          <w:lang w:eastAsia="zh-CN"/>
        </w:rPr>
        <w:t>无固定职业</w:t>
      </w:r>
      <w:r>
        <w:rPr>
          <w:rFonts w:hint="eastAsia"/>
          <w:szCs w:val="32"/>
        </w:rPr>
        <w:t>，曾于</w:t>
      </w:r>
      <w:r>
        <w:rPr>
          <w:rFonts w:hint="eastAsia"/>
          <w:szCs w:val="32"/>
          <w:lang w:val="en-US" w:eastAsia="zh-CN"/>
        </w:rPr>
        <w:t>2005</w:t>
      </w:r>
      <w:r>
        <w:rPr>
          <w:rFonts w:hint="eastAsia"/>
          <w:szCs w:val="32"/>
        </w:rPr>
        <w:t>年</w:t>
      </w:r>
      <w:r>
        <w:rPr>
          <w:rFonts w:hint="eastAsia"/>
          <w:szCs w:val="32"/>
          <w:lang w:val="en-US" w:eastAsia="zh-CN"/>
        </w:rPr>
        <w:t>2</w:t>
      </w:r>
      <w:r>
        <w:rPr>
          <w:rFonts w:hint="eastAsia"/>
          <w:szCs w:val="32"/>
        </w:rPr>
        <w:t>月</w:t>
      </w:r>
      <w:r>
        <w:rPr>
          <w:rFonts w:hint="eastAsia"/>
          <w:szCs w:val="32"/>
          <w:lang w:val="en-US" w:eastAsia="zh-CN"/>
        </w:rPr>
        <w:t>16</w:t>
      </w:r>
      <w:r>
        <w:rPr>
          <w:rFonts w:hint="eastAsia"/>
          <w:szCs w:val="32"/>
        </w:rPr>
        <w:t>日因犯</w:t>
      </w:r>
      <w:r>
        <w:rPr>
          <w:rFonts w:hint="eastAsia"/>
          <w:szCs w:val="32"/>
          <w:lang w:eastAsia="zh-CN"/>
        </w:rPr>
        <w:t>贩卖毒品</w:t>
      </w:r>
      <w:r>
        <w:rPr>
          <w:rFonts w:hint="eastAsia"/>
          <w:szCs w:val="32"/>
        </w:rPr>
        <w:t>罪被</w:t>
      </w:r>
      <w:r>
        <w:rPr>
          <w:rFonts w:hint="eastAsia"/>
          <w:szCs w:val="32"/>
          <w:lang w:eastAsia="zh-CN"/>
        </w:rPr>
        <w:t>芗城区人民</w:t>
      </w:r>
      <w:r>
        <w:rPr>
          <w:rFonts w:hint="eastAsia"/>
          <w:szCs w:val="32"/>
        </w:rPr>
        <w:t>法院判处</w:t>
      </w:r>
      <w:r>
        <w:rPr>
          <w:rFonts w:hint="eastAsia"/>
          <w:szCs w:val="32"/>
          <w:lang w:eastAsia="zh-CN"/>
        </w:rPr>
        <w:t>有期徒刑三年</w:t>
      </w:r>
      <w:r>
        <w:rPr>
          <w:rFonts w:hint="eastAsia"/>
          <w:szCs w:val="32"/>
        </w:rPr>
        <w:t>，</w:t>
      </w:r>
      <w:r>
        <w:rPr>
          <w:rFonts w:hint="eastAsia"/>
          <w:szCs w:val="32"/>
          <w:lang w:eastAsia="zh-CN"/>
        </w:rPr>
        <w:t>并处罚金人民币</w:t>
      </w:r>
      <w:r>
        <w:rPr>
          <w:rFonts w:hint="eastAsia"/>
          <w:szCs w:val="32"/>
          <w:lang w:val="en-US" w:eastAsia="zh-CN"/>
        </w:rPr>
        <w:t>2000元，</w:t>
      </w:r>
      <w:r>
        <w:rPr>
          <w:rFonts w:hint="eastAsia"/>
          <w:szCs w:val="32"/>
        </w:rPr>
        <w:t>于</w:t>
      </w:r>
      <w:r>
        <w:rPr>
          <w:rFonts w:hint="eastAsia"/>
          <w:szCs w:val="32"/>
          <w:lang w:val="en-US" w:eastAsia="zh-CN"/>
        </w:rPr>
        <w:t>2007</w:t>
      </w:r>
      <w:r>
        <w:rPr>
          <w:rFonts w:hint="eastAsia"/>
          <w:szCs w:val="32"/>
        </w:rPr>
        <w:t>年</w:t>
      </w:r>
      <w:r>
        <w:rPr>
          <w:rFonts w:hint="eastAsia"/>
          <w:szCs w:val="32"/>
          <w:lang w:val="en-US" w:eastAsia="zh-CN"/>
        </w:rPr>
        <w:t>3</w:t>
      </w:r>
      <w:r>
        <w:rPr>
          <w:rFonts w:hint="eastAsia"/>
          <w:szCs w:val="32"/>
        </w:rPr>
        <w:t>月</w:t>
      </w:r>
      <w:r>
        <w:rPr>
          <w:rFonts w:hint="eastAsia"/>
          <w:szCs w:val="32"/>
          <w:lang w:val="en-US" w:eastAsia="zh-CN"/>
        </w:rPr>
        <w:t>30</w:t>
      </w:r>
      <w:r>
        <w:rPr>
          <w:rFonts w:hint="eastAsia"/>
          <w:szCs w:val="32"/>
        </w:rPr>
        <w:t>日刑满释放</w:t>
      </w:r>
      <w:r>
        <w:rPr>
          <w:rFonts w:hint="eastAsia"/>
          <w:szCs w:val="32"/>
          <w:lang w:eastAsia="zh-CN"/>
        </w:rPr>
        <w:t>，系累犯、毒品再犯。</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szCs w:val="32"/>
        </w:rPr>
      </w:pPr>
      <w:r>
        <w:rPr>
          <w:rFonts w:hint="eastAsia" w:ascii="Times New Roman" w:hAnsi="Times New Roman"/>
          <w:szCs w:val="32"/>
          <w:lang w:eastAsia="zh-CN"/>
        </w:rPr>
        <w:t>福建省漳州市中级</w:t>
      </w:r>
      <w:r>
        <w:rPr>
          <w:rFonts w:hint="eastAsia" w:ascii="Times New Roman" w:hAnsi="Times New Roman"/>
          <w:szCs w:val="32"/>
        </w:rPr>
        <w:t>人民法院于</w:t>
      </w:r>
      <w:r>
        <w:rPr>
          <w:rFonts w:hint="eastAsia" w:ascii="Times New Roman" w:hAnsi="Times New Roman"/>
          <w:szCs w:val="32"/>
          <w:lang w:val="en-US" w:eastAsia="zh-CN"/>
        </w:rPr>
        <w:t>2013</w:t>
      </w:r>
      <w:r>
        <w:rPr>
          <w:rFonts w:hint="eastAsia" w:ascii="Times New Roman" w:hAnsi="Times New Roman"/>
          <w:szCs w:val="32"/>
        </w:rPr>
        <w:t>年</w:t>
      </w:r>
      <w:r>
        <w:rPr>
          <w:rFonts w:hint="eastAsia" w:ascii="Times New Roman" w:hAnsi="Times New Roman"/>
          <w:szCs w:val="32"/>
          <w:lang w:val="en-US" w:eastAsia="zh-CN"/>
        </w:rPr>
        <w:t>1</w:t>
      </w:r>
      <w:r>
        <w:rPr>
          <w:rFonts w:hint="eastAsia" w:ascii="Times New Roman" w:hAnsi="Times New Roman"/>
          <w:szCs w:val="32"/>
        </w:rPr>
        <w:t>月</w:t>
      </w:r>
      <w:r>
        <w:rPr>
          <w:rFonts w:hint="eastAsia" w:ascii="Times New Roman" w:hAnsi="Times New Roman"/>
          <w:szCs w:val="32"/>
          <w:lang w:val="en-US" w:eastAsia="zh-CN"/>
        </w:rPr>
        <w:t>8</w:t>
      </w:r>
      <w:r>
        <w:rPr>
          <w:rFonts w:hint="eastAsia" w:ascii="Times New Roman" w:hAnsi="Times New Roman"/>
          <w:szCs w:val="32"/>
        </w:rPr>
        <w:t>日作出（</w:t>
      </w:r>
      <w:r>
        <w:rPr>
          <w:rFonts w:hint="eastAsia" w:ascii="Times New Roman" w:hAnsi="Times New Roman"/>
          <w:szCs w:val="32"/>
          <w:lang w:val="en-US" w:eastAsia="zh-CN"/>
        </w:rPr>
        <w:t>2012</w:t>
      </w:r>
      <w:r>
        <w:rPr>
          <w:rFonts w:hint="eastAsia" w:ascii="Times New Roman" w:hAnsi="Times New Roman"/>
          <w:szCs w:val="32"/>
        </w:rPr>
        <w:t>）</w:t>
      </w:r>
      <w:r>
        <w:rPr>
          <w:rFonts w:hint="eastAsia" w:ascii="Times New Roman" w:hAnsi="Times New Roman"/>
          <w:szCs w:val="32"/>
          <w:lang w:eastAsia="zh-CN"/>
        </w:rPr>
        <w:t>漳</w:t>
      </w:r>
      <w:r>
        <w:rPr>
          <w:rFonts w:hint="eastAsia" w:ascii="Times New Roman" w:hAnsi="Times New Roman"/>
          <w:szCs w:val="32"/>
        </w:rPr>
        <w:t>刑</w:t>
      </w:r>
      <w:r>
        <w:rPr>
          <w:rFonts w:hint="eastAsia" w:ascii="Times New Roman" w:hAnsi="Times New Roman"/>
          <w:szCs w:val="32"/>
          <w:lang w:eastAsia="zh-CN"/>
        </w:rPr>
        <w:t>初</w:t>
      </w:r>
      <w:r>
        <w:rPr>
          <w:rFonts w:hint="eastAsia" w:ascii="Times New Roman" w:hAnsi="Times New Roman"/>
          <w:szCs w:val="32"/>
        </w:rPr>
        <w:t>字第</w:t>
      </w:r>
      <w:r>
        <w:rPr>
          <w:rFonts w:hint="eastAsia" w:ascii="Times New Roman" w:hAnsi="Times New Roman"/>
          <w:szCs w:val="32"/>
          <w:lang w:val="en-US" w:eastAsia="zh-CN"/>
        </w:rPr>
        <w:t>40</w:t>
      </w:r>
      <w:r>
        <w:rPr>
          <w:rFonts w:hint="eastAsia" w:ascii="Times New Roman" w:hAnsi="Times New Roman"/>
          <w:szCs w:val="32"/>
        </w:rPr>
        <w:t>号刑事判决，以被告人</w:t>
      </w:r>
      <w:r>
        <w:rPr>
          <w:rFonts w:hint="eastAsia" w:ascii="Times New Roman" w:hAnsi="Times New Roman"/>
          <w:szCs w:val="32"/>
          <w:lang w:eastAsia="zh-CN"/>
        </w:rPr>
        <w:t>阙志城</w:t>
      </w:r>
      <w:r>
        <w:rPr>
          <w:rFonts w:hint="eastAsia" w:ascii="Times New Roman" w:hAnsi="Times New Roman"/>
          <w:szCs w:val="32"/>
        </w:rPr>
        <w:t>犯</w:t>
      </w:r>
      <w:r>
        <w:rPr>
          <w:rFonts w:hint="eastAsia" w:ascii="Times New Roman" w:hAnsi="Times New Roman"/>
          <w:szCs w:val="32"/>
          <w:lang w:eastAsia="zh-CN"/>
        </w:rPr>
        <w:t>贩卖毒品</w:t>
      </w:r>
      <w:r>
        <w:rPr>
          <w:rFonts w:hint="eastAsia" w:ascii="Times New Roman" w:hAnsi="Times New Roman"/>
          <w:szCs w:val="32"/>
        </w:rPr>
        <w:t>罪，判处无期徒刑，</w:t>
      </w:r>
      <w:r>
        <w:rPr>
          <w:rFonts w:hint="eastAsia" w:ascii="Times New Roman" w:hAnsi="Times New Roman"/>
          <w:szCs w:val="32"/>
          <w:lang w:eastAsia="zh-CN"/>
        </w:rPr>
        <w:t>并处没收个人全部财产，</w:t>
      </w:r>
      <w:r>
        <w:rPr>
          <w:rFonts w:hint="eastAsia" w:ascii="Times New Roman" w:hAnsi="Times New Roman"/>
          <w:szCs w:val="32"/>
        </w:rPr>
        <w:t>剥夺政治权利</w:t>
      </w:r>
      <w:r>
        <w:rPr>
          <w:rFonts w:hint="eastAsia" w:ascii="Times New Roman" w:hAnsi="Times New Roman"/>
          <w:szCs w:val="32"/>
          <w:lang w:eastAsia="zh-CN"/>
        </w:rPr>
        <w:t>终身</w:t>
      </w:r>
      <w:r>
        <w:rPr>
          <w:rFonts w:hint="eastAsia" w:ascii="Times New Roman" w:hAnsi="Times New Roman"/>
          <w:szCs w:val="32"/>
        </w:rPr>
        <w:t>。因该犯及其同案不服，提出上诉。</w:t>
      </w:r>
      <w:r>
        <w:rPr>
          <w:rFonts w:hint="eastAsia" w:ascii="Times New Roman" w:hAnsi="Times New Roman"/>
          <w:szCs w:val="32"/>
          <w:lang w:eastAsia="zh-CN"/>
        </w:rPr>
        <w:t>福建省高级人民</w:t>
      </w:r>
      <w:r>
        <w:rPr>
          <w:rFonts w:hint="eastAsia" w:ascii="Times New Roman" w:hAnsi="Times New Roman"/>
          <w:szCs w:val="32"/>
        </w:rPr>
        <w:t>法院经过二审审理，于</w:t>
      </w:r>
      <w:r>
        <w:rPr>
          <w:rFonts w:hint="eastAsia" w:ascii="Times New Roman" w:hAnsi="Times New Roman"/>
          <w:szCs w:val="32"/>
          <w:lang w:val="en-US" w:eastAsia="zh-CN"/>
        </w:rPr>
        <w:t>2013</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20</w:t>
      </w:r>
      <w:r>
        <w:rPr>
          <w:rFonts w:hint="eastAsia" w:ascii="Times New Roman" w:hAnsi="Times New Roman"/>
          <w:szCs w:val="32"/>
        </w:rPr>
        <w:t>日作出（</w:t>
      </w:r>
      <w:r>
        <w:rPr>
          <w:rFonts w:hint="eastAsia" w:ascii="Times New Roman" w:hAnsi="Times New Roman"/>
          <w:szCs w:val="32"/>
          <w:lang w:val="en-US" w:eastAsia="zh-CN"/>
        </w:rPr>
        <w:t>2013</w:t>
      </w:r>
      <w:r>
        <w:rPr>
          <w:rFonts w:hint="eastAsia" w:ascii="Times New Roman" w:hAnsi="Times New Roman"/>
          <w:szCs w:val="32"/>
        </w:rPr>
        <w:t>）</w:t>
      </w:r>
      <w:r>
        <w:rPr>
          <w:rFonts w:hint="eastAsia" w:ascii="Times New Roman" w:hAnsi="Times New Roman"/>
          <w:szCs w:val="32"/>
          <w:lang w:eastAsia="zh-CN"/>
        </w:rPr>
        <w:t>闽</w:t>
      </w:r>
      <w:r>
        <w:rPr>
          <w:rFonts w:hint="eastAsia" w:ascii="Times New Roman" w:hAnsi="Times New Roman"/>
          <w:szCs w:val="32"/>
        </w:rPr>
        <w:t>刑</w:t>
      </w:r>
      <w:r>
        <w:rPr>
          <w:rFonts w:hint="eastAsia" w:ascii="Times New Roman" w:hAnsi="Times New Roman"/>
          <w:szCs w:val="32"/>
          <w:lang w:eastAsia="zh-CN"/>
        </w:rPr>
        <w:t>终</w:t>
      </w:r>
      <w:r>
        <w:rPr>
          <w:rFonts w:hint="eastAsia" w:ascii="Times New Roman" w:hAnsi="Times New Roman"/>
          <w:szCs w:val="32"/>
        </w:rPr>
        <w:t>字第</w:t>
      </w:r>
      <w:r>
        <w:rPr>
          <w:rFonts w:hint="eastAsia" w:ascii="Times New Roman" w:hAnsi="Times New Roman"/>
          <w:szCs w:val="32"/>
          <w:lang w:val="en-US" w:eastAsia="zh-CN"/>
        </w:rPr>
        <w:t>203</w:t>
      </w:r>
      <w:r>
        <w:rPr>
          <w:rFonts w:hint="eastAsia" w:ascii="Times New Roman" w:hAnsi="Times New Roman"/>
          <w:szCs w:val="32"/>
        </w:rPr>
        <w:t>号刑事裁定，驳回上诉，维持原判</w:t>
      </w:r>
      <w:r>
        <w:rPr>
          <w:rFonts w:hint="eastAsia"/>
          <w:szCs w:val="32"/>
        </w:rPr>
        <w:t>。</w:t>
      </w:r>
      <w:r>
        <w:rPr>
          <w:rFonts w:hint="eastAsia" w:ascii="Times New Roman" w:hAnsi="Times New Roman"/>
          <w:szCs w:val="32"/>
          <w:lang w:val="en-US" w:eastAsia="zh-CN"/>
        </w:rPr>
        <w:t>2013</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24</w:t>
      </w:r>
      <w:r>
        <w:rPr>
          <w:rFonts w:hint="eastAsia" w:ascii="Times New Roman" w:hAnsi="Times New Roman"/>
          <w:szCs w:val="32"/>
        </w:rPr>
        <w:t>日交付</w:t>
      </w:r>
      <w:r>
        <w:rPr>
          <w:rFonts w:hint="eastAsia"/>
          <w:szCs w:val="32"/>
          <w:lang w:eastAsia="zh-CN"/>
        </w:rPr>
        <w:t>福建省</w:t>
      </w:r>
      <w:r>
        <w:rPr>
          <w:rFonts w:hint="eastAsia" w:ascii="Times New Roman" w:hAnsi="Times New Roman"/>
          <w:szCs w:val="32"/>
          <w:lang w:eastAsia="zh-CN"/>
        </w:rPr>
        <w:t>泉州</w:t>
      </w:r>
      <w:r>
        <w:rPr>
          <w:rFonts w:hint="eastAsia" w:ascii="Times New Roman" w:hAnsi="Times New Roman"/>
          <w:szCs w:val="32"/>
        </w:rPr>
        <w:t>监狱执行刑罚。</w:t>
      </w:r>
      <w:r>
        <w:rPr>
          <w:rFonts w:hint="eastAsia" w:ascii="Times New Roman" w:hAnsi="Times New Roman"/>
          <w:szCs w:val="32"/>
          <w:lang w:val="en-US" w:eastAsia="zh-CN"/>
        </w:rPr>
        <w:t>2016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30</w:t>
      </w:r>
      <w:r>
        <w:rPr>
          <w:rFonts w:hint="eastAsia" w:ascii="Times New Roman" w:hAnsi="Times New Roman"/>
          <w:szCs w:val="32"/>
        </w:rPr>
        <w:t>日，福建省高级人民法院以</w:t>
      </w:r>
      <w:r>
        <w:rPr>
          <w:rFonts w:hint="eastAsia" w:ascii="Times New Roman" w:hAnsi="Times New Roman"/>
          <w:szCs w:val="32"/>
          <w:lang w:eastAsia="zh-CN"/>
        </w:rPr>
        <w:t>（</w:t>
      </w:r>
      <w:r>
        <w:rPr>
          <w:rFonts w:hint="eastAsia" w:ascii="Times New Roman" w:hAnsi="Times New Roman"/>
          <w:szCs w:val="32"/>
          <w:lang w:val="en-US" w:eastAsia="zh-CN"/>
        </w:rPr>
        <w:t>2016</w:t>
      </w:r>
      <w:r>
        <w:rPr>
          <w:rFonts w:hint="eastAsia" w:ascii="Times New Roman" w:hAnsi="Times New Roman"/>
          <w:szCs w:val="32"/>
          <w:lang w:eastAsia="zh-CN"/>
        </w:rPr>
        <w:t>）闽刑更</w:t>
      </w:r>
      <w:r>
        <w:rPr>
          <w:rFonts w:hint="eastAsia" w:ascii="Times New Roman" w:hAnsi="Times New Roman"/>
          <w:szCs w:val="32"/>
          <w:lang w:val="en-US" w:eastAsia="zh-CN"/>
        </w:rPr>
        <w:t>434号</w:t>
      </w:r>
      <w:r>
        <w:rPr>
          <w:rFonts w:hint="eastAsia" w:ascii="Times New Roman" w:hAnsi="Times New Roman"/>
          <w:szCs w:val="32"/>
        </w:rPr>
        <w:t>刑事裁定书，</w:t>
      </w:r>
      <w:r>
        <w:rPr>
          <w:rFonts w:hint="eastAsia"/>
          <w:szCs w:val="32"/>
          <w:lang w:eastAsia="zh-CN"/>
        </w:rPr>
        <w:t>对其</w:t>
      </w:r>
      <w:r>
        <w:rPr>
          <w:rFonts w:hint="eastAsia" w:ascii="Times New Roman" w:hAnsi="Times New Roman"/>
          <w:szCs w:val="32"/>
        </w:rPr>
        <w:t>减为有期徒刑二十二年</w:t>
      </w:r>
      <w:r>
        <w:rPr>
          <w:rFonts w:hint="eastAsia" w:ascii="Times New Roman" w:hAnsi="Times New Roman"/>
          <w:szCs w:val="32"/>
          <w:lang w:eastAsia="zh-CN"/>
        </w:rPr>
        <w:t>，剥夺政治权利十年</w:t>
      </w:r>
      <w:r>
        <w:rPr>
          <w:rFonts w:hint="eastAsia" w:ascii="Times New Roman" w:hAnsi="Times New Roman"/>
          <w:szCs w:val="32"/>
        </w:rPr>
        <w:t>；</w:t>
      </w:r>
      <w:r>
        <w:rPr>
          <w:rFonts w:hint="eastAsia" w:ascii="Times New Roman" w:hAnsi="Times New Roman"/>
          <w:szCs w:val="32"/>
          <w:lang w:val="en-US" w:eastAsia="zh-CN"/>
        </w:rPr>
        <w:t>2018</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30</w:t>
      </w:r>
      <w:r>
        <w:rPr>
          <w:rFonts w:hint="eastAsia" w:ascii="Times New Roman" w:hAnsi="Times New Roman"/>
          <w:szCs w:val="32"/>
        </w:rPr>
        <w:t>日，</w:t>
      </w:r>
      <w:r>
        <w:rPr>
          <w:rFonts w:hint="eastAsia"/>
          <w:szCs w:val="32"/>
          <w:lang w:eastAsia="zh-CN"/>
        </w:rPr>
        <w:t>福建省</w:t>
      </w:r>
      <w:r>
        <w:rPr>
          <w:rFonts w:hint="eastAsia" w:ascii="Times New Roman" w:hAnsi="Times New Roman"/>
          <w:szCs w:val="32"/>
        </w:rPr>
        <w:t>泉州市中级人民法院</w:t>
      </w:r>
      <w:r>
        <w:rPr>
          <w:rFonts w:hint="eastAsia"/>
          <w:szCs w:val="32"/>
          <w:lang w:eastAsia="zh-CN"/>
        </w:rPr>
        <w:t>作出</w:t>
      </w:r>
      <w:r>
        <w:rPr>
          <w:rFonts w:hint="eastAsia" w:ascii="Times New Roman" w:hAnsi="Times New Roman"/>
          <w:szCs w:val="32"/>
          <w:lang w:eastAsia="zh-CN"/>
        </w:rPr>
        <w:t>（</w:t>
      </w:r>
      <w:r>
        <w:rPr>
          <w:rFonts w:hint="eastAsia" w:ascii="Times New Roman" w:hAnsi="Times New Roman"/>
          <w:szCs w:val="32"/>
          <w:lang w:val="en-US" w:eastAsia="zh-CN"/>
        </w:rPr>
        <w:t>2018</w:t>
      </w:r>
      <w:r>
        <w:rPr>
          <w:rFonts w:hint="eastAsia" w:ascii="Times New Roman" w:hAnsi="Times New Roman"/>
          <w:szCs w:val="32"/>
          <w:lang w:eastAsia="zh-CN"/>
        </w:rPr>
        <w:t>）闽</w:t>
      </w:r>
      <w:r>
        <w:rPr>
          <w:rFonts w:hint="eastAsia" w:ascii="Times New Roman" w:hAnsi="Times New Roman"/>
          <w:szCs w:val="32"/>
          <w:lang w:val="en-US" w:eastAsia="zh-CN"/>
        </w:rPr>
        <w:t>05刑更1173号</w:t>
      </w:r>
      <w:r>
        <w:rPr>
          <w:rFonts w:hint="eastAsia" w:ascii="Times New Roman" w:hAnsi="Times New Roman"/>
          <w:szCs w:val="32"/>
        </w:rPr>
        <w:t>刑事裁定，对</w:t>
      </w:r>
      <w:r>
        <w:rPr>
          <w:rFonts w:hint="eastAsia"/>
          <w:szCs w:val="32"/>
          <w:lang w:eastAsia="zh-CN"/>
        </w:rPr>
        <w:t>其</w:t>
      </w:r>
      <w:r>
        <w:rPr>
          <w:rFonts w:hint="eastAsia" w:ascii="Times New Roman" w:hAnsi="Times New Roman"/>
          <w:szCs w:val="32"/>
        </w:rPr>
        <w:t>减刑</w:t>
      </w:r>
      <w:r>
        <w:rPr>
          <w:rFonts w:hint="eastAsia" w:ascii="Times New Roman" w:hAnsi="Times New Roman"/>
          <w:szCs w:val="32"/>
          <w:lang w:eastAsia="zh-CN"/>
        </w:rPr>
        <w:t>四</w:t>
      </w:r>
      <w:r>
        <w:rPr>
          <w:rFonts w:hint="eastAsia" w:ascii="Times New Roman" w:hAnsi="Times New Roman"/>
          <w:szCs w:val="32"/>
        </w:rPr>
        <w:t>个月</w:t>
      </w:r>
      <w:r>
        <w:rPr>
          <w:rFonts w:hint="eastAsia" w:ascii="Times New Roman" w:hAnsi="Times New Roman"/>
          <w:szCs w:val="32"/>
          <w:lang w:eastAsia="zh-CN"/>
        </w:rPr>
        <w:t>，剥夺政治权利十年不变；</w:t>
      </w:r>
      <w:r>
        <w:rPr>
          <w:rFonts w:hint="eastAsia" w:ascii="Times New Roman" w:hAnsi="Times New Roman"/>
          <w:szCs w:val="32"/>
          <w:lang w:val="en-US" w:eastAsia="zh-CN"/>
        </w:rPr>
        <w:t>2021</w:t>
      </w:r>
      <w:r>
        <w:rPr>
          <w:rFonts w:hint="eastAsia" w:ascii="Times New Roman" w:hAnsi="Times New Roman"/>
          <w:szCs w:val="32"/>
        </w:rPr>
        <w:t>年</w:t>
      </w:r>
      <w:r>
        <w:rPr>
          <w:rFonts w:hint="eastAsia" w:ascii="Times New Roman" w:hAnsi="Times New Roman"/>
          <w:szCs w:val="32"/>
          <w:lang w:val="en-US" w:eastAsia="zh-CN"/>
        </w:rPr>
        <w:t>1</w:t>
      </w:r>
      <w:r>
        <w:rPr>
          <w:rFonts w:hint="eastAsia" w:ascii="Times New Roman" w:hAnsi="Times New Roman"/>
          <w:szCs w:val="32"/>
        </w:rPr>
        <w:t>月</w:t>
      </w:r>
      <w:r>
        <w:rPr>
          <w:rFonts w:hint="eastAsia" w:ascii="Times New Roman" w:hAnsi="Times New Roman"/>
          <w:szCs w:val="32"/>
          <w:lang w:val="en-US" w:eastAsia="zh-CN"/>
        </w:rPr>
        <w:t>29</w:t>
      </w:r>
      <w:r>
        <w:rPr>
          <w:rFonts w:hint="eastAsia" w:ascii="Times New Roman" w:hAnsi="Times New Roman"/>
          <w:szCs w:val="32"/>
        </w:rPr>
        <w:t>日，</w:t>
      </w:r>
      <w:r>
        <w:rPr>
          <w:rFonts w:hint="eastAsia"/>
          <w:szCs w:val="32"/>
          <w:lang w:eastAsia="zh-CN"/>
        </w:rPr>
        <w:t>福建省</w:t>
      </w:r>
      <w:r>
        <w:rPr>
          <w:rFonts w:hint="eastAsia" w:ascii="Times New Roman" w:hAnsi="Times New Roman"/>
          <w:szCs w:val="32"/>
        </w:rPr>
        <w:t>泉州市中级人民法院</w:t>
      </w:r>
      <w:r>
        <w:rPr>
          <w:rFonts w:hint="eastAsia"/>
          <w:szCs w:val="32"/>
          <w:lang w:eastAsia="zh-CN"/>
        </w:rPr>
        <w:t>作出</w:t>
      </w:r>
      <w:r>
        <w:rPr>
          <w:rFonts w:hint="eastAsia" w:ascii="Times New Roman" w:hAnsi="Times New Roman"/>
          <w:szCs w:val="32"/>
          <w:lang w:eastAsia="zh-CN"/>
        </w:rPr>
        <w:t>（</w:t>
      </w:r>
      <w:r>
        <w:rPr>
          <w:rFonts w:hint="eastAsia" w:ascii="Times New Roman" w:hAnsi="Times New Roman"/>
          <w:szCs w:val="32"/>
          <w:lang w:val="en-US" w:eastAsia="zh-CN"/>
        </w:rPr>
        <w:t>2021</w:t>
      </w:r>
      <w:r>
        <w:rPr>
          <w:rFonts w:hint="eastAsia" w:ascii="Times New Roman" w:hAnsi="Times New Roman"/>
          <w:szCs w:val="32"/>
          <w:lang w:eastAsia="zh-CN"/>
        </w:rPr>
        <w:t>）闽</w:t>
      </w:r>
      <w:r>
        <w:rPr>
          <w:rFonts w:hint="eastAsia" w:ascii="Times New Roman" w:hAnsi="Times New Roman"/>
          <w:szCs w:val="32"/>
          <w:lang w:val="en-US" w:eastAsia="zh-CN"/>
        </w:rPr>
        <w:t>05刑更58号</w:t>
      </w:r>
      <w:r>
        <w:rPr>
          <w:rFonts w:hint="eastAsia" w:ascii="Times New Roman" w:hAnsi="Times New Roman"/>
          <w:szCs w:val="32"/>
        </w:rPr>
        <w:t>刑事裁定，对</w:t>
      </w:r>
      <w:r>
        <w:rPr>
          <w:rFonts w:hint="eastAsia"/>
          <w:szCs w:val="32"/>
          <w:lang w:eastAsia="zh-CN"/>
        </w:rPr>
        <w:t>其</w:t>
      </w:r>
      <w:r>
        <w:rPr>
          <w:rFonts w:hint="eastAsia" w:ascii="Times New Roman" w:hAnsi="Times New Roman"/>
          <w:szCs w:val="32"/>
        </w:rPr>
        <w:t>减刑</w:t>
      </w:r>
      <w:r>
        <w:rPr>
          <w:rFonts w:hint="eastAsia" w:ascii="Times New Roman" w:hAnsi="Times New Roman"/>
          <w:szCs w:val="32"/>
          <w:lang w:eastAsia="zh-CN"/>
        </w:rPr>
        <w:t>五</w:t>
      </w:r>
      <w:r>
        <w:rPr>
          <w:rFonts w:hint="eastAsia" w:ascii="Times New Roman" w:hAnsi="Times New Roman"/>
          <w:szCs w:val="32"/>
        </w:rPr>
        <w:t>个月</w:t>
      </w:r>
      <w:r>
        <w:rPr>
          <w:rFonts w:hint="eastAsia" w:ascii="Times New Roman" w:hAnsi="Times New Roman"/>
          <w:szCs w:val="32"/>
          <w:lang w:eastAsia="zh-CN"/>
        </w:rPr>
        <w:t>，剥夺政治权利十年不变</w:t>
      </w:r>
      <w:r>
        <w:rPr>
          <w:rFonts w:hint="eastAsia"/>
          <w:szCs w:val="32"/>
          <w:lang w:eastAsia="zh-CN"/>
        </w:rPr>
        <w:t>；</w:t>
      </w:r>
      <w:r>
        <w:rPr>
          <w:rFonts w:hint="eastAsia" w:ascii="Times New Roman" w:hAnsi="Times New Roman"/>
          <w:szCs w:val="32"/>
          <w:lang w:val="en-US" w:eastAsia="zh-CN"/>
        </w:rPr>
        <w:t>202</w:t>
      </w:r>
      <w:r>
        <w:rPr>
          <w:rFonts w:hint="eastAsia"/>
          <w:szCs w:val="32"/>
          <w:lang w:val="en-US" w:eastAsia="zh-CN"/>
        </w:rPr>
        <w:t>3</w:t>
      </w:r>
      <w:r>
        <w:rPr>
          <w:rFonts w:hint="eastAsia" w:ascii="Times New Roman" w:hAnsi="Times New Roman"/>
          <w:szCs w:val="32"/>
        </w:rPr>
        <w:t>年</w:t>
      </w:r>
      <w:r>
        <w:rPr>
          <w:rFonts w:hint="eastAsia"/>
          <w:szCs w:val="32"/>
          <w:lang w:val="en-US" w:eastAsia="zh-CN"/>
        </w:rPr>
        <w:t>6</w:t>
      </w:r>
      <w:r>
        <w:rPr>
          <w:rFonts w:hint="eastAsia" w:ascii="Times New Roman" w:hAnsi="Times New Roman"/>
          <w:szCs w:val="32"/>
        </w:rPr>
        <w:t>月</w:t>
      </w:r>
      <w:r>
        <w:rPr>
          <w:rFonts w:hint="eastAsia"/>
          <w:szCs w:val="32"/>
          <w:lang w:val="en-US" w:eastAsia="zh-CN"/>
        </w:rPr>
        <w:t>30</w:t>
      </w:r>
      <w:r>
        <w:rPr>
          <w:rFonts w:hint="eastAsia" w:ascii="Times New Roman" w:hAnsi="Times New Roman"/>
          <w:szCs w:val="32"/>
        </w:rPr>
        <w:t>日，</w:t>
      </w:r>
      <w:r>
        <w:rPr>
          <w:rFonts w:hint="eastAsia"/>
          <w:szCs w:val="32"/>
          <w:lang w:eastAsia="zh-CN"/>
        </w:rPr>
        <w:t>福建省</w:t>
      </w:r>
      <w:r>
        <w:rPr>
          <w:rFonts w:hint="eastAsia" w:ascii="Times New Roman" w:hAnsi="Times New Roman"/>
          <w:szCs w:val="32"/>
        </w:rPr>
        <w:t>泉州市中级人民法院</w:t>
      </w:r>
      <w:r>
        <w:rPr>
          <w:rFonts w:hint="eastAsia"/>
          <w:szCs w:val="32"/>
          <w:lang w:eastAsia="zh-CN"/>
        </w:rPr>
        <w:t>作出</w:t>
      </w:r>
      <w:r>
        <w:rPr>
          <w:rFonts w:hint="eastAsia" w:ascii="Times New Roman" w:hAnsi="Times New Roman"/>
          <w:szCs w:val="32"/>
          <w:lang w:eastAsia="zh-CN"/>
        </w:rPr>
        <w:t>（</w:t>
      </w:r>
      <w:r>
        <w:rPr>
          <w:rFonts w:hint="eastAsia" w:ascii="Times New Roman" w:hAnsi="Times New Roman"/>
          <w:szCs w:val="32"/>
          <w:lang w:val="en-US" w:eastAsia="zh-CN"/>
        </w:rPr>
        <w:t>202</w:t>
      </w:r>
      <w:r>
        <w:rPr>
          <w:rFonts w:hint="eastAsia"/>
          <w:szCs w:val="32"/>
          <w:lang w:val="en-US" w:eastAsia="zh-CN"/>
        </w:rPr>
        <w:t>3</w:t>
      </w:r>
      <w:r>
        <w:rPr>
          <w:rFonts w:hint="eastAsia" w:ascii="Times New Roman" w:hAnsi="Times New Roman"/>
          <w:szCs w:val="32"/>
          <w:lang w:eastAsia="zh-CN"/>
        </w:rPr>
        <w:t>）闽</w:t>
      </w:r>
      <w:r>
        <w:rPr>
          <w:rFonts w:hint="eastAsia" w:ascii="Times New Roman" w:hAnsi="Times New Roman"/>
          <w:szCs w:val="32"/>
          <w:lang w:val="en-US" w:eastAsia="zh-CN"/>
        </w:rPr>
        <w:t>05刑更</w:t>
      </w:r>
      <w:r>
        <w:rPr>
          <w:rFonts w:hint="eastAsia"/>
          <w:szCs w:val="32"/>
          <w:lang w:val="en-US" w:eastAsia="zh-CN"/>
        </w:rPr>
        <w:t>423</w:t>
      </w:r>
      <w:r>
        <w:rPr>
          <w:rFonts w:hint="eastAsia" w:ascii="Times New Roman" w:hAnsi="Times New Roman"/>
          <w:szCs w:val="32"/>
          <w:lang w:val="en-US" w:eastAsia="zh-CN"/>
        </w:rPr>
        <w:t>号</w:t>
      </w:r>
      <w:r>
        <w:rPr>
          <w:rFonts w:hint="eastAsia" w:ascii="Times New Roman" w:hAnsi="Times New Roman"/>
          <w:szCs w:val="32"/>
        </w:rPr>
        <w:t>刑事裁定，对</w:t>
      </w:r>
      <w:r>
        <w:rPr>
          <w:rFonts w:hint="eastAsia"/>
          <w:szCs w:val="32"/>
          <w:lang w:eastAsia="zh-CN"/>
        </w:rPr>
        <w:t>其</w:t>
      </w:r>
      <w:r>
        <w:rPr>
          <w:rFonts w:hint="eastAsia" w:ascii="Times New Roman" w:hAnsi="Times New Roman"/>
          <w:szCs w:val="32"/>
        </w:rPr>
        <w:t>减刑</w:t>
      </w:r>
      <w:r>
        <w:rPr>
          <w:rFonts w:hint="eastAsia"/>
          <w:szCs w:val="32"/>
          <w:lang w:eastAsia="zh-CN"/>
        </w:rPr>
        <w:t>六</w:t>
      </w:r>
      <w:r>
        <w:rPr>
          <w:rFonts w:hint="eastAsia" w:ascii="Times New Roman" w:hAnsi="Times New Roman"/>
          <w:szCs w:val="32"/>
        </w:rPr>
        <w:t>个月</w:t>
      </w:r>
      <w:r>
        <w:rPr>
          <w:rFonts w:hint="eastAsia" w:ascii="Times New Roman" w:hAnsi="Times New Roman"/>
          <w:szCs w:val="32"/>
          <w:lang w:eastAsia="zh-CN"/>
        </w:rPr>
        <w:t>，剥夺政治权利十年不变</w:t>
      </w:r>
      <w:r>
        <w:rPr>
          <w:rFonts w:hint="eastAsia" w:ascii="Times New Roman" w:hAnsi="Times New Roman"/>
          <w:szCs w:val="32"/>
        </w:rPr>
        <w:t>，</w:t>
      </w:r>
      <w:r>
        <w:rPr>
          <w:rFonts w:hint="eastAsia"/>
          <w:szCs w:val="32"/>
          <w:lang w:val="en-US" w:eastAsia="zh-CN"/>
        </w:rPr>
        <w:t>2023年6月30日送达，</w:t>
      </w:r>
      <w:r>
        <w:rPr>
          <w:rFonts w:hint="eastAsia" w:ascii="Times New Roman" w:hAnsi="Times New Roman"/>
          <w:szCs w:val="32"/>
        </w:rPr>
        <w:t>现刑期至</w:t>
      </w:r>
      <w:r>
        <w:rPr>
          <w:rFonts w:hint="eastAsia" w:ascii="Times New Roman" w:hAnsi="Times New Roman"/>
          <w:szCs w:val="32"/>
          <w:lang w:val="en-US" w:eastAsia="zh-CN"/>
        </w:rPr>
        <w:t>2037</w:t>
      </w:r>
      <w:r>
        <w:rPr>
          <w:rFonts w:hint="eastAsia" w:ascii="Times New Roman" w:hAnsi="Times New Roman"/>
          <w:szCs w:val="32"/>
        </w:rPr>
        <w:t>年</w:t>
      </w:r>
      <w:r>
        <w:rPr>
          <w:rFonts w:hint="eastAsia"/>
          <w:szCs w:val="32"/>
          <w:lang w:val="en-US" w:eastAsia="zh-CN"/>
        </w:rPr>
        <w:t>2</w:t>
      </w:r>
      <w:r>
        <w:rPr>
          <w:rFonts w:hint="eastAsia" w:ascii="Times New Roman" w:hAnsi="Times New Roman"/>
          <w:szCs w:val="32"/>
        </w:rPr>
        <w:t>月</w:t>
      </w:r>
      <w:r>
        <w:rPr>
          <w:rFonts w:hint="eastAsia" w:ascii="Times New Roman" w:hAnsi="Times New Roman"/>
          <w:szCs w:val="32"/>
          <w:lang w:val="en-US" w:eastAsia="zh-CN"/>
        </w:rPr>
        <w:t>2</w:t>
      </w:r>
      <w:r>
        <w:rPr>
          <w:rFonts w:hint="eastAsia"/>
          <w:szCs w:val="32"/>
          <w:lang w:val="en-US" w:eastAsia="zh-CN"/>
        </w:rPr>
        <w:t>8</w:t>
      </w:r>
      <w:r>
        <w:rPr>
          <w:rFonts w:hint="eastAsia" w:ascii="Times New Roman" w:hAnsi="Times New Roman"/>
          <w:szCs w:val="32"/>
        </w:rPr>
        <w:t>日止。属</w:t>
      </w:r>
      <w:r>
        <w:rPr>
          <w:rFonts w:hint="eastAsia"/>
          <w:szCs w:val="32"/>
          <w:lang w:eastAsia="zh-CN"/>
        </w:rPr>
        <w:t>普管</w:t>
      </w:r>
      <w:r>
        <w:rPr>
          <w:rFonts w:hint="eastAsia" w:ascii="Times New Roman" w:hAnsi="Times New Roman"/>
          <w:szCs w:val="32"/>
          <w:lang w:eastAsia="zh-CN"/>
        </w:rPr>
        <w:t>级</w:t>
      </w:r>
      <w:r>
        <w:rPr>
          <w:rFonts w:hint="eastAsia" w:ascii="Times New Roman" w:hAnsi="Times New Roman"/>
          <w:szCs w:val="32"/>
        </w:rPr>
        <w:t>罪犯。</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szCs w:val="32"/>
        </w:rPr>
      </w:pPr>
      <w:r>
        <w:rPr>
          <w:rFonts w:hint="eastAsia"/>
          <w:szCs w:val="32"/>
        </w:rPr>
        <w:t>该犯自上次减刑以来，确有悔改表现，具体事实如下：</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szCs w:val="32"/>
        </w:rPr>
      </w:pPr>
      <w:r>
        <w:rPr>
          <w:rFonts w:hint="eastAsia"/>
          <w:szCs w:val="32"/>
        </w:rPr>
        <w:t>认罪悔罪：能服从法院判决，自书认罪悔罪书。</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szCs w:val="32"/>
          <w:lang w:eastAsia="zh-CN"/>
        </w:rPr>
      </w:pPr>
      <w:r>
        <w:rPr>
          <w:rFonts w:hint="eastAsia"/>
          <w:szCs w:val="32"/>
        </w:rPr>
        <w:t>遵守监规：</w:t>
      </w:r>
      <w:r>
        <w:rPr>
          <w:rFonts w:hint="eastAsia" w:ascii="仿宋_GB2312"/>
          <w:szCs w:val="32"/>
        </w:rPr>
        <w:t>能遵守法律法规</w:t>
      </w:r>
      <w:r>
        <w:rPr>
          <w:rFonts w:hint="eastAsia" w:ascii="仿宋_GB2312"/>
          <w:szCs w:val="32"/>
          <w:lang w:eastAsia="zh-CN"/>
        </w:rPr>
        <w:t>及监规纪律</w:t>
      </w:r>
      <w:r>
        <w:rPr>
          <w:rFonts w:hint="eastAsia" w:ascii="仿宋_GB2312"/>
          <w:szCs w:val="32"/>
        </w:rPr>
        <w:t>，</w:t>
      </w:r>
      <w:r>
        <w:rPr>
          <w:rFonts w:hint="eastAsia" w:ascii="仿宋_GB2312"/>
          <w:szCs w:val="32"/>
          <w:lang w:eastAsia="zh-CN"/>
        </w:rPr>
        <w:t>接受教育改造。</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szCs w:val="32"/>
        </w:rPr>
      </w:pPr>
      <w:r>
        <w:rPr>
          <w:rFonts w:hint="eastAsia"/>
          <w:szCs w:val="32"/>
        </w:rPr>
        <w:t>学习情况：能参加思想、文化、职业技术教育。</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szCs w:val="32"/>
        </w:rPr>
      </w:pPr>
      <w:r>
        <w:rPr>
          <w:rFonts w:hint="eastAsia"/>
          <w:szCs w:val="32"/>
        </w:rPr>
        <w:t>劳动改造：</w:t>
      </w:r>
      <w:r>
        <w:rPr>
          <w:rFonts w:hint="eastAsia" w:ascii="仿宋_GB2312"/>
          <w:szCs w:val="32"/>
        </w:rPr>
        <w:t>该犯系</w:t>
      </w:r>
      <w:r>
        <w:rPr>
          <w:rFonts w:hint="eastAsia" w:ascii="仿宋_GB2312"/>
          <w:szCs w:val="32"/>
          <w:lang w:eastAsia="zh-CN"/>
        </w:rPr>
        <w:t>病</w:t>
      </w:r>
      <w:r>
        <w:rPr>
          <w:rFonts w:hint="eastAsia" w:ascii="仿宋_GB2312"/>
          <w:szCs w:val="32"/>
        </w:rPr>
        <w:t>犯，未参加劳动。</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szCs w:val="32"/>
        </w:rPr>
      </w:pPr>
      <w:r>
        <w:rPr>
          <w:rFonts w:hint="eastAsia"/>
          <w:szCs w:val="32"/>
        </w:rPr>
        <w:t>奖惩情况：</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szCs w:val="32"/>
        </w:rPr>
      </w:pPr>
      <w:r>
        <w:rPr>
          <w:rFonts w:hint="eastAsia"/>
          <w:szCs w:val="32"/>
        </w:rPr>
        <w:t>该犯上次评定表扬剩余考核分</w:t>
      </w:r>
      <w:r>
        <w:rPr>
          <w:rFonts w:hint="eastAsia"/>
          <w:szCs w:val="32"/>
          <w:lang w:val="en-US" w:eastAsia="zh-CN"/>
        </w:rPr>
        <w:t>430</w:t>
      </w:r>
      <w:r>
        <w:rPr>
          <w:rFonts w:hint="eastAsia"/>
          <w:szCs w:val="32"/>
        </w:rPr>
        <w:t>分，本轮考核期202</w:t>
      </w:r>
      <w:r>
        <w:rPr>
          <w:rFonts w:hint="eastAsia"/>
          <w:szCs w:val="32"/>
          <w:lang w:val="en-US" w:eastAsia="zh-CN"/>
        </w:rPr>
        <w:t>3</w:t>
      </w:r>
      <w:r>
        <w:rPr>
          <w:rFonts w:hint="eastAsia"/>
          <w:szCs w:val="32"/>
        </w:rPr>
        <w:t>年</w:t>
      </w:r>
      <w:r>
        <w:rPr>
          <w:rFonts w:hint="eastAsia"/>
          <w:szCs w:val="32"/>
          <w:lang w:val="en-US" w:eastAsia="zh-CN"/>
        </w:rPr>
        <w:t>3</w:t>
      </w:r>
      <w:r>
        <w:rPr>
          <w:rFonts w:hint="eastAsia"/>
          <w:szCs w:val="32"/>
        </w:rPr>
        <w:t>月至2025年1</w:t>
      </w:r>
      <w:r>
        <w:rPr>
          <w:rFonts w:hint="eastAsia"/>
          <w:szCs w:val="32"/>
          <w:lang w:val="en-US" w:eastAsia="zh-CN"/>
        </w:rPr>
        <w:t>2</w:t>
      </w:r>
      <w:r>
        <w:rPr>
          <w:rFonts w:hint="eastAsia"/>
          <w:szCs w:val="32"/>
        </w:rPr>
        <w:t>月累计获考核分3160分，合计获得考核分3590分，表扬5次，物质奖励0次；间隔期2023年6月30日至2025年12月，获考核分2730分。考核期内无违规扣分。</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left"/>
        <w:textAlignment w:val="auto"/>
        <w:rPr>
          <w:rFonts w:hint="eastAsia"/>
          <w:szCs w:val="32"/>
        </w:rPr>
      </w:pPr>
      <w:r>
        <w:rPr>
          <w:rFonts w:hint="eastAsia"/>
          <w:szCs w:val="32"/>
        </w:rPr>
        <w:t xml:space="preserve">该犯原判财产性判项已履行人民币3200元，其中本次提请向福建省泉州市中级人民法院缴纳没收财产人民币300元。该犯考核期月均消费人民币230.37元，账户可用余额人民币864.08元。福建省漳州市中级人民法院于2025年10月30日财产性判项复函载明：福建省漳州市中级人民法院已穷尽财产调查措施，暂查无刑事判决生效时被执行人阙志城名下有可供执行的财产，依法应终结执行程序，裁定：终结（2025）闽06执781号案件的执行。                                                                                           </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left"/>
        <w:textAlignment w:val="auto"/>
        <w:rPr>
          <w:szCs w:val="32"/>
        </w:rPr>
      </w:pPr>
      <w:r>
        <w:rPr>
          <w:rFonts w:hint="eastAsia"/>
          <w:szCs w:val="32"/>
        </w:rPr>
        <w:t>该犯系累犯、毒品再犯罪犯，属于从严掌握减刑对象，因此提请减刑幅度扣减一个月。</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ascii="仿宋_GB2312"/>
          <w:szCs w:val="32"/>
        </w:rPr>
      </w:pPr>
      <w:r>
        <w:rPr>
          <w:rFonts w:hint="eastAsia" w:ascii="仿宋_GB2312"/>
          <w:szCs w:val="32"/>
        </w:rPr>
        <w:t>本案于</w:t>
      </w:r>
      <w:r>
        <w:rPr>
          <w:rFonts w:hint="eastAsia" w:ascii="仿宋_GB2312"/>
          <w:szCs w:val="32"/>
          <w:lang w:val="en-US" w:eastAsia="zh-CN"/>
        </w:rPr>
        <w:t>2026</w:t>
      </w:r>
      <w:r>
        <w:rPr>
          <w:rFonts w:hint="eastAsia" w:ascii="仿宋_GB2312"/>
          <w:szCs w:val="32"/>
        </w:rPr>
        <w:t>年</w:t>
      </w:r>
      <w:r>
        <w:rPr>
          <w:rFonts w:hint="eastAsia" w:ascii="仿宋_GB2312"/>
          <w:szCs w:val="32"/>
          <w:lang w:val="en-US" w:eastAsia="zh-CN"/>
        </w:rPr>
        <w:t>3</w:t>
      </w:r>
      <w:r>
        <w:rPr>
          <w:rFonts w:hint="eastAsia" w:ascii="仿宋_GB2312"/>
          <w:szCs w:val="32"/>
        </w:rPr>
        <w:t>月</w:t>
      </w:r>
      <w:r>
        <w:rPr>
          <w:rFonts w:hint="eastAsia" w:ascii="仿宋_GB2312"/>
          <w:szCs w:val="32"/>
          <w:lang w:val="en-US" w:eastAsia="zh-CN"/>
        </w:rPr>
        <w:t>10</w:t>
      </w:r>
      <w:r>
        <w:rPr>
          <w:rFonts w:hint="eastAsia" w:ascii="仿宋_GB2312"/>
          <w:szCs w:val="32"/>
        </w:rPr>
        <w:t>日至</w:t>
      </w:r>
      <w:r>
        <w:rPr>
          <w:rFonts w:hint="eastAsia" w:ascii="仿宋_GB2312"/>
          <w:szCs w:val="32"/>
          <w:lang w:val="en-US" w:eastAsia="zh-CN"/>
        </w:rPr>
        <w:t>2026</w:t>
      </w:r>
      <w:r>
        <w:rPr>
          <w:rFonts w:hint="eastAsia" w:ascii="仿宋_GB2312"/>
          <w:szCs w:val="32"/>
        </w:rPr>
        <w:t>年</w:t>
      </w:r>
      <w:r>
        <w:rPr>
          <w:rFonts w:hint="eastAsia" w:ascii="仿宋_GB2312"/>
          <w:szCs w:val="32"/>
          <w:lang w:val="en-US" w:eastAsia="zh-CN"/>
        </w:rPr>
        <w:t>3</w:t>
      </w:r>
      <w:r>
        <w:rPr>
          <w:rFonts w:hint="eastAsia" w:ascii="仿宋_GB2312"/>
          <w:szCs w:val="32"/>
        </w:rPr>
        <w:t>月</w:t>
      </w:r>
      <w:r>
        <w:rPr>
          <w:rFonts w:hint="eastAsia" w:ascii="仿宋_GB2312"/>
          <w:szCs w:val="32"/>
          <w:lang w:val="en-US" w:eastAsia="zh-CN"/>
        </w:rPr>
        <w:t>16</w:t>
      </w:r>
      <w:r>
        <w:rPr>
          <w:rFonts w:hint="eastAsia" w:ascii="仿宋_GB2312"/>
          <w:szCs w:val="32"/>
        </w:rPr>
        <w:t>日在狱内公示未收到不同意见。</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szCs w:val="32"/>
        </w:rPr>
      </w:pPr>
      <w:r>
        <w:rPr>
          <w:rFonts w:hint="eastAsia"/>
          <w:szCs w:val="32"/>
        </w:rPr>
        <w:t>因此，依照《中华人民共和国刑法》第七十八条、第七十九条《中华人民共和国刑事诉讼法》第二百七十三条第二款、《中华人民共和国监狱法》第二十九条的规定，建议对罪犯</w:t>
      </w:r>
      <w:r>
        <w:rPr>
          <w:rFonts w:hint="eastAsia"/>
          <w:szCs w:val="32"/>
          <w:lang w:eastAsia="zh-CN"/>
        </w:rPr>
        <w:t>阙志城</w:t>
      </w:r>
      <w:r>
        <w:rPr>
          <w:rFonts w:hint="eastAsia"/>
          <w:szCs w:val="32"/>
        </w:rPr>
        <w:t>予以减刑</w:t>
      </w:r>
      <w:r>
        <w:rPr>
          <w:rFonts w:hint="eastAsia"/>
          <w:szCs w:val="32"/>
          <w:lang w:eastAsia="zh-CN"/>
        </w:rPr>
        <w:t>七</w:t>
      </w:r>
      <w:r>
        <w:rPr>
          <w:rFonts w:hint="eastAsia"/>
          <w:szCs w:val="32"/>
        </w:rPr>
        <w:t>个月，剥夺政治权利十年不变。特提请你院审理裁定。</w:t>
      </w:r>
    </w:p>
    <w:p>
      <w:pPr>
        <w:pStyle w:val="2"/>
        <w:keepNext w:val="0"/>
        <w:keepLines w:val="0"/>
        <w:pageBreakBefore w:val="0"/>
        <w:widowControl w:val="0"/>
        <w:kinsoku/>
        <w:wordWrap/>
        <w:overflowPunct/>
        <w:topLinePunct w:val="0"/>
        <w:autoSpaceDE/>
        <w:autoSpaceDN/>
        <w:bidi w:val="0"/>
        <w:adjustRightInd/>
        <w:snapToGrid/>
        <w:spacing w:line="420" w:lineRule="exact"/>
        <w:ind w:right="-48" w:rightChars="-15" w:firstLine="614" w:firstLineChars="192"/>
        <w:textAlignment w:val="auto"/>
        <w:rPr>
          <w:szCs w:val="32"/>
        </w:rPr>
      </w:pPr>
      <w:r>
        <w:rPr>
          <w:rFonts w:hint="eastAsia"/>
          <w:szCs w:val="32"/>
        </w:rPr>
        <w:t>此致</w:t>
      </w:r>
    </w:p>
    <w:p>
      <w:pPr>
        <w:pStyle w:val="2"/>
        <w:keepNext w:val="0"/>
        <w:keepLines w:val="0"/>
        <w:pageBreakBefore w:val="0"/>
        <w:widowControl w:val="0"/>
        <w:kinsoku/>
        <w:wordWrap/>
        <w:overflowPunct/>
        <w:topLinePunct w:val="0"/>
        <w:autoSpaceDE/>
        <w:autoSpaceDN/>
        <w:bidi w:val="0"/>
        <w:adjustRightInd/>
        <w:snapToGrid/>
        <w:spacing w:line="420" w:lineRule="exact"/>
        <w:ind w:right="-48" w:rightChars="-15" w:firstLine="614" w:firstLineChars="192"/>
        <w:textAlignment w:val="auto"/>
        <w:rPr>
          <w:szCs w:val="32"/>
        </w:rPr>
      </w:pPr>
      <w:r>
        <w:rPr>
          <w:rFonts w:hint="eastAsia"/>
          <w:szCs w:val="32"/>
        </w:rPr>
        <w:t>福建省泉州市中级人民法院</w:t>
      </w:r>
    </w:p>
    <w:p>
      <w:pPr>
        <w:pStyle w:val="2"/>
        <w:keepNext w:val="0"/>
        <w:keepLines w:val="0"/>
        <w:pageBreakBefore w:val="0"/>
        <w:widowControl w:val="0"/>
        <w:kinsoku/>
        <w:wordWrap/>
        <w:overflowPunct/>
        <w:topLinePunct w:val="0"/>
        <w:autoSpaceDE/>
        <w:autoSpaceDN/>
        <w:bidi w:val="0"/>
        <w:adjustRightInd/>
        <w:snapToGrid/>
        <w:spacing w:line="420" w:lineRule="exact"/>
        <w:ind w:right="-48" w:rightChars="-15" w:firstLine="614" w:firstLineChars="192"/>
        <w:textAlignment w:val="auto"/>
        <w:rPr>
          <w:szCs w:val="32"/>
        </w:rPr>
      </w:pPr>
    </w:p>
    <w:p>
      <w:pPr>
        <w:pStyle w:val="14"/>
        <w:keepNext w:val="0"/>
        <w:keepLines w:val="0"/>
        <w:pageBreakBefore w:val="0"/>
        <w:widowControl w:val="0"/>
        <w:kinsoku/>
        <w:wordWrap/>
        <w:overflowPunct/>
        <w:topLinePunct w:val="0"/>
        <w:autoSpaceDE/>
        <w:autoSpaceDN/>
        <w:bidi w:val="0"/>
        <w:adjustRightInd/>
        <w:snapToGrid/>
        <w:spacing w:line="420" w:lineRule="exact"/>
        <w:ind w:left="640" w:firstLine="0" w:firstLineChars="0"/>
        <w:textAlignment w:val="auto"/>
        <w:rPr>
          <w:rFonts w:cs="仿宋_GB2312"/>
          <w:szCs w:val="32"/>
        </w:rPr>
      </w:pPr>
      <w:r>
        <w:rPr>
          <w:rFonts w:hint="eastAsia"/>
          <w:szCs w:val="32"/>
        </w:rPr>
        <w:t>附件：⒈罪犯</w:t>
      </w:r>
      <w:r>
        <w:rPr>
          <w:rFonts w:hint="eastAsia"/>
          <w:szCs w:val="32"/>
          <w:lang w:eastAsia="zh-CN"/>
        </w:rPr>
        <w:t>阙志城</w:t>
      </w:r>
      <w:r>
        <w:rPr>
          <w:rFonts w:hint="eastAsia"/>
          <w:szCs w:val="32"/>
        </w:rPr>
        <w:t>卷宗壹</w:t>
      </w:r>
      <w:r>
        <w:rPr>
          <w:rFonts w:hint="eastAsia" w:cs="仿宋_GB2312"/>
          <w:szCs w:val="32"/>
        </w:rPr>
        <w:t>册</w:t>
      </w:r>
    </w:p>
    <w:p>
      <w:pPr>
        <w:pStyle w:val="14"/>
        <w:keepNext w:val="0"/>
        <w:keepLines w:val="0"/>
        <w:pageBreakBefore w:val="0"/>
        <w:widowControl w:val="0"/>
        <w:kinsoku/>
        <w:wordWrap/>
        <w:overflowPunct/>
        <w:topLinePunct w:val="0"/>
        <w:autoSpaceDE/>
        <w:autoSpaceDN/>
        <w:bidi w:val="0"/>
        <w:adjustRightInd/>
        <w:snapToGrid/>
        <w:spacing w:line="420" w:lineRule="exact"/>
        <w:ind w:left="640" w:right="-48" w:rightChars="-15" w:firstLine="960" w:firstLineChars="300"/>
        <w:textAlignment w:val="auto"/>
        <w:rPr>
          <w:rFonts w:cs="仿宋_GB2312"/>
          <w:szCs w:val="32"/>
        </w:rPr>
      </w:pPr>
      <w:r>
        <w:rPr>
          <w:rFonts w:hint="eastAsia" w:cs="仿宋_GB2312"/>
          <w:szCs w:val="32"/>
        </w:rPr>
        <w:t>⒉减刑建议书肆份</w:t>
      </w:r>
    </w:p>
    <w:p>
      <w:pPr>
        <w:pStyle w:val="2"/>
        <w:keepNext w:val="0"/>
        <w:keepLines w:val="0"/>
        <w:pageBreakBefore w:val="0"/>
        <w:widowControl w:val="0"/>
        <w:kinsoku/>
        <w:wordWrap/>
        <w:overflowPunct/>
        <w:topLinePunct w:val="0"/>
        <w:autoSpaceDE/>
        <w:autoSpaceDN/>
        <w:bidi w:val="0"/>
        <w:adjustRightInd/>
        <w:snapToGrid/>
        <w:spacing w:line="420" w:lineRule="exact"/>
        <w:ind w:right="-48" w:rightChars="-15" w:firstLine="614" w:firstLineChars="192"/>
        <w:textAlignment w:val="auto"/>
        <w:rPr>
          <w:szCs w:val="32"/>
        </w:rPr>
      </w:pPr>
    </w:p>
    <w:p>
      <w:pPr>
        <w:pStyle w:val="2"/>
        <w:keepNext w:val="0"/>
        <w:keepLines w:val="0"/>
        <w:pageBreakBefore w:val="0"/>
        <w:widowControl w:val="0"/>
        <w:kinsoku/>
        <w:wordWrap/>
        <w:overflowPunct/>
        <w:topLinePunct w:val="0"/>
        <w:autoSpaceDE/>
        <w:autoSpaceDN/>
        <w:bidi w:val="0"/>
        <w:adjustRightInd/>
        <w:snapToGrid/>
        <w:spacing w:line="420" w:lineRule="exact"/>
        <w:ind w:right="-48" w:rightChars="-15" w:firstLine="614" w:firstLineChars="192"/>
        <w:textAlignment w:val="auto"/>
        <w:rPr>
          <w:szCs w:val="32"/>
        </w:rPr>
      </w:pPr>
    </w:p>
    <w:p>
      <w:pPr>
        <w:pStyle w:val="2"/>
        <w:keepNext w:val="0"/>
        <w:keepLines w:val="0"/>
        <w:pageBreakBefore w:val="0"/>
        <w:widowControl w:val="0"/>
        <w:kinsoku/>
        <w:wordWrap/>
        <w:overflowPunct/>
        <w:topLinePunct w:val="0"/>
        <w:autoSpaceDE/>
        <w:autoSpaceDN/>
        <w:bidi w:val="0"/>
        <w:adjustRightInd/>
        <w:snapToGrid/>
        <w:spacing w:line="420" w:lineRule="exact"/>
        <w:ind w:right="-48" w:rightChars="-15" w:firstLine="614" w:firstLineChars="192"/>
        <w:jc w:val="right"/>
        <w:textAlignment w:val="auto"/>
        <w:rPr>
          <w:szCs w:val="32"/>
        </w:rPr>
      </w:pPr>
      <w:r>
        <w:rPr>
          <w:rFonts w:hint="eastAsia"/>
          <w:szCs w:val="32"/>
        </w:rPr>
        <w:t>福建省泉州监狱</w:t>
      </w:r>
    </w:p>
    <w:p>
      <w:pPr>
        <w:pStyle w:val="2"/>
        <w:keepNext w:val="0"/>
        <w:keepLines w:val="0"/>
        <w:pageBreakBefore w:val="0"/>
        <w:widowControl w:val="0"/>
        <w:kinsoku/>
        <w:wordWrap/>
        <w:overflowPunct/>
        <w:topLinePunct w:val="0"/>
        <w:autoSpaceDE/>
        <w:autoSpaceDN/>
        <w:bidi w:val="0"/>
        <w:adjustRightInd/>
        <w:snapToGrid/>
        <w:spacing w:line="420" w:lineRule="exact"/>
        <w:ind w:right="-48" w:rightChars="-15" w:firstLine="614" w:firstLineChars="192"/>
        <w:jc w:val="right"/>
        <w:textAlignment w:val="auto"/>
        <w:rPr>
          <w:szCs w:val="32"/>
        </w:rPr>
      </w:pPr>
      <w:r>
        <w:rPr>
          <w:rFonts w:hint="eastAsia"/>
          <w:szCs w:val="32"/>
          <w:lang w:val="en-US" w:eastAsia="zh-CN"/>
        </w:rPr>
        <w:t>2026</w:t>
      </w:r>
      <w:r>
        <w:rPr>
          <w:rFonts w:hint="eastAsia"/>
          <w:szCs w:val="32"/>
        </w:rPr>
        <w:t>年</w:t>
      </w:r>
      <w:r>
        <w:rPr>
          <w:rFonts w:hint="eastAsia"/>
          <w:szCs w:val="32"/>
          <w:lang w:val="en-US" w:eastAsia="zh-CN"/>
        </w:rPr>
        <w:t>3</w:t>
      </w:r>
      <w:r>
        <w:rPr>
          <w:rFonts w:hint="eastAsia"/>
          <w:szCs w:val="32"/>
        </w:rPr>
        <w:t>月</w:t>
      </w:r>
      <w:r>
        <w:rPr>
          <w:rFonts w:hint="eastAsia"/>
          <w:szCs w:val="32"/>
          <w:lang w:val="en-US" w:eastAsia="zh-CN"/>
        </w:rPr>
        <w:t>30</w:t>
      </w:r>
      <w:r>
        <w:rPr>
          <w:rFonts w:hint="eastAsia"/>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keepNext w:val="0"/>
        <w:keepLines w:val="0"/>
        <w:pageBreakBefore w:val="0"/>
        <w:widowControl w:val="0"/>
        <w:kinsoku/>
        <w:overflowPunct/>
        <w:topLinePunct w:val="0"/>
        <w:autoSpaceDE/>
        <w:autoSpaceDN/>
        <w:bidi w:val="0"/>
        <w:adjustRightInd/>
        <w:snapToGrid w:val="0"/>
        <w:spacing w:line="4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keepNext w:val="0"/>
        <w:keepLines w:val="0"/>
        <w:pageBreakBefore w:val="0"/>
        <w:widowControl w:val="0"/>
        <w:kinsoku/>
        <w:overflowPunct/>
        <w:topLinePunct w:val="0"/>
        <w:autoSpaceDE/>
        <w:autoSpaceDN/>
        <w:bidi w:val="0"/>
        <w:adjustRightInd/>
        <w:snapToGrid w:val="0"/>
        <w:spacing w:line="4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keepNext w:val="0"/>
        <w:keepLines w:val="0"/>
        <w:pageBreakBefore w:val="0"/>
        <w:widowControl w:val="0"/>
        <w:kinsoku/>
        <w:wordWrap w:val="0"/>
        <w:overflowPunct/>
        <w:topLinePunct w:val="0"/>
        <w:autoSpaceDE/>
        <w:autoSpaceDN/>
        <w:bidi w:val="0"/>
        <w:adjustRightInd/>
        <w:spacing w:line="460" w:lineRule="exact"/>
        <w:jc w:val="right"/>
        <w:textAlignment w:val="auto"/>
        <w:rPr>
          <w:rFonts w:hint="eastAsia" w:ascii="Calibri" w:hAnsi="Calibri" w:eastAsia="楷体_GB2312" w:cs="楷体_GB2312"/>
          <w:szCs w:val="32"/>
        </w:rPr>
      </w:pPr>
      <w:r>
        <w:rPr>
          <w:rFonts w:hint="eastAsia" w:ascii="Calibri" w:hAnsi="Calibri" w:eastAsia="楷体_GB2312" w:cs="楷体_GB2312"/>
          <w:szCs w:val="32"/>
        </w:rPr>
        <w:t>〔</w:t>
      </w:r>
      <w:r>
        <w:rPr>
          <w:rFonts w:ascii="Times New Roman" w:hAnsi="Times New Roman" w:eastAsia="楷体_GB2312" w:cs="楷体_GB2312"/>
          <w:kern w:val="32"/>
          <w:sz w:val="32"/>
          <w:szCs w:val="32"/>
          <w:lang w:val="en-US" w:eastAsia="zh-CN" w:bidi="ar-SA"/>
        </w:rPr>
        <w:t>20</w:t>
      </w:r>
      <w:r>
        <w:rPr>
          <w:rFonts w:hint="eastAsia" w:ascii="Times New Roman" w:hAnsi="Times New Roman" w:eastAsia="楷体_GB2312" w:cs="楷体_GB2312"/>
          <w:kern w:val="32"/>
          <w:sz w:val="32"/>
          <w:szCs w:val="32"/>
          <w:lang w:val="en-US" w:eastAsia="zh-CN" w:bidi="ar-SA"/>
        </w:rPr>
        <w:t>26</w:t>
      </w:r>
      <w:r>
        <w:rPr>
          <w:rFonts w:hint="eastAsia" w:ascii="Calibri" w:hAnsi="Calibri" w:eastAsia="楷体_GB2312" w:cs="楷体_GB2312"/>
          <w:szCs w:val="32"/>
        </w:rPr>
        <w:t>〕闽泉狱减字第</w:t>
      </w:r>
      <w:r>
        <w:rPr>
          <w:rFonts w:hint="eastAsia" w:ascii="Times New Roman" w:hAnsi="Times New Roman" w:eastAsia="楷体_GB2312" w:cs="楷体_GB2312"/>
          <w:kern w:val="32"/>
          <w:sz w:val="32"/>
          <w:szCs w:val="32"/>
          <w:lang w:val="en-US" w:eastAsia="zh-CN" w:bidi="ar-SA"/>
        </w:rPr>
        <w:t>174</w:t>
      </w:r>
      <w:r>
        <w:rPr>
          <w:rFonts w:hint="eastAsia" w:ascii="Calibri" w:hAnsi="Calibri" w:eastAsia="楷体_GB2312" w:cs="楷体_GB2312"/>
          <w:szCs w:val="32"/>
        </w:rPr>
        <w:t>号</w:t>
      </w:r>
    </w:p>
    <w:p>
      <w:pPr>
        <w:keepNext w:val="0"/>
        <w:keepLines w:val="0"/>
        <w:pageBreakBefore w:val="0"/>
        <w:widowControl w:val="0"/>
        <w:kinsoku/>
        <w:wordWrap/>
        <w:overflowPunct/>
        <w:topLinePunct w:val="0"/>
        <w:autoSpaceDE/>
        <w:autoSpaceDN/>
        <w:bidi w:val="0"/>
        <w:adjustRightInd/>
        <w:spacing w:line="460" w:lineRule="exact"/>
        <w:jc w:val="right"/>
        <w:textAlignment w:val="auto"/>
        <w:rPr>
          <w:rFonts w:hint="eastAsia" w:ascii="Calibri" w:hAnsi="Calibri" w:eastAsia="楷体_GB2312" w:cs="楷体_GB2312"/>
          <w:szCs w:val="32"/>
        </w:rPr>
      </w:pPr>
    </w:p>
    <w:p>
      <w:pPr>
        <w:keepNext w:val="0"/>
        <w:keepLines w:val="0"/>
        <w:pageBreakBefore w:val="0"/>
        <w:widowControl w:val="0"/>
        <w:kinsoku/>
        <w:overflowPunct/>
        <w:topLinePunct w:val="0"/>
        <w:autoSpaceDE/>
        <w:autoSpaceDN/>
        <w:bidi w:val="0"/>
        <w:adjustRightInd/>
        <w:spacing w:line="460" w:lineRule="exact"/>
        <w:ind w:firstLine="640" w:firstLineChars="200"/>
        <w:textAlignment w:val="auto"/>
        <w:rPr>
          <w:rFonts w:hint="eastAsia"/>
          <w:szCs w:val="32"/>
          <w:lang w:eastAsia="zh-CN"/>
        </w:rPr>
      </w:pPr>
      <w:r>
        <w:rPr>
          <w:rFonts w:hint="eastAsia"/>
          <w:szCs w:val="32"/>
        </w:rPr>
        <w:t>罪犯</w:t>
      </w:r>
      <w:r>
        <w:rPr>
          <w:rFonts w:hint="eastAsia"/>
          <w:szCs w:val="32"/>
          <w:lang w:eastAsia="zh-CN"/>
        </w:rPr>
        <w:t>叶瑞风</w:t>
      </w:r>
      <w:r>
        <w:rPr>
          <w:rFonts w:hint="eastAsia"/>
          <w:szCs w:val="32"/>
        </w:rPr>
        <w:fldChar w:fldCharType="begin"/>
      </w:r>
      <w:r>
        <w:rPr>
          <w:rFonts w:hint="eastAsia"/>
          <w:szCs w:val="32"/>
        </w:rPr>
        <w:instrText xml:space="preserve"> AUTOTEXTLIST  \* MERGEFORMAT </w:instrText>
      </w:r>
      <w:r>
        <w:rPr>
          <w:rFonts w:hint="eastAsia"/>
          <w:szCs w:val="32"/>
        </w:rPr>
        <w:fldChar w:fldCharType="end"/>
      </w:r>
      <w:r>
        <w:rPr>
          <w:rFonts w:hint="eastAsia"/>
          <w:szCs w:val="32"/>
        </w:rPr>
        <w:t>，男，</w:t>
      </w:r>
      <w:r>
        <w:rPr>
          <w:rFonts w:hint="eastAsia"/>
          <w:szCs w:val="32"/>
          <w:lang w:val="en-US" w:eastAsia="zh-CN"/>
        </w:rPr>
        <w:t>1948</w:t>
      </w:r>
      <w:r>
        <w:rPr>
          <w:rFonts w:hint="eastAsia"/>
          <w:szCs w:val="32"/>
        </w:rPr>
        <w:t>年</w:t>
      </w:r>
      <w:r>
        <w:rPr>
          <w:rFonts w:hint="eastAsia"/>
          <w:szCs w:val="32"/>
          <w:lang w:val="en-US" w:eastAsia="zh-CN"/>
        </w:rPr>
        <w:t>11</w:t>
      </w:r>
      <w:r>
        <w:rPr>
          <w:rFonts w:hint="eastAsia"/>
          <w:szCs w:val="32"/>
        </w:rPr>
        <w:t>月</w:t>
      </w:r>
      <w:r>
        <w:rPr>
          <w:rFonts w:hint="eastAsia"/>
          <w:szCs w:val="32"/>
          <w:lang w:val="en-US" w:eastAsia="zh-CN"/>
        </w:rPr>
        <w:t>8</w:t>
      </w:r>
      <w:r>
        <w:rPr>
          <w:rFonts w:hint="eastAsia"/>
          <w:szCs w:val="32"/>
        </w:rPr>
        <w:t>日出生，汉族，小学文化，户籍所在地福建省</w:t>
      </w:r>
      <w:r>
        <w:rPr>
          <w:rFonts w:hint="eastAsia"/>
          <w:szCs w:val="32"/>
          <w:lang w:eastAsia="zh-CN"/>
        </w:rPr>
        <w:t>龙海市</w:t>
      </w:r>
      <w:r>
        <w:rPr>
          <w:rFonts w:hint="eastAsia"/>
          <w:szCs w:val="32"/>
        </w:rPr>
        <w:t>，</w:t>
      </w:r>
      <w:r>
        <w:rPr>
          <w:rFonts w:hint="eastAsia"/>
          <w:szCs w:val="32"/>
          <w:lang w:eastAsia="zh-CN"/>
        </w:rPr>
        <w:t>农民。</w:t>
      </w:r>
    </w:p>
    <w:p>
      <w:pPr>
        <w:keepNext w:val="0"/>
        <w:keepLines w:val="0"/>
        <w:pageBreakBefore w:val="0"/>
        <w:widowControl w:val="0"/>
        <w:kinsoku/>
        <w:overflowPunct/>
        <w:topLinePunct w:val="0"/>
        <w:autoSpaceDE/>
        <w:autoSpaceDN/>
        <w:bidi w:val="0"/>
        <w:adjustRightInd/>
        <w:spacing w:line="460" w:lineRule="exact"/>
        <w:ind w:firstLine="640" w:firstLineChars="200"/>
        <w:textAlignment w:val="auto"/>
        <w:rPr>
          <w:rFonts w:hint="eastAsia" w:ascii="Times New Roman" w:hAnsi="Times New Roman"/>
          <w:szCs w:val="32"/>
        </w:rPr>
      </w:pPr>
      <w:r>
        <w:rPr>
          <w:rFonts w:hint="eastAsia" w:ascii="Times New Roman" w:hAnsi="Times New Roman"/>
          <w:szCs w:val="32"/>
          <w:lang w:eastAsia="zh-CN"/>
        </w:rPr>
        <w:t>福建省漳州市中级</w:t>
      </w:r>
      <w:r>
        <w:rPr>
          <w:rFonts w:hint="eastAsia" w:ascii="Times New Roman" w:hAnsi="Times New Roman"/>
          <w:szCs w:val="32"/>
        </w:rPr>
        <w:t>人民法院于</w:t>
      </w:r>
      <w:r>
        <w:rPr>
          <w:rFonts w:hint="eastAsia"/>
          <w:szCs w:val="32"/>
          <w:lang w:val="en-US" w:eastAsia="zh-CN"/>
        </w:rPr>
        <w:t>2012</w:t>
      </w:r>
      <w:r>
        <w:rPr>
          <w:rFonts w:hint="eastAsia" w:ascii="Times New Roman" w:hAnsi="Times New Roman"/>
          <w:szCs w:val="32"/>
        </w:rPr>
        <w:t>年</w:t>
      </w:r>
      <w:r>
        <w:rPr>
          <w:rFonts w:hint="eastAsia"/>
          <w:szCs w:val="32"/>
          <w:lang w:val="en-US" w:eastAsia="zh-CN"/>
        </w:rPr>
        <w:t>9</w:t>
      </w:r>
      <w:r>
        <w:rPr>
          <w:rFonts w:hint="eastAsia" w:ascii="Times New Roman" w:hAnsi="Times New Roman"/>
          <w:szCs w:val="32"/>
        </w:rPr>
        <w:t>月</w:t>
      </w:r>
      <w:r>
        <w:rPr>
          <w:rFonts w:hint="eastAsia"/>
          <w:szCs w:val="32"/>
          <w:lang w:val="en-US" w:eastAsia="zh-CN"/>
        </w:rPr>
        <w:t>6</w:t>
      </w:r>
      <w:r>
        <w:rPr>
          <w:rFonts w:hint="eastAsia" w:ascii="Times New Roman" w:hAnsi="Times New Roman"/>
          <w:szCs w:val="32"/>
        </w:rPr>
        <w:t>日作出（</w:t>
      </w:r>
      <w:r>
        <w:rPr>
          <w:rFonts w:hint="eastAsia" w:ascii="Times New Roman" w:hAnsi="Times New Roman"/>
          <w:szCs w:val="32"/>
          <w:lang w:val="en-US" w:eastAsia="zh-CN"/>
        </w:rPr>
        <w:t>2012</w:t>
      </w:r>
      <w:r>
        <w:rPr>
          <w:rFonts w:hint="eastAsia" w:ascii="Times New Roman" w:hAnsi="Times New Roman"/>
          <w:szCs w:val="32"/>
        </w:rPr>
        <w:t>）</w:t>
      </w:r>
      <w:r>
        <w:rPr>
          <w:rFonts w:hint="eastAsia" w:ascii="Times New Roman" w:hAnsi="Times New Roman"/>
          <w:szCs w:val="32"/>
          <w:lang w:eastAsia="zh-CN"/>
        </w:rPr>
        <w:t>漳</w:t>
      </w:r>
      <w:r>
        <w:rPr>
          <w:rFonts w:hint="eastAsia" w:ascii="Times New Roman" w:hAnsi="Times New Roman"/>
          <w:szCs w:val="32"/>
        </w:rPr>
        <w:t>刑</w:t>
      </w:r>
      <w:r>
        <w:rPr>
          <w:rFonts w:hint="eastAsia" w:ascii="Times New Roman" w:hAnsi="Times New Roman"/>
          <w:szCs w:val="32"/>
          <w:lang w:eastAsia="zh-CN"/>
        </w:rPr>
        <w:t>初</w:t>
      </w:r>
      <w:r>
        <w:rPr>
          <w:rFonts w:hint="eastAsia" w:ascii="Times New Roman" w:hAnsi="Times New Roman"/>
          <w:szCs w:val="32"/>
        </w:rPr>
        <w:t>字第</w:t>
      </w:r>
      <w:r>
        <w:rPr>
          <w:rFonts w:hint="eastAsia"/>
          <w:szCs w:val="32"/>
          <w:lang w:val="en-US" w:eastAsia="zh-CN"/>
        </w:rPr>
        <w:t>23</w:t>
      </w:r>
      <w:r>
        <w:rPr>
          <w:rFonts w:hint="eastAsia" w:ascii="Times New Roman" w:hAnsi="Times New Roman"/>
          <w:szCs w:val="32"/>
        </w:rPr>
        <w:t>号刑事判决，以被告人</w:t>
      </w:r>
      <w:r>
        <w:rPr>
          <w:rFonts w:hint="eastAsia"/>
          <w:szCs w:val="32"/>
          <w:lang w:eastAsia="zh-CN"/>
        </w:rPr>
        <w:t>叶瑞风</w:t>
      </w:r>
      <w:r>
        <w:rPr>
          <w:rFonts w:hint="eastAsia" w:ascii="Times New Roman" w:hAnsi="Times New Roman"/>
          <w:szCs w:val="32"/>
        </w:rPr>
        <w:t>犯</w:t>
      </w:r>
      <w:r>
        <w:rPr>
          <w:rFonts w:hint="eastAsia"/>
          <w:szCs w:val="32"/>
          <w:lang w:eastAsia="zh-CN"/>
        </w:rPr>
        <w:t>故意杀人</w:t>
      </w:r>
      <w:r>
        <w:rPr>
          <w:rFonts w:hint="eastAsia" w:ascii="Times New Roman" w:hAnsi="Times New Roman"/>
          <w:szCs w:val="32"/>
        </w:rPr>
        <w:t>罪，判处</w:t>
      </w:r>
      <w:r>
        <w:rPr>
          <w:rFonts w:hint="eastAsia"/>
          <w:szCs w:val="32"/>
          <w:lang w:eastAsia="zh-CN"/>
        </w:rPr>
        <w:t>死刑，缓期二年执行</w:t>
      </w:r>
      <w:r>
        <w:rPr>
          <w:rFonts w:hint="eastAsia" w:ascii="Times New Roman" w:hAnsi="Times New Roman"/>
          <w:szCs w:val="32"/>
        </w:rPr>
        <w:t>，剥夺政治权利</w:t>
      </w:r>
      <w:r>
        <w:rPr>
          <w:rFonts w:hint="eastAsia" w:ascii="Times New Roman" w:hAnsi="Times New Roman"/>
          <w:szCs w:val="32"/>
          <w:lang w:eastAsia="zh-CN"/>
        </w:rPr>
        <w:t>终身</w:t>
      </w:r>
      <w:r>
        <w:rPr>
          <w:rFonts w:hint="eastAsia" w:ascii="Times New Roman" w:hAnsi="Times New Roman"/>
          <w:szCs w:val="32"/>
        </w:rPr>
        <w:t>。因</w:t>
      </w:r>
      <w:r>
        <w:rPr>
          <w:rFonts w:hint="eastAsia"/>
          <w:szCs w:val="32"/>
          <w:lang w:eastAsia="zh-CN"/>
        </w:rPr>
        <w:t>宣判后，在法定期限内没有上诉、抗诉</w:t>
      </w:r>
      <w:r>
        <w:rPr>
          <w:rFonts w:hint="eastAsia" w:ascii="Times New Roman" w:hAnsi="Times New Roman"/>
          <w:szCs w:val="32"/>
        </w:rPr>
        <w:t>。</w:t>
      </w:r>
      <w:r>
        <w:rPr>
          <w:rFonts w:hint="eastAsia" w:ascii="Times New Roman" w:hAnsi="Times New Roman"/>
          <w:szCs w:val="32"/>
          <w:lang w:eastAsia="zh-CN"/>
        </w:rPr>
        <w:t>福建省高级人民</w:t>
      </w:r>
      <w:r>
        <w:rPr>
          <w:rFonts w:hint="eastAsia" w:ascii="Times New Roman" w:hAnsi="Times New Roman"/>
          <w:szCs w:val="32"/>
        </w:rPr>
        <w:t>法院于</w:t>
      </w:r>
      <w:r>
        <w:rPr>
          <w:rFonts w:hint="eastAsia" w:ascii="Times New Roman" w:hAnsi="Times New Roman"/>
          <w:szCs w:val="32"/>
          <w:lang w:val="en-US" w:eastAsia="zh-CN"/>
        </w:rPr>
        <w:t>201</w:t>
      </w:r>
      <w:r>
        <w:rPr>
          <w:rFonts w:hint="eastAsia"/>
          <w:szCs w:val="32"/>
          <w:lang w:val="en-US" w:eastAsia="zh-CN"/>
        </w:rPr>
        <w:t>2</w:t>
      </w:r>
      <w:r>
        <w:rPr>
          <w:rFonts w:hint="eastAsia" w:ascii="Times New Roman" w:hAnsi="Times New Roman"/>
          <w:szCs w:val="32"/>
        </w:rPr>
        <w:t>年</w:t>
      </w:r>
      <w:r>
        <w:rPr>
          <w:rFonts w:hint="eastAsia"/>
          <w:szCs w:val="32"/>
          <w:lang w:val="en-US" w:eastAsia="zh-CN"/>
        </w:rPr>
        <w:t>11</w:t>
      </w:r>
      <w:r>
        <w:rPr>
          <w:rFonts w:hint="eastAsia" w:ascii="Times New Roman" w:hAnsi="Times New Roman"/>
          <w:szCs w:val="32"/>
        </w:rPr>
        <w:t>月</w:t>
      </w:r>
      <w:r>
        <w:rPr>
          <w:rFonts w:hint="eastAsia"/>
          <w:szCs w:val="32"/>
          <w:lang w:val="en-US" w:eastAsia="zh-CN"/>
        </w:rPr>
        <w:t>1</w:t>
      </w:r>
      <w:r>
        <w:rPr>
          <w:rFonts w:hint="eastAsia" w:ascii="Times New Roman" w:hAnsi="Times New Roman"/>
          <w:szCs w:val="32"/>
        </w:rPr>
        <w:t>日作出（</w:t>
      </w:r>
      <w:r>
        <w:rPr>
          <w:rFonts w:hint="eastAsia" w:ascii="Times New Roman" w:hAnsi="Times New Roman"/>
          <w:szCs w:val="32"/>
          <w:lang w:val="en-US" w:eastAsia="zh-CN"/>
        </w:rPr>
        <w:t>201</w:t>
      </w:r>
      <w:r>
        <w:rPr>
          <w:rFonts w:hint="eastAsia"/>
          <w:szCs w:val="32"/>
          <w:lang w:val="en-US" w:eastAsia="zh-CN"/>
        </w:rPr>
        <w:t>2</w:t>
      </w:r>
      <w:r>
        <w:rPr>
          <w:rFonts w:hint="eastAsia" w:ascii="Times New Roman" w:hAnsi="Times New Roman"/>
          <w:szCs w:val="32"/>
        </w:rPr>
        <w:t>）</w:t>
      </w:r>
      <w:r>
        <w:rPr>
          <w:rFonts w:hint="eastAsia" w:ascii="Times New Roman" w:hAnsi="Times New Roman"/>
          <w:szCs w:val="32"/>
          <w:lang w:eastAsia="zh-CN"/>
        </w:rPr>
        <w:t>闽</w:t>
      </w:r>
      <w:r>
        <w:rPr>
          <w:rFonts w:hint="eastAsia" w:ascii="Times New Roman" w:hAnsi="Times New Roman"/>
          <w:szCs w:val="32"/>
        </w:rPr>
        <w:t>刑</w:t>
      </w:r>
      <w:r>
        <w:rPr>
          <w:rFonts w:hint="eastAsia"/>
          <w:szCs w:val="32"/>
          <w:lang w:eastAsia="zh-CN"/>
        </w:rPr>
        <w:t>复字</w:t>
      </w:r>
      <w:r>
        <w:rPr>
          <w:rFonts w:hint="eastAsia" w:ascii="Times New Roman" w:hAnsi="Times New Roman"/>
          <w:szCs w:val="32"/>
        </w:rPr>
        <w:t>第</w:t>
      </w:r>
      <w:r>
        <w:rPr>
          <w:rFonts w:hint="eastAsia"/>
          <w:szCs w:val="32"/>
          <w:lang w:val="en-US" w:eastAsia="zh-CN"/>
        </w:rPr>
        <w:t>74</w:t>
      </w:r>
      <w:r>
        <w:rPr>
          <w:rFonts w:hint="eastAsia" w:ascii="Times New Roman" w:hAnsi="Times New Roman"/>
          <w:szCs w:val="32"/>
        </w:rPr>
        <w:t>号刑事裁定，</w:t>
      </w:r>
      <w:r>
        <w:rPr>
          <w:rFonts w:hint="eastAsia"/>
          <w:szCs w:val="32"/>
          <w:lang w:eastAsia="zh-CN"/>
        </w:rPr>
        <w:t>核准</w:t>
      </w:r>
      <w:r>
        <w:rPr>
          <w:rFonts w:hint="eastAsia" w:ascii="Times New Roman" w:hAnsi="Times New Roman"/>
          <w:szCs w:val="32"/>
          <w:lang w:eastAsia="zh-CN"/>
        </w:rPr>
        <w:t>漳州市中级</w:t>
      </w:r>
      <w:r>
        <w:rPr>
          <w:rFonts w:hint="eastAsia" w:ascii="Times New Roman" w:hAnsi="Times New Roman"/>
          <w:szCs w:val="32"/>
        </w:rPr>
        <w:t>人民法院（</w:t>
      </w:r>
      <w:r>
        <w:rPr>
          <w:rFonts w:hint="eastAsia" w:ascii="Times New Roman" w:hAnsi="Times New Roman"/>
          <w:szCs w:val="32"/>
          <w:lang w:val="en-US" w:eastAsia="zh-CN"/>
        </w:rPr>
        <w:t>2012</w:t>
      </w:r>
      <w:r>
        <w:rPr>
          <w:rFonts w:hint="eastAsia" w:ascii="Times New Roman" w:hAnsi="Times New Roman"/>
          <w:szCs w:val="32"/>
        </w:rPr>
        <w:t>）</w:t>
      </w:r>
      <w:r>
        <w:rPr>
          <w:rFonts w:hint="eastAsia" w:ascii="Times New Roman" w:hAnsi="Times New Roman"/>
          <w:szCs w:val="32"/>
          <w:lang w:eastAsia="zh-CN"/>
        </w:rPr>
        <w:t>漳</w:t>
      </w:r>
      <w:r>
        <w:rPr>
          <w:rFonts w:hint="eastAsia" w:ascii="Times New Roman" w:hAnsi="Times New Roman"/>
          <w:szCs w:val="32"/>
        </w:rPr>
        <w:t>刑</w:t>
      </w:r>
      <w:r>
        <w:rPr>
          <w:rFonts w:hint="eastAsia" w:ascii="Times New Roman" w:hAnsi="Times New Roman"/>
          <w:szCs w:val="32"/>
          <w:lang w:eastAsia="zh-CN"/>
        </w:rPr>
        <w:t>初</w:t>
      </w:r>
      <w:r>
        <w:rPr>
          <w:rFonts w:hint="eastAsia" w:ascii="Times New Roman" w:hAnsi="Times New Roman"/>
          <w:szCs w:val="32"/>
        </w:rPr>
        <w:t>字第</w:t>
      </w:r>
      <w:r>
        <w:rPr>
          <w:rFonts w:hint="eastAsia"/>
          <w:szCs w:val="32"/>
          <w:lang w:val="en-US" w:eastAsia="zh-CN"/>
        </w:rPr>
        <w:t>23</w:t>
      </w:r>
      <w:r>
        <w:rPr>
          <w:rFonts w:hint="eastAsia" w:ascii="Times New Roman" w:hAnsi="Times New Roman"/>
          <w:szCs w:val="32"/>
        </w:rPr>
        <w:t>号</w:t>
      </w:r>
      <w:r>
        <w:rPr>
          <w:rFonts w:hint="eastAsia"/>
          <w:szCs w:val="32"/>
          <w:lang w:eastAsia="zh-CN"/>
        </w:rPr>
        <w:t>以被告人叶瑞风犯故意杀人罪，判处死刑，缓期二年执行，剥夺政治权利终身的</w:t>
      </w:r>
      <w:r>
        <w:rPr>
          <w:rFonts w:hint="eastAsia" w:ascii="Times New Roman" w:hAnsi="Times New Roman"/>
          <w:szCs w:val="32"/>
        </w:rPr>
        <w:t>刑事判决</w:t>
      </w:r>
      <w:r>
        <w:rPr>
          <w:rFonts w:hint="eastAsia"/>
          <w:szCs w:val="32"/>
        </w:rPr>
        <w:t>。</w:t>
      </w:r>
      <w:r>
        <w:rPr>
          <w:rFonts w:hint="eastAsia" w:ascii="Times New Roman" w:hAnsi="Times New Roman"/>
          <w:szCs w:val="32"/>
          <w:lang w:val="en-US" w:eastAsia="zh-CN"/>
        </w:rPr>
        <w:t>20</w:t>
      </w:r>
      <w:r>
        <w:rPr>
          <w:rFonts w:hint="eastAsia"/>
          <w:szCs w:val="32"/>
          <w:lang w:val="en-US" w:eastAsia="zh-CN"/>
        </w:rPr>
        <w:t>12</w:t>
      </w:r>
      <w:r>
        <w:rPr>
          <w:rFonts w:hint="eastAsia" w:ascii="Times New Roman" w:hAnsi="Times New Roman"/>
          <w:szCs w:val="32"/>
        </w:rPr>
        <w:t>年</w:t>
      </w:r>
      <w:r>
        <w:rPr>
          <w:rFonts w:hint="eastAsia"/>
          <w:szCs w:val="32"/>
          <w:lang w:val="en-US" w:eastAsia="zh-CN"/>
        </w:rPr>
        <w:t>12</w:t>
      </w:r>
      <w:r>
        <w:rPr>
          <w:rFonts w:hint="eastAsia" w:ascii="Times New Roman" w:hAnsi="Times New Roman"/>
          <w:szCs w:val="32"/>
        </w:rPr>
        <w:t>月</w:t>
      </w:r>
      <w:r>
        <w:rPr>
          <w:rFonts w:hint="eastAsia"/>
          <w:szCs w:val="32"/>
          <w:lang w:val="en-US" w:eastAsia="zh-CN"/>
        </w:rPr>
        <w:t>10</w:t>
      </w:r>
      <w:r>
        <w:rPr>
          <w:rFonts w:hint="eastAsia" w:ascii="Times New Roman" w:hAnsi="Times New Roman"/>
          <w:szCs w:val="32"/>
        </w:rPr>
        <w:t>日交付</w:t>
      </w:r>
      <w:r>
        <w:rPr>
          <w:rFonts w:hint="eastAsia"/>
          <w:szCs w:val="32"/>
          <w:lang w:eastAsia="zh-CN"/>
        </w:rPr>
        <w:t>福建省</w:t>
      </w:r>
      <w:r>
        <w:rPr>
          <w:rFonts w:hint="eastAsia" w:ascii="Times New Roman" w:hAnsi="Times New Roman"/>
          <w:szCs w:val="32"/>
          <w:lang w:eastAsia="zh-CN"/>
        </w:rPr>
        <w:t>泉州</w:t>
      </w:r>
      <w:r>
        <w:rPr>
          <w:rFonts w:hint="eastAsia" w:ascii="Times New Roman" w:hAnsi="Times New Roman"/>
          <w:szCs w:val="32"/>
        </w:rPr>
        <w:t>监狱执行刑罚。</w:t>
      </w:r>
      <w:r>
        <w:rPr>
          <w:rFonts w:hint="eastAsia"/>
          <w:szCs w:val="32"/>
          <w:lang w:val="en-US" w:eastAsia="zh-CN"/>
        </w:rPr>
        <w:t>2015</w:t>
      </w:r>
      <w:r>
        <w:rPr>
          <w:rFonts w:hint="eastAsia" w:ascii="Times New Roman" w:hAnsi="Times New Roman"/>
          <w:szCs w:val="32"/>
        </w:rPr>
        <w:t>年</w:t>
      </w:r>
      <w:r>
        <w:rPr>
          <w:rFonts w:hint="eastAsia"/>
          <w:szCs w:val="32"/>
          <w:lang w:val="en-US" w:eastAsia="zh-CN"/>
        </w:rPr>
        <w:t>5</w:t>
      </w:r>
      <w:r>
        <w:rPr>
          <w:rFonts w:hint="eastAsia" w:ascii="Times New Roman" w:hAnsi="Times New Roman"/>
          <w:szCs w:val="32"/>
        </w:rPr>
        <w:t>月</w:t>
      </w:r>
      <w:r>
        <w:rPr>
          <w:rFonts w:hint="eastAsia"/>
          <w:szCs w:val="32"/>
          <w:lang w:val="en-US" w:eastAsia="zh-CN"/>
        </w:rPr>
        <w:t>22</w:t>
      </w:r>
      <w:r>
        <w:rPr>
          <w:rFonts w:hint="eastAsia" w:ascii="Times New Roman" w:hAnsi="Times New Roman"/>
          <w:szCs w:val="32"/>
        </w:rPr>
        <w:t>日，福建省高级人民法院以</w:t>
      </w:r>
      <w:r>
        <w:rPr>
          <w:rFonts w:hint="eastAsia" w:ascii="Times New Roman" w:hAnsi="Times New Roman"/>
          <w:szCs w:val="32"/>
          <w:lang w:eastAsia="zh-CN"/>
        </w:rPr>
        <w:t>（</w:t>
      </w:r>
      <w:r>
        <w:rPr>
          <w:rFonts w:hint="eastAsia" w:ascii="Times New Roman" w:hAnsi="Times New Roman"/>
          <w:szCs w:val="32"/>
          <w:lang w:val="en-US" w:eastAsia="zh-CN"/>
        </w:rPr>
        <w:t>201</w:t>
      </w:r>
      <w:r>
        <w:rPr>
          <w:rFonts w:hint="eastAsia"/>
          <w:szCs w:val="32"/>
          <w:lang w:val="en-US" w:eastAsia="zh-CN"/>
        </w:rPr>
        <w:t>5</w:t>
      </w:r>
      <w:r>
        <w:rPr>
          <w:rFonts w:hint="eastAsia" w:ascii="Times New Roman" w:hAnsi="Times New Roman"/>
          <w:szCs w:val="32"/>
          <w:lang w:eastAsia="zh-CN"/>
        </w:rPr>
        <w:t>）闽刑</w:t>
      </w:r>
      <w:r>
        <w:rPr>
          <w:rFonts w:hint="eastAsia"/>
          <w:szCs w:val="32"/>
          <w:lang w:eastAsia="zh-CN"/>
        </w:rPr>
        <w:t>执字第</w:t>
      </w:r>
      <w:r>
        <w:rPr>
          <w:rFonts w:hint="eastAsia"/>
          <w:szCs w:val="32"/>
          <w:lang w:val="en-US" w:eastAsia="zh-CN"/>
        </w:rPr>
        <w:t>209号</w:t>
      </w:r>
      <w:r>
        <w:rPr>
          <w:rFonts w:hint="eastAsia" w:ascii="Times New Roman" w:hAnsi="Times New Roman"/>
          <w:szCs w:val="32"/>
        </w:rPr>
        <w:t>刑事裁定书，</w:t>
      </w:r>
      <w:r>
        <w:rPr>
          <w:rFonts w:hint="eastAsia"/>
          <w:szCs w:val="32"/>
          <w:lang w:eastAsia="zh-CN"/>
        </w:rPr>
        <w:t>对其</w:t>
      </w:r>
      <w:r>
        <w:rPr>
          <w:rFonts w:hint="eastAsia" w:ascii="Times New Roman" w:hAnsi="Times New Roman"/>
          <w:szCs w:val="32"/>
        </w:rPr>
        <w:t>减为</w:t>
      </w:r>
      <w:r>
        <w:rPr>
          <w:rFonts w:hint="eastAsia"/>
          <w:szCs w:val="32"/>
          <w:lang w:eastAsia="zh-CN"/>
        </w:rPr>
        <w:t>无期徒刑，剥夺政治权利终身不变</w:t>
      </w:r>
      <w:r>
        <w:rPr>
          <w:rFonts w:hint="eastAsia" w:ascii="Times New Roman" w:hAnsi="Times New Roman"/>
          <w:szCs w:val="32"/>
        </w:rPr>
        <w:t>；</w:t>
      </w:r>
      <w:r>
        <w:rPr>
          <w:rFonts w:hint="eastAsia"/>
          <w:szCs w:val="32"/>
          <w:lang w:val="en-US" w:eastAsia="zh-CN"/>
        </w:rPr>
        <w:t>2020</w:t>
      </w:r>
      <w:r>
        <w:rPr>
          <w:rFonts w:hint="eastAsia" w:ascii="Times New Roman" w:hAnsi="Times New Roman"/>
          <w:szCs w:val="32"/>
        </w:rPr>
        <w:t>年</w:t>
      </w:r>
      <w:r>
        <w:rPr>
          <w:rFonts w:hint="eastAsia"/>
          <w:szCs w:val="32"/>
          <w:lang w:val="en-US" w:eastAsia="zh-CN"/>
        </w:rPr>
        <w:t>12</w:t>
      </w:r>
      <w:r>
        <w:rPr>
          <w:rFonts w:hint="eastAsia" w:ascii="Times New Roman" w:hAnsi="Times New Roman"/>
          <w:szCs w:val="32"/>
        </w:rPr>
        <w:t>月</w:t>
      </w:r>
      <w:r>
        <w:rPr>
          <w:rFonts w:hint="eastAsia"/>
          <w:szCs w:val="32"/>
          <w:lang w:val="en-US" w:eastAsia="zh-CN"/>
        </w:rPr>
        <w:t>15</w:t>
      </w:r>
      <w:r>
        <w:rPr>
          <w:rFonts w:hint="eastAsia" w:ascii="Times New Roman" w:hAnsi="Times New Roman"/>
          <w:szCs w:val="32"/>
        </w:rPr>
        <w:t>日，福建省高级人民法院以</w:t>
      </w:r>
      <w:r>
        <w:rPr>
          <w:rFonts w:hint="eastAsia" w:ascii="Times New Roman" w:hAnsi="Times New Roman"/>
          <w:szCs w:val="32"/>
          <w:lang w:eastAsia="zh-CN"/>
        </w:rPr>
        <w:t>（</w:t>
      </w:r>
      <w:r>
        <w:rPr>
          <w:rFonts w:hint="eastAsia" w:ascii="Times New Roman" w:hAnsi="Times New Roman"/>
          <w:szCs w:val="32"/>
          <w:lang w:val="en-US" w:eastAsia="zh-CN"/>
        </w:rPr>
        <w:t>20</w:t>
      </w:r>
      <w:r>
        <w:rPr>
          <w:rFonts w:hint="eastAsia"/>
          <w:szCs w:val="32"/>
          <w:lang w:val="en-US" w:eastAsia="zh-CN"/>
        </w:rPr>
        <w:t>20</w:t>
      </w:r>
      <w:r>
        <w:rPr>
          <w:rFonts w:hint="eastAsia" w:ascii="Times New Roman" w:hAnsi="Times New Roman"/>
          <w:szCs w:val="32"/>
          <w:lang w:eastAsia="zh-CN"/>
        </w:rPr>
        <w:t>）闽刑</w:t>
      </w:r>
      <w:r>
        <w:rPr>
          <w:rFonts w:hint="eastAsia"/>
          <w:szCs w:val="32"/>
          <w:lang w:eastAsia="zh-CN"/>
        </w:rPr>
        <w:t>更</w:t>
      </w:r>
      <w:r>
        <w:rPr>
          <w:rFonts w:hint="eastAsia"/>
          <w:szCs w:val="32"/>
          <w:lang w:val="en-US" w:eastAsia="zh-CN"/>
        </w:rPr>
        <w:t>417号</w:t>
      </w:r>
      <w:r>
        <w:rPr>
          <w:rFonts w:hint="eastAsia" w:ascii="Times New Roman" w:hAnsi="Times New Roman"/>
          <w:szCs w:val="32"/>
        </w:rPr>
        <w:t>刑事裁定书，</w:t>
      </w:r>
      <w:r>
        <w:rPr>
          <w:rFonts w:hint="eastAsia"/>
          <w:szCs w:val="32"/>
          <w:lang w:eastAsia="zh-CN"/>
        </w:rPr>
        <w:t>对其</w:t>
      </w:r>
      <w:r>
        <w:rPr>
          <w:rFonts w:hint="eastAsia" w:ascii="Times New Roman" w:hAnsi="Times New Roman"/>
          <w:szCs w:val="32"/>
        </w:rPr>
        <w:t>减为</w:t>
      </w:r>
      <w:r>
        <w:rPr>
          <w:rFonts w:hint="eastAsia"/>
          <w:szCs w:val="32"/>
          <w:lang w:eastAsia="zh-CN"/>
        </w:rPr>
        <w:t>有期徒刑二十五年，剥夺政治权利改为十年</w:t>
      </w:r>
      <w:r>
        <w:rPr>
          <w:rFonts w:hint="eastAsia" w:ascii="Times New Roman" w:hAnsi="Times New Roman"/>
          <w:szCs w:val="32"/>
        </w:rPr>
        <w:t>；</w:t>
      </w:r>
      <w:r>
        <w:rPr>
          <w:rFonts w:hint="eastAsia" w:ascii="Times New Roman" w:hAnsi="Times New Roman"/>
          <w:szCs w:val="32"/>
          <w:lang w:val="en-US" w:eastAsia="zh-CN"/>
        </w:rPr>
        <w:t>20</w:t>
      </w:r>
      <w:r>
        <w:rPr>
          <w:rFonts w:hint="eastAsia"/>
          <w:szCs w:val="32"/>
          <w:lang w:val="en-US" w:eastAsia="zh-CN"/>
        </w:rPr>
        <w:t>23</w:t>
      </w:r>
      <w:r>
        <w:rPr>
          <w:rFonts w:hint="eastAsia" w:ascii="Times New Roman" w:hAnsi="Times New Roman"/>
          <w:szCs w:val="32"/>
        </w:rPr>
        <w:t>年</w:t>
      </w:r>
      <w:r>
        <w:rPr>
          <w:rFonts w:hint="eastAsia"/>
          <w:szCs w:val="32"/>
          <w:lang w:val="en-US" w:eastAsia="zh-CN"/>
        </w:rPr>
        <w:t>8</w:t>
      </w:r>
      <w:r>
        <w:rPr>
          <w:rFonts w:hint="eastAsia" w:ascii="Times New Roman" w:hAnsi="Times New Roman"/>
          <w:szCs w:val="32"/>
        </w:rPr>
        <w:t>月</w:t>
      </w:r>
      <w:r>
        <w:rPr>
          <w:rFonts w:hint="eastAsia"/>
          <w:szCs w:val="32"/>
          <w:lang w:val="en-US" w:eastAsia="zh-CN"/>
        </w:rPr>
        <w:t>29</w:t>
      </w:r>
      <w:r>
        <w:rPr>
          <w:rFonts w:hint="eastAsia" w:ascii="Times New Roman" w:hAnsi="Times New Roman"/>
          <w:szCs w:val="32"/>
        </w:rPr>
        <w:t>日，</w:t>
      </w:r>
      <w:r>
        <w:rPr>
          <w:rFonts w:hint="eastAsia"/>
          <w:szCs w:val="32"/>
          <w:lang w:eastAsia="zh-CN"/>
        </w:rPr>
        <w:t>福建省</w:t>
      </w:r>
      <w:r>
        <w:rPr>
          <w:rFonts w:hint="eastAsia" w:ascii="Times New Roman" w:hAnsi="Times New Roman"/>
          <w:szCs w:val="32"/>
        </w:rPr>
        <w:t>泉州市中级人民法院</w:t>
      </w:r>
      <w:r>
        <w:rPr>
          <w:rFonts w:hint="eastAsia"/>
          <w:szCs w:val="32"/>
          <w:lang w:eastAsia="zh-CN"/>
        </w:rPr>
        <w:t>作出</w:t>
      </w:r>
      <w:r>
        <w:rPr>
          <w:rFonts w:hint="eastAsia" w:ascii="Times New Roman" w:hAnsi="Times New Roman"/>
          <w:szCs w:val="32"/>
          <w:lang w:eastAsia="zh-CN"/>
        </w:rPr>
        <w:t>（</w:t>
      </w:r>
      <w:r>
        <w:rPr>
          <w:rFonts w:hint="eastAsia" w:ascii="Times New Roman" w:hAnsi="Times New Roman"/>
          <w:szCs w:val="32"/>
          <w:lang w:val="en-US" w:eastAsia="zh-CN"/>
        </w:rPr>
        <w:t>20</w:t>
      </w:r>
      <w:r>
        <w:rPr>
          <w:rFonts w:hint="eastAsia"/>
          <w:szCs w:val="32"/>
          <w:lang w:val="en-US" w:eastAsia="zh-CN"/>
        </w:rPr>
        <w:t>23</w:t>
      </w:r>
      <w:r>
        <w:rPr>
          <w:rFonts w:hint="eastAsia" w:ascii="Times New Roman" w:hAnsi="Times New Roman"/>
          <w:szCs w:val="32"/>
          <w:lang w:eastAsia="zh-CN"/>
        </w:rPr>
        <w:t>）闽</w:t>
      </w:r>
      <w:r>
        <w:rPr>
          <w:rFonts w:hint="eastAsia" w:ascii="Times New Roman" w:hAnsi="Times New Roman"/>
          <w:szCs w:val="32"/>
          <w:lang w:val="en-US" w:eastAsia="zh-CN"/>
        </w:rPr>
        <w:t>05刑更</w:t>
      </w:r>
      <w:r>
        <w:rPr>
          <w:rFonts w:hint="eastAsia"/>
          <w:szCs w:val="32"/>
          <w:lang w:val="en-US" w:eastAsia="zh-CN"/>
        </w:rPr>
        <w:t>639</w:t>
      </w:r>
      <w:r>
        <w:rPr>
          <w:rFonts w:hint="eastAsia" w:ascii="Times New Roman" w:hAnsi="Times New Roman"/>
          <w:szCs w:val="32"/>
          <w:lang w:val="en-US" w:eastAsia="zh-CN"/>
        </w:rPr>
        <w:t>号</w:t>
      </w:r>
      <w:r>
        <w:rPr>
          <w:rFonts w:hint="eastAsia" w:ascii="Times New Roman" w:hAnsi="Times New Roman"/>
          <w:szCs w:val="32"/>
        </w:rPr>
        <w:t>刑事裁定，对</w:t>
      </w:r>
      <w:r>
        <w:rPr>
          <w:rFonts w:hint="eastAsia"/>
          <w:szCs w:val="32"/>
          <w:lang w:eastAsia="zh-CN"/>
        </w:rPr>
        <w:t>其</w:t>
      </w:r>
      <w:r>
        <w:rPr>
          <w:rFonts w:hint="eastAsia" w:ascii="Times New Roman" w:hAnsi="Times New Roman"/>
          <w:szCs w:val="32"/>
        </w:rPr>
        <w:t>减刑</w:t>
      </w:r>
      <w:r>
        <w:rPr>
          <w:rFonts w:hint="eastAsia"/>
          <w:szCs w:val="32"/>
          <w:lang w:eastAsia="zh-CN"/>
        </w:rPr>
        <w:t>七</w:t>
      </w:r>
      <w:r>
        <w:rPr>
          <w:rFonts w:hint="eastAsia" w:ascii="Times New Roman" w:hAnsi="Times New Roman"/>
          <w:szCs w:val="32"/>
        </w:rPr>
        <w:t>个月</w:t>
      </w:r>
      <w:r>
        <w:rPr>
          <w:rFonts w:hint="eastAsia" w:ascii="Times New Roman" w:hAnsi="Times New Roman"/>
          <w:szCs w:val="32"/>
          <w:lang w:eastAsia="zh-CN"/>
        </w:rPr>
        <w:t>，剥夺政治权利十年不变</w:t>
      </w:r>
      <w:r>
        <w:rPr>
          <w:rFonts w:hint="eastAsia" w:ascii="Times New Roman" w:hAnsi="Times New Roman"/>
          <w:szCs w:val="32"/>
        </w:rPr>
        <w:t>，</w:t>
      </w:r>
      <w:r>
        <w:rPr>
          <w:rFonts w:hint="eastAsia"/>
          <w:szCs w:val="32"/>
          <w:lang w:val="en-US" w:eastAsia="zh-CN"/>
        </w:rPr>
        <w:t>2023年8月29日送达，</w:t>
      </w:r>
      <w:r>
        <w:rPr>
          <w:rFonts w:hint="eastAsia" w:ascii="Times New Roman" w:hAnsi="Times New Roman"/>
          <w:szCs w:val="32"/>
        </w:rPr>
        <w:t>现刑期至</w:t>
      </w:r>
      <w:r>
        <w:rPr>
          <w:rFonts w:hint="eastAsia" w:ascii="Times New Roman" w:hAnsi="Times New Roman"/>
          <w:szCs w:val="32"/>
          <w:lang w:val="en-US" w:eastAsia="zh-CN"/>
        </w:rPr>
        <w:t>20</w:t>
      </w:r>
      <w:r>
        <w:rPr>
          <w:rFonts w:hint="eastAsia"/>
          <w:szCs w:val="32"/>
          <w:lang w:val="en-US" w:eastAsia="zh-CN"/>
        </w:rPr>
        <w:t>45</w:t>
      </w:r>
      <w:r>
        <w:rPr>
          <w:rFonts w:hint="eastAsia" w:ascii="Times New Roman" w:hAnsi="Times New Roman"/>
          <w:szCs w:val="32"/>
        </w:rPr>
        <w:t>年</w:t>
      </w:r>
      <w:r>
        <w:rPr>
          <w:rFonts w:hint="eastAsia"/>
          <w:szCs w:val="32"/>
          <w:lang w:val="en-US" w:eastAsia="zh-CN"/>
        </w:rPr>
        <w:t>5</w:t>
      </w:r>
      <w:r>
        <w:rPr>
          <w:rFonts w:hint="eastAsia" w:ascii="Times New Roman" w:hAnsi="Times New Roman"/>
          <w:szCs w:val="32"/>
        </w:rPr>
        <w:t>月</w:t>
      </w:r>
      <w:r>
        <w:rPr>
          <w:rFonts w:hint="eastAsia"/>
          <w:szCs w:val="32"/>
          <w:lang w:val="en-US" w:eastAsia="zh-CN"/>
        </w:rPr>
        <w:t>14</w:t>
      </w:r>
      <w:r>
        <w:rPr>
          <w:rFonts w:hint="eastAsia" w:ascii="Times New Roman" w:hAnsi="Times New Roman"/>
          <w:szCs w:val="32"/>
        </w:rPr>
        <w:t>日止。属</w:t>
      </w:r>
      <w:r>
        <w:rPr>
          <w:rFonts w:hint="eastAsia"/>
          <w:szCs w:val="32"/>
          <w:lang w:eastAsia="zh-CN"/>
        </w:rPr>
        <w:t>普管</w:t>
      </w:r>
      <w:r>
        <w:rPr>
          <w:rFonts w:hint="eastAsia" w:ascii="Times New Roman" w:hAnsi="Times New Roman"/>
          <w:szCs w:val="32"/>
          <w:lang w:eastAsia="zh-CN"/>
        </w:rPr>
        <w:t>级</w:t>
      </w:r>
      <w:r>
        <w:rPr>
          <w:rFonts w:hint="eastAsia" w:ascii="Times New Roman" w:hAnsi="Times New Roman"/>
          <w:szCs w:val="32"/>
        </w:rPr>
        <w:t>罪犯。</w:t>
      </w:r>
    </w:p>
    <w:p>
      <w:pPr>
        <w:keepNext w:val="0"/>
        <w:keepLines w:val="0"/>
        <w:pageBreakBefore w:val="0"/>
        <w:widowControl w:val="0"/>
        <w:kinsoku/>
        <w:overflowPunct/>
        <w:topLinePunct w:val="0"/>
        <w:autoSpaceDE/>
        <w:autoSpaceDN/>
        <w:bidi w:val="0"/>
        <w:adjustRightInd/>
        <w:spacing w:line="460" w:lineRule="exact"/>
        <w:ind w:firstLine="640" w:firstLineChars="200"/>
        <w:textAlignment w:val="auto"/>
        <w:rPr>
          <w:szCs w:val="32"/>
        </w:rPr>
      </w:pPr>
      <w:r>
        <w:rPr>
          <w:rFonts w:hint="eastAsia"/>
          <w:szCs w:val="32"/>
        </w:rPr>
        <w:t>该犯自上次减刑以来，确有悔改表现，具体事实如下：</w:t>
      </w:r>
    </w:p>
    <w:p>
      <w:pPr>
        <w:keepNext w:val="0"/>
        <w:keepLines w:val="0"/>
        <w:pageBreakBefore w:val="0"/>
        <w:widowControl w:val="0"/>
        <w:kinsoku/>
        <w:overflowPunct/>
        <w:topLinePunct w:val="0"/>
        <w:autoSpaceDE/>
        <w:autoSpaceDN/>
        <w:bidi w:val="0"/>
        <w:adjustRightInd/>
        <w:spacing w:line="460" w:lineRule="exact"/>
        <w:ind w:firstLine="640" w:firstLineChars="200"/>
        <w:textAlignment w:val="auto"/>
        <w:rPr>
          <w:szCs w:val="32"/>
        </w:rPr>
      </w:pPr>
      <w:r>
        <w:rPr>
          <w:rFonts w:hint="eastAsia"/>
          <w:szCs w:val="32"/>
        </w:rPr>
        <w:t>认罪悔罪：能服从法院判决，</w:t>
      </w:r>
      <w:r>
        <w:rPr>
          <w:rFonts w:hint="eastAsia" w:ascii="仿宋_GB2312" w:hAnsi="仿宋"/>
          <w:iCs/>
          <w:kern w:val="2"/>
          <w:szCs w:val="32"/>
        </w:rPr>
        <w:t>由于文化程度低由本人口述，</w:t>
      </w:r>
      <w:r>
        <w:rPr>
          <w:rFonts w:hint="eastAsia" w:ascii="仿宋_GB2312" w:hAnsi="仿宋"/>
          <w:iCs/>
          <w:kern w:val="2"/>
          <w:szCs w:val="32"/>
          <w:lang w:eastAsia="zh-CN"/>
        </w:rPr>
        <w:t>他犯代写认罪悔罪书</w:t>
      </w:r>
      <w:r>
        <w:rPr>
          <w:rFonts w:hint="eastAsia"/>
          <w:szCs w:val="32"/>
        </w:rPr>
        <w:t>。</w:t>
      </w:r>
    </w:p>
    <w:p>
      <w:pPr>
        <w:keepNext w:val="0"/>
        <w:keepLines w:val="0"/>
        <w:pageBreakBefore w:val="0"/>
        <w:widowControl w:val="0"/>
        <w:kinsoku/>
        <w:overflowPunct/>
        <w:topLinePunct w:val="0"/>
        <w:autoSpaceDE/>
        <w:autoSpaceDN/>
        <w:bidi w:val="0"/>
        <w:adjustRightInd/>
        <w:spacing w:line="460" w:lineRule="exact"/>
        <w:ind w:firstLine="640" w:firstLineChars="200"/>
        <w:textAlignment w:val="auto"/>
        <w:rPr>
          <w:rFonts w:hint="eastAsia" w:ascii="仿宋_GB2312"/>
          <w:szCs w:val="32"/>
          <w:lang w:eastAsia="zh-CN"/>
        </w:rPr>
      </w:pPr>
      <w:r>
        <w:rPr>
          <w:rFonts w:hint="eastAsia"/>
          <w:szCs w:val="32"/>
        </w:rPr>
        <w:t>遵守监规：</w:t>
      </w:r>
      <w:r>
        <w:rPr>
          <w:rFonts w:hint="eastAsia" w:ascii="仿宋_GB2312"/>
          <w:szCs w:val="32"/>
        </w:rPr>
        <w:t>能遵守法律法规</w:t>
      </w:r>
      <w:r>
        <w:rPr>
          <w:rFonts w:hint="eastAsia" w:ascii="仿宋_GB2312"/>
          <w:szCs w:val="32"/>
          <w:lang w:eastAsia="zh-CN"/>
        </w:rPr>
        <w:t>及监规纪律</w:t>
      </w:r>
      <w:r>
        <w:rPr>
          <w:rFonts w:hint="eastAsia" w:ascii="仿宋_GB2312"/>
          <w:szCs w:val="32"/>
        </w:rPr>
        <w:t>，</w:t>
      </w:r>
      <w:r>
        <w:rPr>
          <w:rFonts w:hint="eastAsia" w:ascii="仿宋_GB2312"/>
          <w:szCs w:val="32"/>
          <w:lang w:eastAsia="zh-CN"/>
        </w:rPr>
        <w:t>接受教育改造。</w:t>
      </w:r>
    </w:p>
    <w:p>
      <w:pPr>
        <w:keepNext w:val="0"/>
        <w:keepLines w:val="0"/>
        <w:pageBreakBefore w:val="0"/>
        <w:widowControl w:val="0"/>
        <w:kinsoku/>
        <w:overflowPunct/>
        <w:topLinePunct w:val="0"/>
        <w:autoSpaceDE/>
        <w:autoSpaceDN/>
        <w:bidi w:val="0"/>
        <w:adjustRightInd/>
        <w:spacing w:line="460" w:lineRule="exact"/>
        <w:ind w:firstLine="640" w:firstLineChars="200"/>
        <w:textAlignment w:val="auto"/>
        <w:rPr>
          <w:szCs w:val="32"/>
        </w:rPr>
      </w:pPr>
      <w:r>
        <w:rPr>
          <w:rFonts w:hint="eastAsia"/>
          <w:szCs w:val="32"/>
        </w:rPr>
        <w:t>学习情况：能参加思想、文化、职业技术教育。</w:t>
      </w:r>
    </w:p>
    <w:p>
      <w:pPr>
        <w:keepNext w:val="0"/>
        <w:keepLines w:val="0"/>
        <w:pageBreakBefore w:val="0"/>
        <w:widowControl w:val="0"/>
        <w:kinsoku/>
        <w:overflowPunct/>
        <w:topLinePunct w:val="0"/>
        <w:autoSpaceDE/>
        <w:autoSpaceDN/>
        <w:bidi w:val="0"/>
        <w:adjustRightInd/>
        <w:spacing w:line="460" w:lineRule="exact"/>
        <w:ind w:firstLine="640" w:firstLineChars="200"/>
        <w:textAlignment w:val="auto"/>
        <w:rPr>
          <w:szCs w:val="32"/>
        </w:rPr>
      </w:pPr>
      <w:r>
        <w:rPr>
          <w:rFonts w:hint="eastAsia"/>
          <w:szCs w:val="32"/>
        </w:rPr>
        <w:t>劳动改造：</w:t>
      </w:r>
      <w:r>
        <w:rPr>
          <w:rFonts w:hint="eastAsia" w:ascii="仿宋_GB2312"/>
          <w:szCs w:val="32"/>
        </w:rPr>
        <w:t>该犯系</w:t>
      </w:r>
      <w:r>
        <w:rPr>
          <w:rFonts w:hint="eastAsia" w:ascii="仿宋_GB2312"/>
          <w:szCs w:val="32"/>
          <w:lang w:eastAsia="zh-CN"/>
        </w:rPr>
        <w:t>老年</w:t>
      </w:r>
      <w:r>
        <w:rPr>
          <w:rFonts w:hint="eastAsia" w:ascii="仿宋_GB2312"/>
          <w:szCs w:val="32"/>
        </w:rPr>
        <w:t>犯，未参加劳动。</w:t>
      </w:r>
    </w:p>
    <w:p>
      <w:pPr>
        <w:keepNext w:val="0"/>
        <w:keepLines w:val="0"/>
        <w:pageBreakBefore w:val="0"/>
        <w:widowControl w:val="0"/>
        <w:kinsoku/>
        <w:overflowPunct/>
        <w:topLinePunct w:val="0"/>
        <w:autoSpaceDE/>
        <w:autoSpaceDN/>
        <w:bidi w:val="0"/>
        <w:adjustRightInd/>
        <w:spacing w:line="460" w:lineRule="exact"/>
        <w:ind w:firstLine="640" w:firstLineChars="200"/>
        <w:textAlignment w:val="auto"/>
        <w:rPr>
          <w:szCs w:val="32"/>
        </w:rPr>
      </w:pPr>
      <w:r>
        <w:rPr>
          <w:rFonts w:hint="eastAsia"/>
          <w:szCs w:val="32"/>
        </w:rPr>
        <w:t>奖惩情况：</w:t>
      </w:r>
    </w:p>
    <w:p>
      <w:pPr>
        <w:keepNext w:val="0"/>
        <w:keepLines w:val="0"/>
        <w:pageBreakBefore w:val="0"/>
        <w:widowControl w:val="0"/>
        <w:kinsoku/>
        <w:overflowPunct/>
        <w:topLinePunct w:val="0"/>
        <w:autoSpaceDE/>
        <w:autoSpaceDN/>
        <w:bidi w:val="0"/>
        <w:adjustRightInd/>
        <w:spacing w:line="460" w:lineRule="exact"/>
        <w:ind w:firstLine="640" w:firstLineChars="200"/>
        <w:jc w:val="left"/>
        <w:textAlignment w:val="auto"/>
        <w:rPr>
          <w:rFonts w:hint="eastAsia"/>
          <w:szCs w:val="32"/>
        </w:rPr>
      </w:pPr>
      <w:r>
        <w:rPr>
          <w:rFonts w:hint="eastAsia"/>
          <w:szCs w:val="32"/>
        </w:rPr>
        <w:t>该犯上次评定表扬剩余考核分</w:t>
      </w:r>
      <w:r>
        <w:rPr>
          <w:rFonts w:hint="eastAsia"/>
          <w:szCs w:val="32"/>
          <w:lang w:val="en-US" w:eastAsia="zh-CN"/>
        </w:rPr>
        <w:t>45</w:t>
      </w:r>
      <w:r>
        <w:rPr>
          <w:rFonts w:hint="eastAsia"/>
          <w:szCs w:val="32"/>
        </w:rPr>
        <w:t xml:space="preserve">0分，本轮考核期2023年5月至2025年12月累计获考核分2960分，合计获得考核分3410分，表扬5次，物质奖励0次；间隔期2023年8月29日至2025年12月，获考核分2530分。考核期内无违规扣分。                                                                                      </w:t>
      </w:r>
    </w:p>
    <w:p>
      <w:pPr>
        <w:keepNext w:val="0"/>
        <w:keepLines w:val="0"/>
        <w:pageBreakBefore w:val="0"/>
        <w:widowControl w:val="0"/>
        <w:kinsoku/>
        <w:overflowPunct/>
        <w:topLinePunct w:val="0"/>
        <w:autoSpaceDE/>
        <w:autoSpaceDN/>
        <w:bidi w:val="0"/>
        <w:adjustRightInd/>
        <w:spacing w:line="460" w:lineRule="exact"/>
        <w:ind w:firstLine="640" w:firstLineChars="200"/>
        <w:jc w:val="left"/>
        <w:textAlignment w:val="auto"/>
        <w:rPr>
          <w:szCs w:val="32"/>
        </w:rPr>
      </w:pPr>
      <w:r>
        <w:rPr>
          <w:rFonts w:hint="eastAsia"/>
          <w:szCs w:val="32"/>
        </w:rPr>
        <w:t>该犯系</w:t>
      </w:r>
      <w:r>
        <w:rPr>
          <w:rFonts w:hint="eastAsia"/>
          <w:szCs w:val="32"/>
          <w:lang w:eastAsia="zh-CN"/>
        </w:rPr>
        <w:t>严重暴力犯罪被判处死刑，缓期二年执行罪犯</w:t>
      </w:r>
      <w:r>
        <w:rPr>
          <w:rFonts w:hint="eastAsia"/>
          <w:szCs w:val="32"/>
        </w:rPr>
        <w:t>，属于从严掌握减刑对象，因此提请减刑幅度扣减一个月。</w:t>
      </w:r>
    </w:p>
    <w:p>
      <w:pPr>
        <w:keepNext w:val="0"/>
        <w:keepLines w:val="0"/>
        <w:pageBreakBefore w:val="0"/>
        <w:widowControl w:val="0"/>
        <w:kinsoku/>
        <w:overflowPunct/>
        <w:topLinePunct w:val="0"/>
        <w:autoSpaceDE/>
        <w:autoSpaceDN/>
        <w:bidi w:val="0"/>
        <w:adjustRightInd/>
        <w:spacing w:line="460" w:lineRule="exact"/>
        <w:ind w:firstLine="640" w:firstLineChars="200"/>
        <w:textAlignment w:val="auto"/>
        <w:rPr>
          <w:rFonts w:ascii="仿宋_GB2312"/>
          <w:szCs w:val="32"/>
        </w:rPr>
      </w:pPr>
      <w:r>
        <w:rPr>
          <w:rFonts w:hint="eastAsia" w:ascii="仿宋_GB2312"/>
          <w:szCs w:val="32"/>
        </w:rPr>
        <w:t>本案于</w:t>
      </w:r>
      <w:r>
        <w:rPr>
          <w:rFonts w:hint="eastAsia" w:ascii="仿宋_GB2312"/>
          <w:szCs w:val="32"/>
          <w:lang w:val="en-US" w:eastAsia="zh-CN"/>
        </w:rPr>
        <w:t>2026</w:t>
      </w:r>
      <w:r>
        <w:rPr>
          <w:rFonts w:hint="eastAsia" w:ascii="仿宋_GB2312"/>
          <w:szCs w:val="32"/>
        </w:rPr>
        <w:t>年</w:t>
      </w:r>
      <w:r>
        <w:rPr>
          <w:rFonts w:hint="eastAsia" w:ascii="仿宋_GB2312"/>
          <w:szCs w:val="32"/>
          <w:lang w:val="en-US" w:eastAsia="zh-CN"/>
        </w:rPr>
        <w:t>3</w:t>
      </w:r>
      <w:r>
        <w:rPr>
          <w:rFonts w:hint="eastAsia" w:ascii="仿宋_GB2312"/>
          <w:szCs w:val="32"/>
        </w:rPr>
        <w:t>月</w:t>
      </w:r>
      <w:r>
        <w:rPr>
          <w:rFonts w:hint="eastAsia" w:ascii="仿宋_GB2312"/>
          <w:szCs w:val="32"/>
          <w:lang w:val="en-US" w:eastAsia="zh-CN"/>
        </w:rPr>
        <w:t>10</w:t>
      </w:r>
      <w:r>
        <w:rPr>
          <w:rFonts w:hint="eastAsia" w:ascii="仿宋_GB2312"/>
          <w:szCs w:val="32"/>
        </w:rPr>
        <w:t>日至</w:t>
      </w:r>
      <w:r>
        <w:rPr>
          <w:rFonts w:hint="eastAsia" w:ascii="仿宋_GB2312"/>
          <w:szCs w:val="32"/>
          <w:lang w:val="en-US" w:eastAsia="zh-CN"/>
        </w:rPr>
        <w:t>2026</w:t>
      </w:r>
      <w:r>
        <w:rPr>
          <w:rFonts w:hint="eastAsia" w:ascii="仿宋_GB2312"/>
          <w:szCs w:val="32"/>
        </w:rPr>
        <w:t>年</w:t>
      </w:r>
      <w:r>
        <w:rPr>
          <w:rFonts w:hint="eastAsia" w:ascii="仿宋_GB2312"/>
          <w:szCs w:val="32"/>
          <w:lang w:val="en-US" w:eastAsia="zh-CN"/>
        </w:rPr>
        <w:t>3</w:t>
      </w:r>
      <w:r>
        <w:rPr>
          <w:rFonts w:hint="eastAsia" w:ascii="仿宋_GB2312"/>
          <w:szCs w:val="32"/>
        </w:rPr>
        <w:t>月</w:t>
      </w:r>
      <w:r>
        <w:rPr>
          <w:rFonts w:hint="eastAsia" w:ascii="仿宋_GB2312"/>
          <w:szCs w:val="32"/>
          <w:lang w:val="en-US" w:eastAsia="zh-CN"/>
        </w:rPr>
        <w:t>16</w:t>
      </w:r>
      <w:r>
        <w:rPr>
          <w:rFonts w:hint="eastAsia" w:ascii="仿宋_GB2312"/>
          <w:szCs w:val="32"/>
        </w:rPr>
        <w:t>日在狱内公示未收到不同意见。</w:t>
      </w:r>
    </w:p>
    <w:p>
      <w:pPr>
        <w:keepNext w:val="0"/>
        <w:keepLines w:val="0"/>
        <w:pageBreakBefore w:val="0"/>
        <w:widowControl w:val="0"/>
        <w:kinsoku/>
        <w:overflowPunct/>
        <w:topLinePunct w:val="0"/>
        <w:autoSpaceDE/>
        <w:autoSpaceDN/>
        <w:bidi w:val="0"/>
        <w:adjustRightInd/>
        <w:spacing w:line="460" w:lineRule="exact"/>
        <w:ind w:firstLine="640" w:firstLineChars="200"/>
        <w:textAlignment w:val="auto"/>
        <w:rPr>
          <w:szCs w:val="32"/>
        </w:rPr>
      </w:pPr>
      <w:r>
        <w:rPr>
          <w:rFonts w:hint="eastAsia"/>
          <w:szCs w:val="32"/>
        </w:rPr>
        <w:t>因此，依照《中华人民共和国刑法》第七十八条、第七十九条《中华人民共和国刑事诉讼法》第二百七十三条第二款、《中华人民共和国监狱法》第二十九条的规定，建议对罪犯</w:t>
      </w:r>
      <w:r>
        <w:rPr>
          <w:rFonts w:hint="eastAsia"/>
          <w:szCs w:val="32"/>
          <w:lang w:eastAsia="zh-CN"/>
        </w:rPr>
        <w:t>叶瑞风</w:t>
      </w:r>
      <w:r>
        <w:rPr>
          <w:rFonts w:hint="eastAsia"/>
          <w:szCs w:val="32"/>
        </w:rPr>
        <w:t>予以减刑</w:t>
      </w:r>
      <w:r>
        <w:rPr>
          <w:rFonts w:hint="eastAsia"/>
          <w:szCs w:val="32"/>
          <w:lang w:eastAsia="zh-CN"/>
        </w:rPr>
        <w:t>七</w:t>
      </w:r>
      <w:r>
        <w:rPr>
          <w:rFonts w:hint="eastAsia"/>
          <w:szCs w:val="32"/>
        </w:rPr>
        <w:t>个月，剥夺政治权利十年不变。特提请你院审理裁定。</w:t>
      </w:r>
    </w:p>
    <w:p>
      <w:pPr>
        <w:pStyle w:val="2"/>
        <w:keepNext w:val="0"/>
        <w:keepLines w:val="0"/>
        <w:pageBreakBefore w:val="0"/>
        <w:widowControl w:val="0"/>
        <w:kinsoku/>
        <w:overflowPunct/>
        <w:topLinePunct w:val="0"/>
        <w:autoSpaceDE/>
        <w:autoSpaceDN/>
        <w:bidi w:val="0"/>
        <w:adjustRightInd/>
        <w:spacing w:line="460" w:lineRule="exact"/>
        <w:ind w:right="-48" w:rightChars="-15" w:firstLine="614" w:firstLineChars="192"/>
        <w:textAlignment w:val="auto"/>
        <w:rPr>
          <w:szCs w:val="32"/>
        </w:rPr>
      </w:pPr>
      <w:r>
        <w:rPr>
          <w:rFonts w:hint="eastAsia"/>
          <w:szCs w:val="32"/>
        </w:rPr>
        <w:t>此致</w:t>
      </w:r>
    </w:p>
    <w:p>
      <w:pPr>
        <w:pStyle w:val="2"/>
        <w:keepNext w:val="0"/>
        <w:keepLines w:val="0"/>
        <w:pageBreakBefore w:val="0"/>
        <w:widowControl w:val="0"/>
        <w:kinsoku/>
        <w:overflowPunct/>
        <w:topLinePunct w:val="0"/>
        <w:autoSpaceDE/>
        <w:autoSpaceDN/>
        <w:bidi w:val="0"/>
        <w:adjustRightInd/>
        <w:spacing w:line="460" w:lineRule="exact"/>
        <w:ind w:right="-48" w:rightChars="-15" w:firstLine="614" w:firstLineChars="192"/>
        <w:textAlignment w:val="auto"/>
        <w:rPr>
          <w:szCs w:val="32"/>
        </w:rPr>
      </w:pPr>
      <w:r>
        <w:rPr>
          <w:rFonts w:hint="eastAsia"/>
          <w:szCs w:val="32"/>
        </w:rPr>
        <w:t>福建省泉州市中级人民法院</w:t>
      </w:r>
    </w:p>
    <w:p>
      <w:pPr>
        <w:pStyle w:val="2"/>
        <w:keepNext w:val="0"/>
        <w:keepLines w:val="0"/>
        <w:pageBreakBefore w:val="0"/>
        <w:widowControl w:val="0"/>
        <w:kinsoku/>
        <w:overflowPunct/>
        <w:topLinePunct w:val="0"/>
        <w:autoSpaceDE/>
        <w:autoSpaceDN/>
        <w:bidi w:val="0"/>
        <w:adjustRightInd/>
        <w:spacing w:line="460" w:lineRule="exact"/>
        <w:ind w:right="-48" w:rightChars="-15" w:firstLine="614" w:firstLineChars="192"/>
        <w:textAlignment w:val="auto"/>
        <w:rPr>
          <w:szCs w:val="32"/>
        </w:rPr>
      </w:pPr>
    </w:p>
    <w:p>
      <w:pPr>
        <w:pStyle w:val="14"/>
        <w:keepNext w:val="0"/>
        <w:keepLines w:val="0"/>
        <w:pageBreakBefore w:val="0"/>
        <w:widowControl w:val="0"/>
        <w:kinsoku/>
        <w:overflowPunct/>
        <w:topLinePunct w:val="0"/>
        <w:autoSpaceDE/>
        <w:autoSpaceDN/>
        <w:bidi w:val="0"/>
        <w:adjustRightInd/>
        <w:spacing w:line="460" w:lineRule="exact"/>
        <w:ind w:left="640" w:firstLine="0" w:firstLineChars="0"/>
        <w:textAlignment w:val="auto"/>
        <w:rPr>
          <w:rFonts w:cs="仿宋_GB2312"/>
          <w:szCs w:val="32"/>
        </w:rPr>
      </w:pPr>
      <w:r>
        <w:rPr>
          <w:rFonts w:hint="eastAsia"/>
          <w:szCs w:val="32"/>
        </w:rPr>
        <w:t>附件：⒈罪犯</w:t>
      </w:r>
      <w:r>
        <w:rPr>
          <w:rFonts w:hint="eastAsia"/>
          <w:szCs w:val="32"/>
          <w:lang w:eastAsia="zh-CN"/>
        </w:rPr>
        <w:t>叶瑞风</w:t>
      </w:r>
      <w:r>
        <w:rPr>
          <w:rFonts w:hint="eastAsia"/>
          <w:szCs w:val="32"/>
        </w:rPr>
        <w:t>卷宗壹</w:t>
      </w:r>
      <w:r>
        <w:rPr>
          <w:rFonts w:hint="eastAsia" w:cs="仿宋_GB2312"/>
          <w:szCs w:val="32"/>
        </w:rPr>
        <w:t>册</w:t>
      </w:r>
    </w:p>
    <w:p>
      <w:pPr>
        <w:pStyle w:val="14"/>
        <w:keepNext w:val="0"/>
        <w:keepLines w:val="0"/>
        <w:pageBreakBefore w:val="0"/>
        <w:widowControl w:val="0"/>
        <w:kinsoku/>
        <w:overflowPunct/>
        <w:topLinePunct w:val="0"/>
        <w:autoSpaceDE/>
        <w:autoSpaceDN/>
        <w:bidi w:val="0"/>
        <w:adjustRightInd/>
        <w:spacing w:line="460" w:lineRule="exact"/>
        <w:ind w:left="640" w:right="-48" w:rightChars="-15" w:firstLine="960" w:firstLineChars="300"/>
        <w:textAlignment w:val="auto"/>
        <w:rPr>
          <w:rFonts w:cs="仿宋_GB2312"/>
          <w:szCs w:val="32"/>
        </w:rPr>
      </w:pPr>
      <w:r>
        <w:rPr>
          <w:rFonts w:hint="eastAsia" w:cs="仿宋_GB2312"/>
          <w:szCs w:val="32"/>
        </w:rPr>
        <w:t>⒉减刑建议书肆份</w:t>
      </w:r>
    </w:p>
    <w:p>
      <w:pPr>
        <w:pStyle w:val="2"/>
        <w:keepNext w:val="0"/>
        <w:keepLines w:val="0"/>
        <w:pageBreakBefore w:val="0"/>
        <w:widowControl w:val="0"/>
        <w:kinsoku/>
        <w:overflowPunct/>
        <w:topLinePunct w:val="0"/>
        <w:autoSpaceDE/>
        <w:autoSpaceDN/>
        <w:bidi w:val="0"/>
        <w:adjustRightInd/>
        <w:spacing w:line="460" w:lineRule="exact"/>
        <w:ind w:right="-48" w:rightChars="-15" w:firstLine="614" w:firstLineChars="192"/>
        <w:textAlignment w:val="auto"/>
        <w:rPr>
          <w:szCs w:val="32"/>
        </w:rPr>
      </w:pPr>
    </w:p>
    <w:p>
      <w:pPr>
        <w:pStyle w:val="2"/>
        <w:keepNext w:val="0"/>
        <w:keepLines w:val="0"/>
        <w:pageBreakBefore w:val="0"/>
        <w:widowControl w:val="0"/>
        <w:kinsoku/>
        <w:overflowPunct/>
        <w:topLinePunct w:val="0"/>
        <w:autoSpaceDE/>
        <w:autoSpaceDN/>
        <w:bidi w:val="0"/>
        <w:adjustRightInd/>
        <w:spacing w:line="460" w:lineRule="exact"/>
        <w:ind w:right="-48" w:rightChars="-15" w:firstLine="614" w:firstLineChars="192"/>
        <w:textAlignment w:val="auto"/>
        <w:rPr>
          <w:szCs w:val="32"/>
        </w:rPr>
      </w:pPr>
    </w:p>
    <w:p>
      <w:pPr>
        <w:pStyle w:val="2"/>
        <w:keepNext w:val="0"/>
        <w:keepLines w:val="0"/>
        <w:pageBreakBefore w:val="0"/>
        <w:widowControl w:val="0"/>
        <w:kinsoku/>
        <w:overflowPunct/>
        <w:topLinePunct w:val="0"/>
        <w:autoSpaceDE/>
        <w:autoSpaceDN/>
        <w:bidi w:val="0"/>
        <w:adjustRightInd/>
        <w:spacing w:line="460" w:lineRule="exact"/>
        <w:ind w:right="-48" w:rightChars="-15" w:firstLine="614" w:firstLineChars="192"/>
        <w:jc w:val="right"/>
        <w:textAlignment w:val="auto"/>
        <w:rPr>
          <w:szCs w:val="32"/>
        </w:rPr>
      </w:pPr>
      <w:r>
        <w:rPr>
          <w:rFonts w:hint="eastAsia"/>
          <w:szCs w:val="32"/>
        </w:rPr>
        <w:t>福建省泉州监狱</w:t>
      </w:r>
    </w:p>
    <w:p>
      <w:pPr>
        <w:pStyle w:val="2"/>
        <w:keepNext w:val="0"/>
        <w:keepLines w:val="0"/>
        <w:pageBreakBefore w:val="0"/>
        <w:widowControl w:val="0"/>
        <w:kinsoku/>
        <w:overflowPunct/>
        <w:topLinePunct w:val="0"/>
        <w:autoSpaceDE/>
        <w:autoSpaceDN/>
        <w:bidi w:val="0"/>
        <w:adjustRightInd/>
        <w:spacing w:line="460" w:lineRule="exact"/>
        <w:ind w:right="-48" w:rightChars="-15" w:firstLine="614" w:firstLineChars="192"/>
        <w:jc w:val="right"/>
        <w:textAlignment w:val="auto"/>
        <w:rPr>
          <w:szCs w:val="32"/>
        </w:rPr>
      </w:pPr>
      <w:r>
        <w:rPr>
          <w:rFonts w:hint="eastAsia"/>
          <w:szCs w:val="32"/>
          <w:lang w:val="en-US" w:eastAsia="zh-CN"/>
        </w:rPr>
        <w:t>2026</w:t>
      </w:r>
      <w:r>
        <w:rPr>
          <w:rFonts w:hint="eastAsia"/>
          <w:szCs w:val="32"/>
        </w:rPr>
        <w:t>年</w:t>
      </w:r>
      <w:r>
        <w:rPr>
          <w:rFonts w:hint="eastAsia"/>
          <w:szCs w:val="32"/>
          <w:lang w:val="en-US" w:eastAsia="zh-CN"/>
        </w:rPr>
        <w:t>3</w:t>
      </w:r>
      <w:r>
        <w:rPr>
          <w:rFonts w:hint="eastAsia"/>
          <w:szCs w:val="32"/>
        </w:rPr>
        <w:t>月</w:t>
      </w:r>
      <w:r>
        <w:rPr>
          <w:rFonts w:hint="eastAsia"/>
          <w:szCs w:val="32"/>
          <w:lang w:val="en-US" w:eastAsia="zh-CN"/>
        </w:rPr>
        <w:t>30</w:t>
      </w:r>
      <w:r>
        <w:rPr>
          <w:rFonts w:hint="eastAsia"/>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hint="eastAsia" w:ascii="Times New Roman" w:hAnsi="Times New Roman" w:eastAsia="楷体_GB2312" w:cs="楷体_GB2312"/>
          <w:szCs w:val="32"/>
          <w:lang w:val="en-US" w:eastAsia="zh-CN"/>
        </w:rPr>
        <w:t>2026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164</w:t>
      </w:r>
      <w:r>
        <w:rPr>
          <w:rFonts w:hint="eastAsia" w:ascii="Times New Roman" w:hAnsi="Times New Roman" w:eastAsia="楷体_GB2312" w:cs="楷体_GB2312"/>
          <w:szCs w:val="32"/>
        </w:rPr>
        <w:t>号</w:t>
      </w:r>
    </w:p>
    <w:p>
      <w:pPr>
        <w:spacing w:line="620" w:lineRule="exact"/>
        <w:rPr>
          <w:rFonts w:hint="eastAsia" w:ascii="Times New Roman" w:hAnsi="Times New Roman"/>
          <w:szCs w:val="32"/>
        </w:rPr>
      </w:pPr>
    </w:p>
    <w:p>
      <w:pPr>
        <w:spacing w:line="560" w:lineRule="exact"/>
        <w:ind w:firstLine="640" w:firstLineChars="200"/>
        <w:rPr>
          <w:rFonts w:hint="eastAsia" w:ascii="Times New Roman" w:hAnsi="Times New Roman"/>
          <w:szCs w:val="32"/>
          <w:lang w:eastAsia="zh-CN"/>
        </w:rPr>
      </w:pPr>
      <w:r>
        <w:rPr>
          <w:rFonts w:hint="eastAsia" w:ascii="Times New Roman" w:hAnsi="Times New Roman"/>
          <w:szCs w:val="32"/>
        </w:rPr>
        <w:t>罪犯</w:t>
      </w:r>
      <w:r>
        <w:rPr>
          <w:rFonts w:hint="eastAsia" w:ascii="Times New Roman" w:hAnsi="Times New Roman"/>
          <w:szCs w:val="32"/>
          <w:lang w:eastAsia="zh-CN"/>
        </w:rPr>
        <w:t>蔡佳成</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w:t>
      </w:r>
      <w:r>
        <w:rPr>
          <w:rFonts w:hint="eastAsia" w:ascii="Times New Roman" w:hAnsi="Times New Roman"/>
          <w:szCs w:val="32"/>
          <w:lang w:val="en-US" w:eastAsia="zh-CN"/>
        </w:rPr>
        <w:t>1998</w:t>
      </w:r>
      <w:r>
        <w:rPr>
          <w:rFonts w:hint="eastAsia" w:ascii="Times New Roman" w:hAnsi="Times New Roman"/>
          <w:szCs w:val="32"/>
        </w:rPr>
        <w:t>年</w:t>
      </w:r>
      <w:r>
        <w:rPr>
          <w:rFonts w:hint="eastAsia" w:ascii="Times New Roman" w:hAnsi="Times New Roman"/>
          <w:szCs w:val="32"/>
          <w:lang w:val="en-US" w:eastAsia="zh-CN"/>
        </w:rPr>
        <w:t>6月8</w:t>
      </w:r>
      <w:r>
        <w:rPr>
          <w:rFonts w:hint="eastAsia" w:ascii="Times New Roman" w:hAnsi="Times New Roman"/>
          <w:szCs w:val="32"/>
        </w:rPr>
        <w:t>日出生，</w:t>
      </w:r>
      <w:r>
        <w:rPr>
          <w:rFonts w:hint="eastAsia" w:ascii="Times New Roman" w:hAnsi="Times New Roman"/>
          <w:szCs w:val="32"/>
          <w:lang w:eastAsia="zh-CN"/>
        </w:rPr>
        <w:t>汉</w:t>
      </w:r>
      <w:r>
        <w:rPr>
          <w:rFonts w:hint="eastAsia" w:ascii="Times New Roman" w:hAnsi="Times New Roman"/>
          <w:szCs w:val="32"/>
        </w:rPr>
        <w:t>族，</w:t>
      </w:r>
      <w:r>
        <w:rPr>
          <w:rFonts w:hint="eastAsia" w:ascii="Times New Roman" w:hAnsi="Times New Roman"/>
          <w:szCs w:val="32"/>
          <w:lang w:eastAsia="zh-CN"/>
        </w:rPr>
        <w:t>初中</w:t>
      </w:r>
      <w:r>
        <w:rPr>
          <w:rFonts w:hint="eastAsia" w:ascii="Times New Roman" w:hAnsi="Times New Roman"/>
          <w:szCs w:val="32"/>
        </w:rPr>
        <w:t>文化，户籍所在地</w:t>
      </w:r>
      <w:r>
        <w:rPr>
          <w:rFonts w:hint="eastAsia" w:ascii="Times New Roman" w:hAnsi="Times New Roman"/>
          <w:szCs w:val="32"/>
          <w:lang w:eastAsia="zh-CN"/>
        </w:rPr>
        <w:t>香港特别行政区</w:t>
      </w:r>
      <w:r>
        <w:rPr>
          <w:rFonts w:hint="eastAsia" w:ascii="Times New Roman" w:hAnsi="Times New Roman"/>
          <w:szCs w:val="32"/>
        </w:rPr>
        <w:t>，捕前系</w:t>
      </w:r>
      <w:r>
        <w:rPr>
          <w:rFonts w:hint="eastAsia" w:ascii="Times New Roman" w:hAnsi="Times New Roman"/>
          <w:szCs w:val="32"/>
          <w:lang w:eastAsia="zh-CN"/>
        </w:rPr>
        <w:t>无职业</w:t>
      </w:r>
      <w:r>
        <w:rPr>
          <w:rFonts w:hint="eastAsia" w:ascii="Times New Roman" w:hAnsi="Times New Roman"/>
          <w:szCs w:val="32"/>
        </w:rPr>
        <w:t>。曾于</w:t>
      </w:r>
      <w:r>
        <w:rPr>
          <w:rFonts w:hint="eastAsia" w:ascii="Times New Roman" w:hAnsi="Times New Roman"/>
          <w:szCs w:val="32"/>
          <w:lang w:val="en-US" w:eastAsia="zh-CN"/>
        </w:rPr>
        <w:t>2019</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24</w:t>
      </w:r>
      <w:r>
        <w:rPr>
          <w:rFonts w:hint="eastAsia" w:ascii="Times New Roman" w:hAnsi="Times New Roman"/>
          <w:szCs w:val="32"/>
        </w:rPr>
        <w:t>日因犯</w:t>
      </w:r>
      <w:r>
        <w:rPr>
          <w:rFonts w:hint="eastAsia" w:ascii="Times New Roman" w:hAnsi="Times New Roman"/>
          <w:szCs w:val="32"/>
          <w:lang w:eastAsia="zh-CN"/>
        </w:rPr>
        <w:t>非法拘禁</w:t>
      </w:r>
      <w:r>
        <w:rPr>
          <w:rFonts w:hint="eastAsia" w:ascii="Times New Roman" w:hAnsi="Times New Roman"/>
          <w:szCs w:val="32"/>
        </w:rPr>
        <w:t>罪被</w:t>
      </w:r>
      <w:r>
        <w:rPr>
          <w:rFonts w:hint="eastAsia" w:ascii="Times New Roman" w:hAnsi="Times New Roman"/>
          <w:szCs w:val="32"/>
          <w:lang w:eastAsia="zh-CN"/>
        </w:rPr>
        <w:t>福建省晋江市人民</w:t>
      </w:r>
      <w:r>
        <w:rPr>
          <w:rFonts w:hint="eastAsia" w:ascii="Times New Roman" w:hAnsi="Times New Roman"/>
          <w:szCs w:val="32"/>
        </w:rPr>
        <w:t>法院判处</w:t>
      </w:r>
      <w:r>
        <w:rPr>
          <w:rFonts w:hint="eastAsia" w:ascii="Times New Roman" w:hAnsi="Times New Roman"/>
          <w:szCs w:val="32"/>
          <w:lang w:eastAsia="zh-CN"/>
        </w:rPr>
        <w:t>有期徒刑一年四个月，</w:t>
      </w:r>
      <w:r>
        <w:rPr>
          <w:rFonts w:hint="eastAsia" w:ascii="Times New Roman" w:hAnsi="Times New Roman"/>
          <w:szCs w:val="32"/>
        </w:rPr>
        <w:t>于</w:t>
      </w:r>
      <w:r>
        <w:rPr>
          <w:rFonts w:hint="eastAsia" w:ascii="Times New Roman" w:hAnsi="Times New Roman"/>
          <w:szCs w:val="32"/>
          <w:lang w:val="en-US" w:eastAsia="zh-CN"/>
        </w:rPr>
        <w:t>2020</w:t>
      </w:r>
      <w:r>
        <w:rPr>
          <w:rFonts w:hint="eastAsia" w:ascii="Times New Roman" w:hAnsi="Times New Roman"/>
          <w:szCs w:val="32"/>
        </w:rPr>
        <w:t>年</w:t>
      </w:r>
      <w:r>
        <w:rPr>
          <w:rFonts w:hint="eastAsia" w:ascii="Times New Roman" w:hAnsi="Times New Roman"/>
          <w:szCs w:val="32"/>
          <w:lang w:val="en-US" w:eastAsia="zh-CN"/>
        </w:rPr>
        <w:t>2</w:t>
      </w:r>
      <w:r>
        <w:rPr>
          <w:rFonts w:hint="eastAsia" w:ascii="Times New Roman" w:hAnsi="Times New Roman"/>
          <w:szCs w:val="32"/>
        </w:rPr>
        <w:t>月</w:t>
      </w:r>
      <w:r>
        <w:rPr>
          <w:rFonts w:hint="eastAsia" w:ascii="Times New Roman" w:hAnsi="Times New Roman"/>
          <w:szCs w:val="32"/>
          <w:lang w:val="en-US" w:eastAsia="zh-CN"/>
        </w:rPr>
        <w:t>2</w:t>
      </w:r>
      <w:r>
        <w:rPr>
          <w:rFonts w:hint="eastAsia" w:ascii="Times New Roman" w:hAnsi="Times New Roman"/>
          <w:szCs w:val="32"/>
        </w:rPr>
        <w:t>日刑满释放，系累犯</w:t>
      </w:r>
      <w:r>
        <w:rPr>
          <w:rFonts w:hint="eastAsia" w:ascii="Times New Roman" w:hAnsi="Times New Roman"/>
          <w:szCs w:val="32"/>
          <w:lang w:eastAsia="zh-CN"/>
        </w:rPr>
        <w:t>。</w:t>
      </w:r>
    </w:p>
    <w:p>
      <w:pPr>
        <w:spacing w:line="560" w:lineRule="exact"/>
        <w:ind w:firstLine="640" w:firstLineChars="200"/>
        <w:rPr>
          <w:rFonts w:hint="eastAsia" w:ascii="Times New Roman" w:hAnsi="Times New Roman"/>
          <w:szCs w:val="32"/>
        </w:rPr>
      </w:pPr>
      <w:r>
        <w:rPr>
          <w:rFonts w:hint="eastAsia" w:ascii="Times New Roman" w:hAnsi="Times New Roman"/>
          <w:szCs w:val="32"/>
          <w:lang w:eastAsia="zh-CN"/>
        </w:rPr>
        <w:t>福建省石狮市</w:t>
      </w:r>
      <w:r>
        <w:rPr>
          <w:rFonts w:hint="eastAsia" w:ascii="Times New Roman" w:hAnsi="Times New Roman"/>
          <w:szCs w:val="32"/>
        </w:rPr>
        <w:t>人民法院于</w:t>
      </w:r>
      <w:r>
        <w:rPr>
          <w:rFonts w:hint="eastAsia" w:ascii="Times New Roman" w:hAnsi="Times New Roman"/>
          <w:szCs w:val="32"/>
          <w:lang w:val="en-US" w:eastAsia="zh-CN"/>
        </w:rPr>
        <w:t>2022</w:t>
      </w:r>
      <w:r>
        <w:rPr>
          <w:rFonts w:hint="eastAsia" w:ascii="Times New Roman" w:hAnsi="Times New Roman"/>
          <w:szCs w:val="32"/>
        </w:rPr>
        <w:t>年</w:t>
      </w:r>
      <w:r>
        <w:rPr>
          <w:rFonts w:hint="eastAsia" w:ascii="Times New Roman" w:hAnsi="Times New Roman"/>
          <w:szCs w:val="32"/>
          <w:lang w:val="en-US" w:eastAsia="zh-CN"/>
        </w:rPr>
        <w:t>7</w:t>
      </w:r>
      <w:r>
        <w:rPr>
          <w:rFonts w:hint="eastAsia" w:ascii="Times New Roman" w:hAnsi="Times New Roman"/>
          <w:szCs w:val="32"/>
        </w:rPr>
        <w:t>月</w:t>
      </w:r>
      <w:r>
        <w:rPr>
          <w:rFonts w:hint="eastAsia" w:ascii="Times New Roman" w:hAnsi="Times New Roman"/>
          <w:szCs w:val="32"/>
          <w:lang w:val="en-US" w:eastAsia="zh-CN"/>
        </w:rPr>
        <w:t>22</w:t>
      </w:r>
      <w:r>
        <w:rPr>
          <w:rFonts w:hint="eastAsia" w:ascii="Times New Roman" w:hAnsi="Times New Roman"/>
          <w:szCs w:val="32"/>
        </w:rPr>
        <w:t>日作出（</w:t>
      </w:r>
      <w:r>
        <w:rPr>
          <w:rFonts w:hint="eastAsia" w:ascii="Times New Roman" w:hAnsi="Times New Roman"/>
          <w:szCs w:val="32"/>
          <w:lang w:val="en-US" w:eastAsia="zh-CN"/>
        </w:rPr>
        <w:t>2022</w:t>
      </w:r>
      <w:r>
        <w:rPr>
          <w:rFonts w:hint="eastAsia" w:ascii="Times New Roman" w:hAnsi="Times New Roman"/>
          <w:szCs w:val="32"/>
        </w:rPr>
        <w:t>）</w:t>
      </w:r>
      <w:r>
        <w:rPr>
          <w:rFonts w:hint="eastAsia" w:ascii="Times New Roman" w:hAnsi="Times New Roman"/>
          <w:szCs w:val="32"/>
          <w:lang w:eastAsia="zh-CN"/>
        </w:rPr>
        <w:t>闽</w:t>
      </w:r>
      <w:r>
        <w:rPr>
          <w:rFonts w:hint="eastAsia" w:ascii="Times New Roman" w:hAnsi="Times New Roman"/>
          <w:szCs w:val="32"/>
          <w:lang w:val="en-US" w:eastAsia="zh-CN"/>
        </w:rPr>
        <w:t>0581刑初224</w:t>
      </w:r>
      <w:r>
        <w:rPr>
          <w:rFonts w:hint="eastAsia" w:ascii="Times New Roman" w:hAnsi="Times New Roman"/>
          <w:szCs w:val="32"/>
        </w:rPr>
        <w:t>号刑事判决，以被告人</w:t>
      </w:r>
      <w:r>
        <w:rPr>
          <w:rFonts w:hint="eastAsia" w:ascii="Times New Roman" w:hAnsi="Times New Roman"/>
          <w:szCs w:val="32"/>
          <w:lang w:eastAsia="zh-CN"/>
        </w:rPr>
        <w:t>蔡佳成</w:t>
      </w:r>
      <w:r>
        <w:rPr>
          <w:rFonts w:hint="eastAsia" w:ascii="Times New Roman" w:hAnsi="Times New Roman"/>
          <w:szCs w:val="32"/>
        </w:rPr>
        <w:t>犯</w:t>
      </w:r>
      <w:r>
        <w:rPr>
          <w:rFonts w:hint="eastAsia" w:ascii="Times New Roman" w:hAnsi="Times New Roman"/>
          <w:szCs w:val="32"/>
          <w:lang w:eastAsia="zh-CN"/>
        </w:rPr>
        <w:t>掩饰、隐瞒犯罪所得</w:t>
      </w:r>
      <w:r>
        <w:rPr>
          <w:rFonts w:hint="eastAsia" w:ascii="Times New Roman" w:hAnsi="Times New Roman"/>
          <w:szCs w:val="32"/>
        </w:rPr>
        <w:t>罪，判处有期徒刑</w:t>
      </w:r>
      <w:r>
        <w:rPr>
          <w:rFonts w:hint="eastAsia" w:ascii="Times New Roman" w:hAnsi="Times New Roman"/>
          <w:szCs w:val="32"/>
          <w:lang w:eastAsia="zh-CN"/>
        </w:rPr>
        <w:t>五年三个月</w:t>
      </w:r>
      <w:r>
        <w:rPr>
          <w:rFonts w:hint="eastAsia" w:ascii="Times New Roman" w:hAnsi="Times New Roman"/>
          <w:szCs w:val="32"/>
        </w:rPr>
        <w:t>，</w:t>
      </w:r>
      <w:r>
        <w:rPr>
          <w:rFonts w:hint="eastAsia" w:ascii="Times New Roman" w:hAnsi="Times New Roman"/>
          <w:szCs w:val="32"/>
          <w:lang w:eastAsia="zh-CN"/>
        </w:rPr>
        <w:t>并处罚金人民币</w:t>
      </w:r>
      <w:r>
        <w:rPr>
          <w:rFonts w:hint="eastAsia" w:ascii="Times New Roman" w:hAnsi="Times New Roman"/>
          <w:szCs w:val="32"/>
          <w:lang w:val="en-US" w:eastAsia="zh-CN"/>
        </w:rPr>
        <w:t>30000元（罚金已预缴）</w:t>
      </w:r>
      <w:r>
        <w:rPr>
          <w:rFonts w:hint="eastAsia" w:ascii="Times New Roman" w:hAnsi="Times New Roman"/>
          <w:szCs w:val="32"/>
        </w:rPr>
        <w:t>。因该犯及其同案不服，提出上诉。</w:t>
      </w:r>
      <w:r>
        <w:rPr>
          <w:rFonts w:hint="eastAsia" w:ascii="Times New Roman" w:hAnsi="Times New Roman"/>
          <w:szCs w:val="32"/>
          <w:lang w:eastAsia="zh-CN"/>
        </w:rPr>
        <w:t>福建省泉州市中级人民</w:t>
      </w:r>
      <w:r>
        <w:rPr>
          <w:rFonts w:hint="eastAsia" w:ascii="Times New Roman" w:hAnsi="Times New Roman"/>
          <w:szCs w:val="32"/>
        </w:rPr>
        <w:t>法院经过二审审理，于</w:t>
      </w:r>
      <w:r>
        <w:rPr>
          <w:rFonts w:hint="eastAsia" w:ascii="Times New Roman" w:hAnsi="Times New Roman"/>
          <w:szCs w:val="32"/>
          <w:lang w:val="en-US" w:eastAsia="zh-CN"/>
        </w:rPr>
        <w:t>2022</w:t>
      </w:r>
      <w:r>
        <w:rPr>
          <w:rFonts w:hint="eastAsia" w:ascii="Times New Roman" w:hAnsi="Times New Roman"/>
          <w:szCs w:val="32"/>
        </w:rPr>
        <w:t>年</w:t>
      </w:r>
      <w:r>
        <w:rPr>
          <w:rFonts w:hint="eastAsia" w:ascii="Times New Roman" w:hAnsi="Times New Roman"/>
          <w:szCs w:val="32"/>
          <w:lang w:val="en-US" w:eastAsia="zh-CN"/>
        </w:rPr>
        <w:t>11</w:t>
      </w:r>
      <w:r>
        <w:rPr>
          <w:rFonts w:hint="eastAsia" w:ascii="Times New Roman" w:hAnsi="Times New Roman"/>
          <w:szCs w:val="32"/>
        </w:rPr>
        <w:t>月</w:t>
      </w:r>
      <w:r>
        <w:rPr>
          <w:rFonts w:hint="eastAsia" w:ascii="Times New Roman" w:hAnsi="Times New Roman"/>
          <w:szCs w:val="32"/>
          <w:lang w:val="en-US" w:eastAsia="zh-CN"/>
        </w:rPr>
        <w:t>3</w:t>
      </w:r>
      <w:r>
        <w:rPr>
          <w:rFonts w:hint="eastAsia" w:ascii="Times New Roman" w:hAnsi="Times New Roman"/>
          <w:szCs w:val="32"/>
        </w:rPr>
        <w:t>日作出（</w:t>
      </w:r>
      <w:r>
        <w:rPr>
          <w:rFonts w:hint="eastAsia" w:ascii="Times New Roman" w:hAnsi="Times New Roman"/>
          <w:szCs w:val="32"/>
          <w:lang w:val="en-US" w:eastAsia="zh-CN"/>
        </w:rPr>
        <w:t>2022</w:t>
      </w:r>
      <w:r>
        <w:rPr>
          <w:rFonts w:hint="eastAsia" w:ascii="Times New Roman" w:hAnsi="Times New Roman"/>
          <w:szCs w:val="32"/>
        </w:rPr>
        <w:t>）</w:t>
      </w:r>
      <w:r>
        <w:rPr>
          <w:rFonts w:hint="eastAsia" w:ascii="Times New Roman" w:hAnsi="Times New Roman"/>
          <w:szCs w:val="32"/>
          <w:lang w:eastAsia="zh-CN"/>
        </w:rPr>
        <w:t>闽</w:t>
      </w:r>
      <w:r>
        <w:rPr>
          <w:rFonts w:hint="eastAsia" w:ascii="Times New Roman" w:hAnsi="Times New Roman"/>
          <w:szCs w:val="32"/>
          <w:lang w:val="en-US" w:eastAsia="zh-CN"/>
        </w:rPr>
        <w:t>05刑终1356号</w:t>
      </w:r>
      <w:r>
        <w:rPr>
          <w:rFonts w:hint="eastAsia" w:ascii="Times New Roman" w:hAnsi="Times New Roman"/>
          <w:szCs w:val="32"/>
        </w:rPr>
        <w:t>刑事裁定，驳回上诉，维持原判。刑期自</w:t>
      </w:r>
      <w:r>
        <w:rPr>
          <w:rFonts w:hint="eastAsia" w:ascii="Times New Roman" w:hAnsi="Times New Roman"/>
          <w:szCs w:val="32"/>
          <w:lang w:val="en-US" w:eastAsia="zh-CN"/>
        </w:rPr>
        <w:t>2021</w:t>
      </w:r>
      <w:r>
        <w:rPr>
          <w:rFonts w:hint="eastAsia" w:ascii="Times New Roman" w:hAnsi="Times New Roman"/>
          <w:szCs w:val="32"/>
        </w:rPr>
        <w:t>年</w:t>
      </w:r>
      <w:r>
        <w:rPr>
          <w:rFonts w:hint="eastAsia" w:ascii="Times New Roman" w:hAnsi="Times New Roman"/>
          <w:szCs w:val="32"/>
          <w:lang w:val="en-US" w:eastAsia="zh-CN"/>
        </w:rPr>
        <w:t>12</w:t>
      </w:r>
      <w:r>
        <w:rPr>
          <w:rFonts w:hint="eastAsia" w:ascii="Times New Roman" w:hAnsi="Times New Roman"/>
          <w:szCs w:val="32"/>
        </w:rPr>
        <w:t>月</w:t>
      </w:r>
      <w:r>
        <w:rPr>
          <w:rFonts w:hint="eastAsia" w:ascii="Times New Roman" w:hAnsi="Times New Roman"/>
          <w:szCs w:val="32"/>
          <w:lang w:val="en-US" w:eastAsia="zh-CN"/>
        </w:rPr>
        <w:t>6</w:t>
      </w:r>
      <w:r>
        <w:rPr>
          <w:rFonts w:hint="eastAsia" w:ascii="Times New Roman" w:hAnsi="Times New Roman"/>
          <w:szCs w:val="32"/>
        </w:rPr>
        <w:t>日起至</w:t>
      </w:r>
      <w:r>
        <w:rPr>
          <w:rFonts w:hint="eastAsia" w:ascii="Times New Roman" w:hAnsi="Times New Roman"/>
          <w:szCs w:val="32"/>
          <w:lang w:val="en-US" w:eastAsia="zh-CN"/>
        </w:rPr>
        <w:t>2027</w:t>
      </w:r>
      <w:r>
        <w:rPr>
          <w:rFonts w:hint="eastAsia" w:ascii="Times New Roman" w:hAnsi="Times New Roman"/>
          <w:szCs w:val="32"/>
        </w:rPr>
        <w:t>年</w:t>
      </w:r>
      <w:r>
        <w:rPr>
          <w:rFonts w:hint="eastAsia" w:ascii="Times New Roman" w:hAnsi="Times New Roman"/>
          <w:szCs w:val="32"/>
          <w:lang w:val="en-US" w:eastAsia="zh-CN"/>
        </w:rPr>
        <w:t>2</w:t>
      </w:r>
      <w:r>
        <w:rPr>
          <w:rFonts w:hint="eastAsia" w:ascii="Times New Roman" w:hAnsi="Times New Roman"/>
          <w:szCs w:val="32"/>
        </w:rPr>
        <w:t>月</w:t>
      </w:r>
      <w:r>
        <w:rPr>
          <w:rFonts w:hint="eastAsia" w:ascii="Times New Roman" w:hAnsi="Times New Roman"/>
          <w:szCs w:val="32"/>
          <w:lang w:val="en-US" w:eastAsia="zh-CN"/>
        </w:rPr>
        <w:t>15</w:t>
      </w:r>
      <w:r>
        <w:rPr>
          <w:rFonts w:hint="eastAsia" w:ascii="Times New Roman" w:hAnsi="Times New Roman"/>
          <w:szCs w:val="32"/>
        </w:rPr>
        <w:t>日止。</w:t>
      </w:r>
      <w:r>
        <w:rPr>
          <w:rFonts w:hint="eastAsia" w:ascii="Times New Roman" w:hAnsi="Times New Roman"/>
          <w:szCs w:val="32"/>
          <w:lang w:val="en-US" w:eastAsia="zh-CN"/>
        </w:rPr>
        <w:t>2023</w:t>
      </w:r>
      <w:r>
        <w:rPr>
          <w:rFonts w:hint="eastAsia" w:ascii="Times New Roman" w:hAnsi="Times New Roman"/>
          <w:szCs w:val="32"/>
        </w:rPr>
        <w:t>年</w:t>
      </w:r>
      <w:r>
        <w:rPr>
          <w:rFonts w:hint="eastAsia" w:ascii="Times New Roman" w:hAnsi="Times New Roman"/>
          <w:szCs w:val="32"/>
          <w:lang w:val="en-US" w:eastAsia="zh-CN"/>
        </w:rPr>
        <w:t>2</w:t>
      </w:r>
      <w:r>
        <w:rPr>
          <w:rFonts w:hint="eastAsia" w:ascii="Times New Roman" w:hAnsi="Times New Roman"/>
          <w:szCs w:val="32"/>
        </w:rPr>
        <w:t>月</w:t>
      </w:r>
      <w:r>
        <w:rPr>
          <w:rFonts w:hint="eastAsia" w:ascii="Times New Roman" w:hAnsi="Times New Roman"/>
          <w:szCs w:val="32"/>
          <w:lang w:val="en-US" w:eastAsia="zh-CN"/>
        </w:rPr>
        <w:t>22</w:t>
      </w:r>
      <w:r>
        <w:rPr>
          <w:rFonts w:hint="eastAsia" w:ascii="Times New Roman" w:hAnsi="Times New Roman"/>
          <w:szCs w:val="32"/>
        </w:rPr>
        <w:t>日交付</w:t>
      </w:r>
      <w:r>
        <w:rPr>
          <w:rFonts w:hint="eastAsia" w:ascii="Times New Roman" w:hAnsi="Times New Roman"/>
          <w:szCs w:val="32"/>
          <w:lang w:eastAsia="zh-CN"/>
        </w:rPr>
        <w:t>福建省泉州</w:t>
      </w:r>
      <w:r>
        <w:rPr>
          <w:rFonts w:hint="eastAsia" w:ascii="Times New Roman" w:hAnsi="Times New Roman"/>
          <w:szCs w:val="32"/>
        </w:rPr>
        <w:t>监狱执行刑罚。属</w:t>
      </w:r>
      <w:r>
        <w:rPr>
          <w:rFonts w:hint="eastAsia" w:ascii="Times New Roman" w:hAnsi="Times New Roman"/>
          <w:szCs w:val="32"/>
          <w:lang w:eastAsia="zh-CN"/>
        </w:rPr>
        <w:t>普管</w:t>
      </w:r>
      <w:r>
        <w:rPr>
          <w:rFonts w:hint="eastAsia" w:ascii="Times New Roman" w:hAnsi="Times New Roman"/>
          <w:szCs w:val="32"/>
        </w:rPr>
        <w:t>级罪犯。</w:t>
      </w:r>
    </w:p>
    <w:p>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该犯自入监以来确有悔改表现，具体事实如下： </w:t>
      </w:r>
    </w:p>
    <w:p>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w:t>
      </w:r>
      <w:r>
        <w:rPr>
          <w:rFonts w:hint="eastAsia" w:ascii="Times New Roman" w:hAnsi="Times New Roman"/>
          <w:szCs w:val="32"/>
          <w:lang w:eastAsia="zh-CN"/>
        </w:rPr>
        <w:t>，</w:t>
      </w:r>
      <w:r>
        <w:rPr>
          <w:rFonts w:hint="eastAsia" w:ascii="Times New Roman" w:hAnsi="Times New Roman"/>
          <w:szCs w:val="32"/>
        </w:rPr>
        <w:t>虽有违规扣分情形，但经教育后能积极悔改，遵守监规纪律。</w:t>
      </w:r>
    </w:p>
    <w:p>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w:t>
      </w:r>
      <w:r>
        <w:rPr>
          <w:rFonts w:hint="eastAsia" w:ascii="Times New Roman" w:hAnsi="Times New Roman"/>
          <w:szCs w:val="32"/>
          <w:lang w:eastAsia="zh-CN"/>
        </w:rPr>
        <w:t>教育</w:t>
      </w:r>
      <w:r>
        <w:rPr>
          <w:rFonts w:hint="eastAsia" w:ascii="Times New Roman" w:hAnsi="Times New Roman"/>
          <w:szCs w:val="32"/>
        </w:rPr>
        <w:t>。</w:t>
      </w:r>
    </w:p>
    <w:p>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w:t>
      </w:r>
      <w:r>
        <w:rPr>
          <w:rFonts w:hint="eastAsia" w:ascii="Times New Roman" w:hAnsi="Times New Roman"/>
          <w:szCs w:val="32"/>
          <w:lang w:eastAsia="zh-CN"/>
        </w:rPr>
        <w:t>劳动</w:t>
      </w:r>
      <w:r>
        <w:rPr>
          <w:rFonts w:hint="eastAsia" w:ascii="Times New Roman" w:hAnsi="Times New Roman"/>
          <w:szCs w:val="32"/>
        </w:rPr>
        <w:t>任务。</w:t>
      </w:r>
    </w:p>
    <w:p>
      <w:pPr>
        <w:spacing w:line="560" w:lineRule="exact"/>
        <w:ind w:firstLine="640" w:firstLineChars="200"/>
        <w:rPr>
          <w:rFonts w:ascii="Times New Roman" w:hAnsi="Times New Roman"/>
          <w:bCs/>
          <w:szCs w:val="32"/>
        </w:rPr>
      </w:pPr>
      <w:r>
        <w:rPr>
          <w:rFonts w:hint="eastAsia" w:ascii="仿宋_GB2312" w:hAnsi="仿宋" w:cs="宋体"/>
          <w:szCs w:val="32"/>
          <w:lang w:val="zh-CN"/>
        </w:rPr>
        <w:t>奖惩情况：</w:t>
      </w:r>
      <w:r>
        <w:rPr>
          <w:rFonts w:hint="eastAsia" w:ascii="Times New Roman" w:hAnsi="Times New Roman"/>
          <w:bCs/>
          <w:szCs w:val="32"/>
        </w:rPr>
        <w:t>该犯考核期</w:t>
      </w:r>
      <w:r>
        <w:rPr>
          <w:rFonts w:hint="eastAsia" w:ascii="Times New Roman" w:hAnsi="Times New Roman"/>
          <w:bCs/>
          <w:szCs w:val="32"/>
          <w:lang w:val="en-US" w:eastAsia="zh-CN"/>
        </w:rPr>
        <w:t>2023</w:t>
      </w:r>
      <w:r>
        <w:rPr>
          <w:rFonts w:hint="eastAsia" w:ascii="Times New Roman" w:hAnsi="Times New Roman"/>
          <w:bCs/>
          <w:szCs w:val="32"/>
        </w:rPr>
        <w:t>年</w:t>
      </w:r>
      <w:r>
        <w:rPr>
          <w:rFonts w:hint="eastAsia" w:ascii="Times New Roman" w:hAnsi="Times New Roman"/>
          <w:bCs/>
          <w:szCs w:val="32"/>
          <w:lang w:val="en-US" w:eastAsia="zh-CN"/>
        </w:rPr>
        <w:t>2</w:t>
      </w:r>
      <w:r>
        <w:rPr>
          <w:rFonts w:hint="eastAsia" w:ascii="Times New Roman" w:hAnsi="Times New Roman"/>
          <w:bCs/>
          <w:szCs w:val="32"/>
        </w:rPr>
        <w:t>月</w:t>
      </w:r>
      <w:r>
        <w:rPr>
          <w:rFonts w:hint="eastAsia" w:ascii="Times New Roman" w:hAnsi="Times New Roman"/>
          <w:bCs/>
          <w:szCs w:val="32"/>
          <w:lang w:val="en-US" w:eastAsia="zh-CN"/>
        </w:rPr>
        <w:t>22</w:t>
      </w:r>
      <w:r>
        <w:rPr>
          <w:rFonts w:hint="eastAsia" w:ascii="Times New Roman" w:hAnsi="Times New Roman"/>
          <w:bCs/>
          <w:szCs w:val="32"/>
        </w:rPr>
        <w:t>日至</w:t>
      </w:r>
      <w:r>
        <w:rPr>
          <w:rFonts w:hint="eastAsia" w:ascii="Times New Roman" w:hAnsi="Times New Roman"/>
          <w:bCs/>
          <w:szCs w:val="32"/>
          <w:lang w:val="en-US" w:eastAsia="zh-CN"/>
        </w:rPr>
        <w:t>2025</w:t>
      </w:r>
      <w:r>
        <w:rPr>
          <w:rFonts w:hint="eastAsia" w:ascii="Times New Roman" w:hAnsi="Times New Roman"/>
          <w:bCs/>
          <w:szCs w:val="32"/>
        </w:rPr>
        <w:t>年</w:t>
      </w:r>
      <w:r>
        <w:rPr>
          <w:rFonts w:hint="eastAsia" w:ascii="Times New Roman" w:hAnsi="Times New Roman"/>
          <w:bCs/>
          <w:szCs w:val="32"/>
          <w:lang w:val="en-US" w:eastAsia="zh-CN"/>
        </w:rPr>
        <w:t>12</w:t>
      </w:r>
      <w:r>
        <w:rPr>
          <w:rFonts w:hint="eastAsia" w:ascii="Times New Roman" w:hAnsi="Times New Roman"/>
          <w:bCs/>
          <w:szCs w:val="32"/>
        </w:rPr>
        <w:t>月累计获考核分</w:t>
      </w:r>
      <w:r>
        <w:rPr>
          <w:rFonts w:hint="eastAsia" w:ascii="Times New Roman" w:hAnsi="Times New Roman"/>
          <w:bCs/>
          <w:szCs w:val="32"/>
          <w:lang w:val="en-US" w:eastAsia="zh-CN"/>
        </w:rPr>
        <w:t>3343.5</w:t>
      </w:r>
      <w:r>
        <w:rPr>
          <w:rFonts w:hint="eastAsia" w:ascii="Times New Roman" w:hAnsi="Times New Roman"/>
          <w:bCs/>
          <w:szCs w:val="32"/>
        </w:rPr>
        <w:t>分，表扬</w:t>
      </w:r>
      <w:r>
        <w:rPr>
          <w:rFonts w:hint="eastAsia" w:ascii="Times New Roman" w:hAnsi="Times New Roman"/>
          <w:bCs/>
          <w:szCs w:val="32"/>
          <w:lang w:val="en-US" w:eastAsia="zh-CN"/>
        </w:rPr>
        <w:t>5</w:t>
      </w:r>
      <w:r>
        <w:rPr>
          <w:rFonts w:hint="eastAsia" w:ascii="Times New Roman" w:hAnsi="Times New Roman"/>
          <w:bCs/>
          <w:szCs w:val="32"/>
        </w:rPr>
        <w:t>次，物质奖励</w:t>
      </w:r>
      <w:r>
        <w:rPr>
          <w:rFonts w:hint="eastAsia" w:ascii="Times New Roman" w:hAnsi="Times New Roman"/>
          <w:bCs/>
          <w:szCs w:val="32"/>
          <w:lang w:val="en-US" w:eastAsia="zh-CN"/>
        </w:rPr>
        <w:t>0</w:t>
      </w:r>
      <w:r>
        <w:rPr>
          <w:rFonts w:hint="eastAsia" w:ascii="Times New Roman" w:hAnsi="Times New Roman"/>
          <w:bCs/>
          <w:szCs w:val="32"/>
        </w:rPr>
        <w:t>次；</w:t>
      </w:r>
      <w:r>
        <w:rPr>
          <w:rFonts w:hint="eastAsia" w:ascii="Times New Roman" w:hAnsi="Times New Roman"/>
          <w:bCs/>
          <w:szCs w:val="32"/>
          <w:lang w:eastAsia="zh-CN"/>
        </w:rPr>
        <w:t>考核期内</w:t>
      </w:r>
      <w:r>
        <w:rPr>
          <w:rFonts w:hint="eastAsia" w:ascii="Times New Roman" w:hAnsi="Times New Roman"/>
          <w:bCs/>
          <w:szCs w:val="32"/>
        </w:rPr>
        <w:t>违规</w:t>
      </w:r>
      <w:r>
        <w:rPr>
          <w:rFonts w:hint="eastAsia" w:ascii="Times New Roman" w:hAnsi="Times New Roman"/>
          <w:bCs/>
          <w:szCs w:val="32"/>
          <w:lang w:val="en-US" w:eastAsia="zh-CN"/>
        </w:rPr>
        <w:t>4</w:t>
      </w:r>
      <w:r>
        <w:rPr>
          <w:rFonts w:hint="eastAsia" w:ascii="Times New Roman" w:hAnsi="Times New Roman"/>
          <w:bCs/>
          <w:szCs w:val="32"/>
        </w:rPr>
        <w:t>次，累计扣考核分</w:t>
      </w:r>
      <w:r>
        <w:rPr>
          <w:rFonts w:hint="eastAsia" w:ascii="Times New Roman" w:hAnsi="Times New Roman"/>
          <w:bCs/>
          <w:szCs w:val="32"/>
          <w:lang w:val="en-US" w:eastAsia="zh-CN"/>
        </w:rPr>
        <w:t>7</w:t>
      </w:r>
      <w:r>
        <w:rPr>
          <w:rFonts w:hint="eastAsia" w:ascii="Times New Roman" w:hAnsi="Times New Roman"/>
          <w:bCs/>
          <w:szCs w:val="32"/>
        </w:rPr>
        <w:t>分，其中</w:t>
      </w:r>
      <w:r>
        <w:rPr>
          <w:rFonts w:hint="eastAsia" w:ascii="Times New Roman" w:hAnsi="Times New Roman"/>
          <w:bCs/>
          <w:szCs w:val="32"/>
          <w:lang w:eastAsia="zh-CN"/>
        </w:rPr>
        <w:t>无</w:t>
      </w:r>
      <w:r>
        <w:rPr>
          <w:rFonts w:hint="eastAsia" w:ascii="Times New Roman" w:hAnsi="Times New Roman"/>
          <w:bCs/>
          <w:szCs w:val="32"/>
        </w:rPr>
        <w:t>重大违规。</w:t>
      </w:r>
    </w:p>
    <w:p>
      <w:pPr>
        <w:spacing w:line="560" w:lineRule="exact"/>
        <w:ind w:firstLine="640" w:firstLineChars="200"/>
        <w:rPr>
          <w:rFonts w:hint="eastAsia"/>
          <w:szCs w:val="32"/>
        </w:rPr>
      </w:pPr>
      <w:r>
        <w:rPr>
          <w:rFonts w:hint="eastAsia"/>
          <w:szCs w:val="32"/>
        </w:rPr>
        <w:t>该犯原判财产性判项已履行人民币</w:t>
      </w:r>
      <w:r>
        <w:rPr>
          <w:rFonts w:hint="eastAsia"/>
          <w:szCs w:val="32"/>
          <w:lang w:val="en-US" w:eastAsia="zh-CN"/>
        </w:rPr>
        <w:t>30000</w:t>
      </w:r>
      <w:r>
        <w:rPr>
          <w:rFonts w:hint="eastAsia"/>
          <w:szCs w:val="32"/>
        </w:rPr>
        <w:t>元（</w:t>
      </w:r>
      <w:r>
        <w:rPr>
          <w:rFonts w:hint="eastAsia"/>
          <w:szCs w:val="32"/>
          <w:lang w:eastAsia="zh-CN"/>
        </w:rPr>
        <w:t>判决书体现罚金已预缴</w:t>
      </w:r>
      <w:r>
        <w:rPr>
          <w:rFonts w:hint="eastAsia"/>
          <w:szCs w:val="32"/>
        </w:rPr>
        <w:t>）。</w:t>
      </w:r>
    </w:p>
    <w:p>
      <w:pPr>
        <w:spacing w:line="560" w:lineRule="exact"/>
        <w:ind w:firstLine="640" w:firstLineChars="200"/>
        <w:rPr>
          <w:rFonts w:hint="eastAsia" w:ascii="仿宋_GB2312" w:cs="仿宋_GB2312"/>
          <w:szCs w:val="32"/>
        </w:rPr>
      </w:pPr>
      <w:r>
        <w:rPr>
          <w:rFonts w:hint="eastAsia" w:ascii="仿宋_GB2312" w:cs="仿宋_GB2312"/>
          <w:szCs w:val="32"/>
        </w:rPr>
        <w:t>该犯系</w:t>
      </w:r>
      <w:r>
        <w:rPr>
          <w:rFonts w:hint="eastAsia" w:ascii="仿宋_GB2312" w:cs="仿宋_GB2312"/>
          <w:szCs w:val="32"/>
          <w:lang w:eastAsia="zh-CN"/>
        </w:rPr>
        <w:t>累犯</w:t>
      </w:r>
      <w:r>
        <w:rPr>
          <w:rFonts w:hint="eastAsia" w:ascii="仿宋_GB2312" w:cs="仿宋_GB2312"/>
          <w:szCs w:val="32"/>
        </w:rPr>
        <w:t>，属于从严掌握减刑对象，因此提请减刑幅度扣减</w:t>
      </w:r>
      <w:r>
        <w:rPr>
          <w:rFonts w:hint="eastAsia" w:ascii="仿宋_GB2312" w:cs="仿宋_GB2312"/>
          <w:szCs w:val="32"/>
          <w:lang w:eastAsia="zh-CN"/>
        </w:rPr>
        <w:t>一</w:t>
      </w:r>
      <w:r>
        <w:rPr>
          <w:rFonts w:hint="eastAsia" w:ascii="仿宋_GB2312" w:cs="仿宋_GB2312"/>
          <w:szCs w:val="32"/>
        </w:rPr>
        <w:t>个月。</w:t>
      </w:r>
    </w:p>
    <w:p>
      <w:pPr>
        <w:spacing w:line="560" w:lineRule="exact"/>
        <w:ind w:firstLine="640" w:firstLineChars="200"/>
        <w:rPr>
          <w:rFonts w:hint="eastAsia" w:ascii="Times New Roman" w:hAnsi="Times New Roman"/>
          <w:szCs w:val="32"/>
        </w:rPr>
      </w:pPr>
      <w:r>
        <w:rPr>
          <w:rFonts w:hint="eastAsia" w:ascii="Times New Roman" w:hAnsi="Times New Roman"/>
          <w:szCs w:val="32"/>
        </w:rPr>
        <w:t>本案于</w:t>
      </w:r>
      <w:r>
        <w:rPr>
          <w:rFonts w:hint="eastAsia" w:ascii="仿宋_GB2312"/>
          <w:szCs w:val="32"/>
          <w:lang w:val="en-US" w:eastAsia="zh-CN"/>
        </w:rPr>
        <w:t>2026</w:t>
      </w:r>
      <w:r>
        <w:rPr>
          <w:rFonts w:hint="eastAsia" w:ascii="仿宋_GB2312"/>
          <w:szCs w:val="32"/>
        </w:rPr>
        <w:t>年</w:t>
      </w:r>
      <w:r>
        <w:rPr>
          <w:rFonts w:hint="eastAsia" w:ascii="仿宋_GB2312"/>
          <w:szCs w:val="32"/>
          <w:lang w:val="en-US" w:eastAsia="zh-CN"/>
        </w:rPr>
        <w:t>3</w:t>
      </w:r>
      <w:r>
        <w:rPr>
          <w:rFonts w:hint="eastAsia" w:ascii="仿宋_GB2312"/>
          <w:szCs w:val="32"/>
        </w:rPr>
        <w:t>月</w:t>
      </w:r>
      <w:r>
        <w:rPr>
          <w:rFonts w:hint="eastAsia" w:ascii="仿宋_GB2312"/>
          <w:szCs w:val="32"/>
          <w:lang w:val="en-US" w:eastAsia="zh-CN"/>
        </w:rPr>
        <w:t>10</w:t>
      </w:r>
      <w:r>
        <w:rPr>
          <w:rFonts w:hint="eastAsia" w:ascii="仿宋_GB2312"/>
          <w:szCs w:val="32"/>
        </w:rPr>
        <w:t>日至</w:t>
      </w:r>
      <w:r>
        <w:rPr>
          <w:rFonts w:hint="eastAsia" w:ascii="仿宋_GB2312"/>
          <w:szCs w:val="32"/>
          <w:lang w:val="en-US" w:eastAsia="zh-CN"/>
        </w:rPr>
        <w:t>2026</w:t>
      </w:r>
      <w:r>
        <w:rPr>
          <w:rFonts w:hint="eastAsia" w:ascii="仿宋_GB2312"/>
          <w:szCs w:val="32"/>
        </w:rPr>
        <w:t>年</w:t>
      </w:r>
      <w:r>
        <w:rPr>
          <w:rFonts w:hint="eastAsia" w:ascii="仿宋_GB2312"/>
          <w:szCs w:val="32"/>
          <w:lang w:val="en-US" w:eastAsia="zh-CN"/>
        </w:rPr>
        <w:t>3</w:t>
      </w:r>
      <w:r>
        <w:rPr>
          <w:rFonts w:hint="eastAsia" w:ascii="仿宋_GB2312"/>
          <w:szCs w:val="32"/>
        </w:rPr>
        <w:t>月</w:t>
      </w:r>
      <w:r>
        <w:rPr>
          <w:rFonts w:hint="eastAsia" w:ascii="仿宋_GB2312"/>
          <w:szCs w:val="32"/>
          <w:lang w:val="en-US" w:eastAsia="zh-CN"/>
        </w:rPr>
        <w:t>16</w:t>
      </w:r>
      <w:r>
        <w:rPr>
          <w:rFonts w:hint="eastAsia" w:ascii="仿宋_GB2312"/>
          <w:szCs w:val="32"/>
        </w:rPr>
        <w:t>日</w:t>
      </w:r>
      <w:r>
        <w:rPr>
          <w:rFonts w:hint="eastAsia" w:ascii="Times New Roman" w:hAnsi="Times New Roman"/>
          <w:szCs w:val="32"/>
        </w:rPr>
        <w:t>在狱内公示未收到不同意见。</w:t>
      </w:r>
    </w:p>
    <w:p>
      <w:pPr>
        <w:spacing w:line="56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w:t>
      </w:r>
      <w:r>
        <w:rPr>
          <w:rFonts w:hint="eastAsia" w:ascii="Times New Roman" w:hAnsi="Times New Roman"/>
          <w:szCs w:val="32"/>
          <w:lang w:eastAsia="zh-CN"/>
        </w:rPr>
        <w:t>蔡佳成</w:t>
      </w:r>
      <w:r>
        <w:rPr>
          <w:rFonts w:hint="eastAsia" w:ascii="Times New Roman" w:hAnsi="Times New Roman"/>
          <w:szCs w:val="32"/>
        </w:rPr>
        <w:t>予以减刑</w:t>
      </w:r>
      <w:r>
        <w:rPr>
          <w:rFonts w:hint="eastAsia" w:ascii="Times New Roman" w:hAnsi="Times New Roman"/>
          <w:szCs w:val="32"/>
          <w:lang w:eastAsia="zh-CN"/>
        </w:rPr>
        <w:t>七</w:t>
      </w:r>
      <w:r>
        <w:rPr>
          <w:rFonts w:hint="eastAsia" w:ascii="Times New Roman" w:hAnsi="Times New Roman"/>
          <w:szCs w:val="32"/>
        </w:rPr>
        <w:t>个月。特提请你院审理裁定。</w:t>
      </w:r>
    </w:p>
    <w:p>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560" w:lineRule="exact"/>
        <w:ind w:right="-48" w:rightChars="-15"/>
        <w:rPr>
          <w:rFonts w:ascii="Times New Roman" w:hAnsi="Times New Roman"/>
          <w:szCs w:val="32"/>
        </w:rPr>
      </w:pPr>
      <w:r>
        <w:rPr>
          <w:rFonts w:hint="eastAsia" w:ascii="Times New Roman" w:hAnsi="Times New Roman"/>
          <w:szCs w:val="32"/>
        </w:rPr>
        <w:t>福建省泉州市中级人民法院</w:t>
      </w:r>
    </w:p>
    <w:p>
      <w:pPr>
        <w:spacing w:line="560" w:lineRule="exact"/>
        <w:ind w:firstLine="640" w:firstLineChars="200"/>
        <w:rPr>
          <w:rFonts w:hint="eastAsia" w:ascii="Times New Roman" w:hAnsi="Times New Roman" w:eastAsia="仿宋_GB2312" w:cs="仿宋_GB2312"/>
          <w:szCs w:val="32"/>
          <w:lang w:eastAsia="zh-CN"/>
        </w:rPr>
      </w:pPr>
      <w:r>
        <w:rPr>
          <w:rFonts w:hint="eastAsia" w:ascii="Times New Roman" w:hAnsi="Times New Roman" w:cs="仿宋_GB2312"/>
          <w:szCs w:val="32"/>
        </w:rPr>
        <w:t>附件：⒈罪犯</w:t>
      </w:r>
      <w:r>
        <w:rPr>
          <w:rFonts w:hint="eastAsia" w:ascii="Times New Roman" w:hAnsi="Times New Roman" w:cs="仿宋_GB2312"/>
          <w:szCs w:val="32"/>
          <w:lang w:eastAsia="zh-CN"/>
        </w:rPr>
        <w:t>蔡佳成</w:t>
      </w:r>
      <w:r>
        <w:rPr>
          <w:rFonts w:hint="eastAsia" w:ascii="Times New Roman" w:hAnsi="Times New Roman" w:cs="仿宋_GB2312"/>
          <w:szCs w:val="32"/>
        </w:rPr>
        <w:t>卷宗壹</w:t>
      </w:r>
      <w:r>
        <w:rPr>
          <w:rFonts w:hint="eastAsia" w:ascii="Times New Roman" w:hAnsi="Times New Roman" w:cs="仿宋_GB2312"/>
          <w:szCs w:val="32"/>
          <w:lang w:eastAsia="zh-CN"/>
        </w:rPr>
        <w:t>册</w:t>
      </w:r>
    </w:p>
    <w:p>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pPr>
        <w:spacing w:line="560" w:lineRule="exact"/>
        <w:ind w:right="-48" w:rightChars="-15" w:firstLine="1600" w:firstLineChars="500"/>
        <w:rPr>
          <w:rFonts w:hint="eastAsia" w:ascii="Times New Roman" w:hAnsi="Times New Roman" w:cs="仿宋_GB2312"/>
          <w:szCs w:val="32"/>
        </w:rPr>
      </w:pPr>
    </w:p>
    <w:p>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30</w:t>
      </w:r>
      <w:r>
        <w:rPr>
          <w:rFonts w:hint="eastAsia" w:ascii="Times New Roman" w:hAnsi="Times New Roman"/>
          <w:szCs w:val="32"/>
        </w:rPr>
        <w:t>日</w:t>
      </w:r>
    </w:p>
    <w:p>
      <w:pPr>
        <w:autoSpaceDE w:val="0"/>
        <w:autoSpaceDN w:val="0"/>
        <w:adjustRightInd w:val="0"/>
        <w:spacing w:line="460" w:lineRule="exact"/>
        <w:ind w:firstLine="560" w:firstLineChars="200"/>
        <w:jc w:val="left"/>
        <w:rPr>
          <w:rFonts w:ascii="Times New Roman" w:hAnsi="Times New Roman" w:cs="仿宋_GB2312"/>
          <w:sz w:val="28"/>
          <w:szCs w:val="36"/>
        </w:rPr>
      </w:pPr>
    </w:p>
    <w:p>
      <w:pPr>
        <w:keepNext w:val="0"/>
        <w:keepLines w:val="0"/>
        <w:pageBreakBefore w:val="0"/>
        <w:widowControl w:val="0"/>
        <w:numPr>
          <w:ilvl w:val="0"/>
          <w:numId w:val="0"/>
        </w:numPr>
        <w:kinsoku/>
        <w:wordWrap/>
        <w:overflowPunct/>
        <w:topLinePunct w:val="0"/>
        <w:bidi w:val="0"/>
        <w:spacing w:line="430" w:lineRule="exact"/>
        <w:jc w:val="both"/>
        <w:textAlignment w:val="auto"/>
        <w:rPr>
          <w:rFonts w:hint="eastAsia" w:ascii="楷体_GB2312" w:hAnsi="楷体_GB2312" w:eastAsia="楷体_GB2312" w:cs="楷体_GB2312"/>
          <w:b/>
          <w:bCs w:val="0"/>
          <w:color w:val="auto"/>
          <w:szCs w:val="32"/>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pStyle w:val="14"/>
        <w:keepNext w:val="0"/>
        <w:keepLines w:val="0"/>
        <w:pageBreakBefore w:val="0"/>
        <w:widowControl w:val="0"/>
        <w:kinsoku/>
        <w:wordWrap/>
        <w:overflowPunct/>
        <w:topLinePunct w:val="0"/>
        <w:bidi w:val="0"/>
        <w:spacing w:line="430" w:lineRule="exact"/>
        <w:ind w:firstLine="2640" w:firstLineChars="600"/>
        <w:jc w:val="both"/>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val="en-US" w:eastAsia="zh-CN"/>
        </w:rPr>
        <w:t>泉州</w:t>
      </w:r>
      <w:r>
        <w:rPr>
          <w:rFonts w:hint="eastAsia" w:ascii="方正小标宋简体" w:hAnsi="方正小标宋简体" w:eastAsia="方正小标宋简体" w:cs="方正小标宋简体"/>
          <w:color w:val="auto"/>
          <w:sz w:val="44"/>
          <w:szCs w:val="44"/>
        </w:rPr>
        <w:t>监狱</w:t>
      </w:r>
    </w:p>
    <w:p>
      <w:pPr>
        <w:keepNext w:val="0"/>
        <w:keepLines w:val="0"/>
        <w:pageBreakBefore w:val="0"/>
        <w:widowControl w:val="0"/>
        <w:kinsoku/>
        <w:wordWrap/>
        <w:overflowPunct/>
        <w:topLinePunct w:val="0"/>
        <w:bidi w:val="0"/>
        <w:snapToGrid w:val="0"/>
        <w:spacing w:line="43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pPr>
        <w:pStyle w:val="14"/>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eastAsia="楷体_GB2312" w:cs="楷体_GB2312"/>
          <w:color w:val="auto"/>
          <w:szCs w:val="32"/>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val="en-US" w:eastAsia="zh-CN"/>
        </w:rPr>
        <w:t>泉</w:t>
      </w:r>
      <w:r>
        <w:rPr>
          <w:rFonts w:hint="eastAsia" w:eastAsia="楷体_GB2312" w:cs="楷体_GB2312"/>
          <w:color w:val="auto"/>
          <w:szCs w:val="32"/>
        </w:rPr>
        <w:t>狱减字第</w:t>
      </w:r>
      <w:r>
        <w:rPr>
          <w:rFonts w:hint="eastAsia" w:eastAsia="楷体_GB2312" w:cs="楷体_GB2312"/>
          <w:color w:val="auto"/>
          <w:szCs w:val="32"/>
          <w:lang w:val="en-US" w:eastAsia="zh-CN"/>
        </w:rPr>
        <w:t>145</w:t>
      </w:r>
      <w:r>
        <w:rPr>
          <w:rFonts w:hint="eastAsia" w:eastAsia="楷体_GB2312" w:cs="楷体_GB2312"/>
          <w:color w:val="auto"/>
          <w:szCs w:val="32"/>
        </w:rPr>
        <w:t>号</w:t>
      </w:r>
    </w:p>
    <w:p>
      <w:pPr>
        <w:pStyle w:val="14"/>
        <w:keepNext w:val="0"/>
        <w:keepLines w:val="0"/>
        <w:pageBreakBefore w:val="0"/>
        <w:widowControl w:val="0"/>
        <w:kinsoku/>
        <w:wordWrap/>
        <w:overflowPunct/>
        <w:topLinePunct w:val="0"/>
        <w:bidi w:val="0"/>
        <w:spacing w:line="430" w:lineRule="exact"/>
        <w:ind w:left="640" w:right="-48" w:rightChars="-15" w:firstLine="0" w:firstLineChars="0"/>
        <w:jc w:val="both"/>
        <w:textAlignment w:val="auto"/>
        <w:rPr>
          <w:rFonts w:ascii="仿宋_GB2312"/>
          <w:b/>
          <w:bCs/>
          <w:color w:val="auto"/>
          <w:sz w:val="28"/>
        </w:rPr>
      </w:pPr>
    </w:p>
    <w:p>
      <w:pPr>
        <w:spacing w:line="560" w:lineRule="exact"/>
        <w:ind w:firstLine="640" w:firstLineChars="200"/>
        <w:rPr>
          <w:rFonts w:hint="eastAsia" w:ascii="Times New Roman" w:hAnsi="Times New Roman" w:cs="Times New Roman"/>
          <w:szCs w:val="32"/>
          <w:lang w:eastAsia="zh-CN"/>
        </w:rPr>
      </w:pPr>
      <w:r>
        <w:rPr>
          <w:rFonts w:hint="eastAsia" w:ascii="Times New Roman" w:hAnsi="Times New Roman" w:cs="Times New Roman"/>
          <w:szCs w:val="32"/>
          <w:lang w:eastAsia="zh-CN"/>
        </w:rPr>
        <w:t>罪犯蔡则雄，男，19</w:t>
      </w:r>
      <w:r>
        <w:rPr>
          <w:rFonts w:hint="eastAsia" w:ascii="Times New Roman" w:hAnsi="Times New Roman" w:cs="Times New Roman"/>
          <w:szCs w:val="32"/>
          <w:lang w:val="en-US" w:eastAsia="zh-CN"/>
        </w:rPr>
        <w:t>97</w:t>
      </w:r>
      <w:r>
        <w:rPr>
          <w:rFonts w:hint="eastAsia" w:ascii="Times New Roman" w:hAnsi="Times New Roman" w:cs="Times New Roman"/>
          <w:szCs w:val="32"/>
          <w:lang w:eastAsia="zh-CN"/>
        </w:rPr>
        <w:t>年</w:t>
      </w:r>
      <w:r>
        <w:rPr>
          <w:rFonts w:hint="eastAsia" w:ascii="Times New Roman" w:hAnsi="Times New Roman" w:cs="Times New Roman"/>
          <w:szCs w:val="32"/>
          <w:lang w:val="en-US" w:eastAsia="zh-CN"/>
        </w:rPr>
        <w:t>8</w:t>
      </w:r>
      <w:r>
        <w:rPr>
          <w:rFonts w:hint="eastAsia" w:ascii="Times New Roman" w:hAnsi="Times New Roman" w:cs="Times New Roman"/>
          <w:szCs w:val="32"/>
          <w:lang w:eastAsia="zh-CN"/>
        </w:rPr>
        <w:t>月</w:t>
      </w:r>
      <w:r>
        <w:rPr>
          <w:rFonts w:hint="eastAsia" w:ascii="Times New Roman" w:hAnsi="Times New Roman" w:cs="Times New Roman"/>
          <w:szCs w:val="32"/>
          <w:lang w:val="en-US" w:eastAsia="zh-CN"/>
        </w:rPr>
        <w:t>30</w:t>
      </w:r>
      <w:r>
        <w:rPr>
          <w:rFonts w:hint="eastAsia" w:ascii="Times New Roman" w:hAnsi="Times New Roman" w:cs="Times New Roman"/>
          <w:szCs w:val="32"/>
          <w:lang w:eastAsia="zh-CN"/>
        </w:rPr>
        <w:t>日出生，汉族，初中文化，户籍所在地福建省平和县，捕前系无业。曾于</w:t>
      </w:r>
      <w:r>
        <w:rPr>
          <w:rFonts w:hint="eastAsia" w:ascii="Times New Roman" w:hAnsi="Times New Roman" w:cs="Times New Roman"/>
          <w:szCs w:val="32"/>
          <w:lang w:val="en-US" w:eastAsia="zh-CN"/>
        </w:rPr>
        <w:t>2021</w:t>
      </w:r>
      <w:r>
        <w:rPr>
          <w:rFonts w:hint="eastAsia" w:ascii="Times New Roman" w:hAnsi="Times New Roman" w:cs="Times New Roman"/>
          <w:szCs w:val="32"/>
          <w:lang w:eastAsia="zh-CN"/>
        </w:rPr>
        <w:t>年</w:t>
      </w:r>
      <w:r>
        <w:rPr>
          <w:rFonts w:hint="eastAsia" w:ascii="Times New Roman" w:hAnsi="Times New Roman" w:cs="Times New Roman"/>
          <w:szCs w:val="32"/>
          <w:lang w:val="en-US" w:eastAsia="zh-CN"/>
        </w:rPr>
        <w:t>11</w:t>
      </w:r>
      <w:r>
        <w:rPr>
          <w:rFonts w:hint="eastAsia" w:ascii="Times New Roman" w:hAnsi="Times New Roman" w:cs="Times New Roman"/>
          <w:szCs w:val="32"/>
          <w:lang w:eastAsia="zh-CN"/>
        </w:rPr>
        <w:t>月</w:t>
      </w:r>
      <w:r>
        <w:rPr>
          <w:rFonts w:hint="eastAsia" w:ascii="Times New Roman" w:hAnsi="Times New Roman" w:cs="Times New Roman"/>
          <w:szCs w:val="32"/>
          <w:lang w:val="en-US" w:eastAsia="zh-CN"/>
        </w:rPr>
        <w:t>9</w:t>
      </w:r>
      <w:r>
        <w:rPr>
          <w:rFonts w:hint="eastAsia" w:ascii="Times New Roman" w:hAnsi="Times New Roman" w:cs="Times New Roman"/>
          <w:szCs w:val="32"/>
          <w:lang w:eastAsia="zh-CN"/>
        </w:rPr>
        <w:t>日因犯帮助信息网络犯罪活动罪被福建省厦门市翔安区人民法院判处有期徒刑十一个月，</w:t>
      </w:r>
      <w:r>
        <w:rPr>
          <w:rFonts w:hint="eastAsia" w:ascii="Times New Roman" w:hAnsi="Times New Roman" w:cs="Times New Roman"/>
          <w:szCs w:val="32"/>
          <w:lang w:val="en-US" w:eastAsia="zh-CN"/>
        </w:rPr>
        <w:t>2022</w:t>
      </w:r>
      <w:r>
        <w:rPr>
          <w:rFonts w:hint="eastAsia" w:ascii="Times New Roman" w:hAnsi="Times New Roman" w:cs="Times New Roman"/>
          <w:szCs w:val="32"/>
          <w:lang w:eastAsia="zh-CN"/>
        </w:rPr>
        <w:t>年</w:t>
      </w:r>
      <w:r>
        <w:rPr>
          <w:rFonts w:hint="eastAsia" w:ascii="Times New Roman" w:hAnsi="Times New Roman" w:cs="Times New Roman"/>
          <w:szCs w:val="32"/>
          <w:lang w:val="en-US" w:eastAsia="zh-CN"/>
        </w:rPr>
        <w:t>9</w:t>
      </w:r>
      <w:r>
        <w:rPr>
          <w:rFonts w:hint="eastAsia" w:ascii="Times New Roman" w:hAnsi="Times New Roman" w:cs="Times New Roman"/>
          <w:szCs w:val="32"/>
          <w:lang w:eastAsia="zh-CN"/>
        </w:rPr>
        <w:t>月</w:t>
      </w:r>
      <w:r>
        <w:rPr>
          <w:rFonts w:hint="eastAsia" w:ascii="Times New Roman" w:hAnsi="Times New Roman" w:cs="Times New Roman"/>
          <w:szCs w:val="32"/>
          <w:lang w:val="en-US" w:eastAsia="zh-CN"/>
        </w:rPr>
        <w:t>4日</w:t>
      </w:r>
      <w:r>
        <w:rPr>
          <w:rFonts w:hint="eastAsia" w:ascii="Times New Roman" w:hAnsi="Times New Roman" w:cs="Times New Roman"/>
          <w:szCs w:val="32"/>
          <w:lang w:eastAsia="zh-CN"/>
        </w:rPr>
        <w:t>刑满释放</w:t>
      </w:r>
      <w:r>
        <w:rPr>
          <w:rFonts w:hint="eastAsia" w:cs="Times New Roman"/>
          <w:szCs w:val="32"/>
          <w:lang w:val="en-US" w:eastAsia="zh-CN"/>
        </w:rPr>
        <w:t>，</w:t>
      </w:r>
      <w:r>
        <w:rPr>
          <w:rFonts w:hint="eastAsia" w:ascii="Times New Roman" w:hAnsi="Times New Roman" w:cs="Times New Roman"/>
          <w:szCs w:val="32"/>
          <w:lang w:eastAsia="zh-CN"/>
        </w:rPr>
        <w:t>系累犯。</w:t>
      </w:r>
    </w:p>
    <w:p>
      <w:pPr>
        <w:spacing w:line="560" w:lineRule="exact"/>
        <w:ind w:firstLine="640" w:firstLineChars="200"/>
        <w:rPr>
          <w:rFonts w:hint="eastAsia" w:ascii="Times New Roman" w:hAnsi="Times New Roman" w:cs="Times New Roman"/>
          <w:szCs w:val="32"/>
          <w:lang w:eastAsia="zh-CN"/>
        </w:rPr>
      </w:pPr>
      <w:r>
        <w:rPr>
          <w:rFonts w:hint="eastAsia" w:ascii="Times New Roman" w:hAnsi="Times New Roman" w:cs="Times New Roman"/>
          <w:szCs w:val="32"/>
          <w:lang w:eastAsia="zh-CN"/>
        </w:rPr>
        <w:t>福建省龙岩市新罗区人民法院于202</w:t>
      </w:r>
      <w:r>
        <w:rPr>
          <w:rFonts w:hint="eastAsia" w:ascii="Times New Roman" w:hAnsi="Times New Roman" w:cs="Times New Roman"/>
          <w:szCs w:val="32"/>
          <w:lang w:val="en-US" w:eastAsia="zh-CN"/>
        </w:rPr>
        <w:t>3</w:t>
      </w:r>
      <w:r>
        <w:rPr>
          <w:rFonts w:hint="eastAsia" w:ascii="Times New Roman" w:hAnsi="Times New Roman" w:cs="Times New Roman"/>
          <w:szCs w:val="32"/>
          <w:lang w:eastAsia="zh-CN"/>
        </w:rPr>
        <w:t>年</w:t>
      </w:r>
      <w:r>
        <w:rPr>
          <w:rFonts w:hint="eastAsia" w:ascii="Times New Roman" w:hAnsi="Times New Roman" w:cs="Times New Roman"/>
          <w:szCs w:val="32"/>
          <w:lang w:val="en-US" w:eastAsia="zh-CN"/>
        </w:rPr>
        <w:t>9</w:t>
      </w:r>
      <w:r>
        <w:rPr>
          <w:rFonts w:hint="eastAsia" w:ascii="Times New Roman" w:hAnsi="Times New Roman" w:cs="Times New Roman"/>
          <w:szCs w:val="32"/>
          <w:lang w:eastAsia="zh-CN"/>
        </w:rPr>
        <w:t>月</w:t>
      </w:r>
      <w:r>
        <w:rPr>
          <w:rFonts w:hint="eastAsia" w:ascii="Times New Roman" w:hAnsi="Times New Roman" w:cs="Times New Roman"/>
          <w:szCs w:val="32"/>
          <w:lang w:val="en-US" w:eastAsia="zh-CN"/>
        </w:rPr>
        <w:t>26</w:t>
      </w:r>
      <w:r>
        <w:rPr>
          <w:rFonts w:hint="eastAsia" w:ascii="Times New Roman" w:hAnsi="Times New Roman" w:cs="Times New Roman"/>
          <w:szCs w:val="32"/>
          <w:lang w:eastAsia="zh-CN"/>
        </w:rPr>
        <w:t>日作出(20</w:t>
      </w:r>
      <w:r>
        <w:rPr>
          <w:rFonts w:hint="eastAsia" w:ascii="Times New Roman" w:hAnsi="Times New Roman" w:cs="Times New Roman"/>
          <w:szCs w:val="32"/>
          <w:lang w:val="en-US" w:eastAsia="zh-CN"/>
        </w:rPr>
        <w:t>23</w:t>
      </w:r>
      <w:r>
        <w:rPr>
          <w:rFonts w:hint="eastAsia" w:ascii="Times New Roman" w:hAnsi="Times New Roman" w:cs="Times New Roman"/>
          <w:szCs w:val="32"/>
          <w:lang w:eastAsia="zh-CN"/>
        </w:rPr>
        <w:t>)闽</w:t>
      </w:r>
      <w:r>
        <w:rPr>
          <w:rFonts w:hint="eastAsia" w:ascii="Times New Roman" w:hAnsi="Times New Roman" w:cs="Times New Roman"/>
          <w:szCs w:val="32"/>
          <w:lang w:val="en-US" w:eastAsia="zh-CN"/>
        </w:rPr>
        <w:t>0802</w:t>
      </w:r>
      <w:r>
        <w:rPr>
          <w:rFonts w:hint="eastAsia" w:ascii="Times New Roman" w:hAnsi="Times New Roman" w:cs="Times New Roman"/>
          <w:szCs w:val="32"/>
          <w:lang w:eastAsia="zh-CN"/>
        </w:rPr>
        <w:t>刑初</w:t>
      </w:r>
      <w:r>
        <w:rPr>
          <w:rFonts w:hint="eastAsia" w:ascii="Times New Roman" w:hAnsi="Times New Roman" w:cs="Times New Roman"/>
          <w:szCs w:val="32"/>
          <w:lang w:val="en-US" w:eastAsia="zh-CN"/>
        </w:rPr>
        <w:t>704</w:t>
      </w:r>
      <w:r>
        <w:rPr>
          <w:rFonts w:hint="eastAsia" w:ascii="Times New Roman" w:hAnsi="Times New Roman" w:cs="Times New Roman"/>
          <w:szCs w:val="32"/>
          <w:lang w:eastAsia="zh-CN"/>
        </w:rPr>
        <w:t>号刑事判决，以被告人蔡则雄犯抢劫罪，判处有期徒刑六年一个月，并处罚金人民币</w:t>
      </w:r>
      <w:r>
        <w:rPr>
          <w:rFonts w:hint="eastAsia" w:ascii="Times New Roman" w:hAnsi="Times New Roman" w:cs="Times New Roman"/>
          <w:szCs w:val="32"/>
          <w:lang w:val="en-US" w:eastAsia="zh-CN"/>
        </w:rPr>
        <w:t>30000元</w:t>
      </w:r>
      <w:r>
        <w:rPr>
          <w:rFonts w:hint="eastAsia" w:ascii="Times New Roman" w:hAnsi="Times New Roman" w:cs="Times New Roman"/>
          <w:szCs w:val="32"/>
          <w:lang w:eastAsia="zh-CN"/>
        </w:rPr>
        <w:t>。刑期自20</w:t>
      </w:r>
      <w:r>
        <w:rPr>
          <w:rFonts w:hint="eastAsia" w:ascii="Times New Roman" w:hAnsi="Times New Roman" w:cs="Times New Roman"/>
          <w:szCs w:val="32"/>
          <w:lang w:val="en-US" w:eastAsia="zh-CN"/>
        </w:rPr>
        <w:t>23</w:t>
      </w:r>
      <w:r>
        <w:rPr>
          <w:rFonts w:hint="eastAsia" w:ascii="Times New Roman" w:hAnsi="Times New Roman" w:cs="Times New Roman"/>
          <w:szCs w:val="32"/>
          <w:lang w:eastAsia="zh-CN"/>
        </w:rPr>
        <w:t>年</w:t>
      </w:r>
      <w:r>
        <w:rPr>
          <w:rFonts w:hint="eastAsia" w:ascii="Times New Roman" w:hAnsi="Times New Roman" w:cs="Times New Roman"/>
          <w:szCs w:val="32"/>
          <w:lang w:val="en-US" w:eastAsia="zh-CN"/>
        </w:rPr>
        <w:t>3</w:t>
      </w:r>
      <w:r>
        <w:rPr>
          <w:rFonts w:hint="eastAsia" w:ascii="Times New Roman" w:hAnsi="Times New Roman" w:cs="Times New Roman"/>
          <w:szCs w:val="32"/>
          <w:lang w:eastAsia="zh-CN"/>
        </w:rPr>
        <w:t>月</w:t>
      </w:r>
      <w:r>
        <w:rPr>
          <w:rFonts w:hint="eastAsia" w:ascii="Times New Roman" w:hAnsi="Times New Roman" w:cs="Times New Roman"/>
          <w:szCs w:val="32"/>
          <w:lang w:val="en-US" w:eastAsia="zh-CN"/>
        </w:rPr>
        <w:t>29</w:t>
      </w:r>
      <w:r>
        <w:rPr>
          <w:rFonts w:hint="eastAsia" w:ascii="Times New Roman" w:hAnsi="Times New Roman" w:cs="Times New Roman"/>
          <w:szCs w:val="32"/>
          <w:lang w:eastAsia="zh-CN"/>
        </w:rPr>
        <w:t>日起至202</w:t>
      </w:r>
      <w:r>
        <w:rPr>
          <w:rFonts w:hint="eastAsia" w:ascii="Times New Roman" w:hAnsi="Times New Roman" w:cs="Times New Roman"/>
          <w:szCs w:val="32"/>
          <w:lang w:val="en-US" w:eastAsia="zh-CN"/>
        </w:rPr>
        <w:t>9</w:t>
      </w:r>
      <w:r>
        <w:rPr>
          <w:rFonts w:hint="eastAsia" w:ascii="Times New Roman" w:hAnsi="Times New Roman" w:cs="Times New Roman"/>
          <w:szCs w:val="32"/>
          <w:lang w:eastAsia="zh-CN"/>
        </w:rPr>
        <w:t>年</w:t>
      </w:r>
      <w:r>
        <w:rPr>
          <w:rFonts w:hint="eastAsia" w:ascii="Times New Roman" w:hAnsi="Times New Roman" w:cs="Times New Roman"/>
          <w:szCs w:val="32"/>
          <w:lang w:val="en-US" w:eastAsia="zh-CN"/>
        </w:rPr>
        <w:t>4</w:t>
      </w:r>
      <w:r>
        <w:rPr>
          <w:rFonts w:hint="eastAsia" w:ascii="Times New Roman" w:hAnsi="Times New Roman" w:cs="Times New Roman"/>
          <w:szCs w:val="32"/>
          <w:lang w:eastAsia="zh-CN"/>
        </w:rPr>
        <w:t>月</w:t>
      </w:r>
      <w:r>
        <w:rPr>
          <w:rFonts w:hint="eastAsia" w:ascii="Times New Roman" w:hAnsi="Times New Roman" w:cs="Times New Roman"/>
          <w:szCs w:val="32"/>
          <w:lang w:val="en-US" w:eastAsia="zh-CN"/>
        </w:rPr>
        <w:t>28</w:t>
      </w:r>
      <w:r>
        <w:rPr>
          <w:rFonts w:hint="eastAsia" w:ascii="Times New Roman" w:hAnsi="Times New Roman" w:cs="Times New Roman"/>
          <w:szCs w:val="32"/>
          <w:lang w:eastAsia="zh-CN"/>
        </w:rPr>
        <w:t>日止。202</w:t>
      </w:r>
      <w:r>
        <w:rPr>
          <w:rFonts w:hint="eastAsia" w:ascii="Times New Roman" w:hAnsi="Times New Roman" w:cs="Times New Roman"/>
          <w:szCs w:val="32"/>
          <w:lang w:val="en-US" w:eastAsia="zh-CN"/>
        </w:rPr>
        <w:t>3</w:t>
      </w:r>
      <w:r>
        <w:rPr>
          <w:rFonts w:hint="eastAsia" w:ascii="Times New Roman" w:hAnsi="Times New Roman" w:cs="Times New Roman"/>
          <w:szCs w:val="32"/>
          <w:lang w:eastAsia="zh-CN"/>
        </w:rPr>
        <w:t>年</w:t>
      </w:r>
      <w:r>
        <w:rPr>
          <w:rFonts w:hint="eastAsia" w:ascii="Times New Roman" w:hAnsi="Times New Roman" w:cs="Times New Roman"/>
          <w:szCs w:val="32"/>
          <w:lang w:val="en-US" w:eastAsia="zh-CN"/>
        </w:rPr>
        <w:t>10</w:t>
      </w:r>
      <w:r>
        <w:rPr>
          <w:rFonts w:hint="eastAsia" w:ascii="Times New Roman" w:hAnsi="Times New Roman" w:cs="Times New Roman"/>
          <w:szCs w:val="32"/>
          <w:lang w:eastAsia="zh-CN"/>
        </w:rPr>
        <w:t>月</w:t>
      </w:r>
      <w:r>
        <w:rPr>
          <w:rFonts w:hint="eastAsia" w:ascii="Times New Roman" w:hAnsi="Times New Roman" w:cs="Times New Roman"/>
          <w:szCs w:val="32"/>
          <w:lang w:val="en-US" w:eastAsia="zh-CN"/>
        </w:rPr>
        <w:t>24</w:t>
      </w:r>
      <w:r>
        <w:rPr>
          <w:rFonts w:hint="eastAsia" w:ascii="Times New Roman" w:hAnsi="Times New Roman" w:cs="Times New Roman"/>
          <w:szCs w:val="32"/>
          <w:lang w:eastAsia="zh-CN"/>
        </w:rPr>
        <w:t>日交付福建省泉州监狱执行刑罚</w:t>
      </w:r>
      <w:r>
        <w:rPr>
          <w:rFonts w:hint="eastAsia" w:ascii="Times New Roman" w:hAnsi="Times New Roman" w:cs="Times New Roman"/>
          <w:szCs w:val="32"/>
          <w:lang w:val="en-US" w:eastAsia="zh-CN"/>
        </w:rPr>
        <w:t>。</w:t>
      </w:r>
      <w:r>
        <w:rPr>
          <w:rFonts w:hint="eastAsia" w:ascii="Times New Roman" w:hAnsi="Times New Roman" w:cs="Times New Roman"/>
          <w:szCs w:val="32"/>
          <w:lang w:eastAsia="zh-CN"/>
        </w:rPr>
        <w:t>属普管级罪犯。</w:t>
      </w:r>
    </w:p>
    <w:p>
      <w:pPr>
        <w:spacing w:line="560" w:lineRule="exact"/>
        <w:ind w:firstLine="640" w:firstLineChars="200"/>
        <w:rPr>
          <w:rFonts w:hint="eastAsia" w:ascii="Times New Roman" w:hAnsi="Times New Roman" w:cs="Times New Roman"/>
          <w:szCs w:val="32"/>
          <w:lang w:eastAsia="zh-CN"/>
        </w:rPr>
      </w:pPr>
      <w:r>
        <w:rPr>
          <w:rFonts w:hint="eastAsia" w:ascii="Times New Roman" w:hAnsi="Times New Roman" w:cs="Times New Roman"/>
          <w:szCs w:val="32"/>
          <w:lang w:eastAsia="zh-CN"/>
        </w:rPr>
        <w:t>该犯自</w:t>
      </w:r>
      <w:r>
        <w:rPr>
          <w:rFonts w:hint="eastAsia" w:cs="Times New Roman"/>
          <w:szCs w:val="32"/>
          <w:lang w:eastAsia="zh-CN"/>
        </w:rPr>
        <w:t>入监</w:t>
      </w:r>
      <w:r>
        <w:rPr>
          <w:rFonts w:hint="eastAsia" w:ascii="Times New Roman" w:hAnsi="Times New Roman" w:cs="Times New Roman"/>
          <w:szCs w:val="32"/>
          <w:lang w:eastAsia="zh-CN"/>
        </w:rPr>
        <w:t xml:space="preserve">以来确有悔改表现，具体事实如下： </w:t>
      </w:r>
    </w:p>
    <w:p>
      <w:pPr>
        <w:spacing w:line="560" w:lineRule="exact"/>
        <w:ind w:firstLine="640" w:firstLineChars="200"/>
        <w:rPr>
          <w:rFonts w:hint="eastAsia" w:ascii="Times New Roman" w:hAnsi="Times New Roman" w:cs="Times New Roman"/>
          <w:szCs w:val="32"/>
          <w:lang w:eastAsia="zh-CN"/>
        </w:rPr>
      </w:pPr>
      <w:r>
        <w:rPr>
          <w:rFonts w:hint="eastAsia" w:ascii="Times New Roman" w:hAnsi="Times New Roman" w:cs="Times New Roman"/>
          <w:szCs w:val="32"/>
          <w:lang w:eastAsia="zh-CN"/>
        </w:rPr>
        <w:t>认罪悔罪：能服从法院判决，自书认罪悔罪书。</w:t>
      </w:r>
    </w:p>
    <w:p>
      <w:pPr>
        <w:spacing w:line="560" w:lineRule="exact"/>
        <w:ind w:firstLine="640" w:firstLineChars="200"/>
        <w:rPr>
          <w:rFonts w:hint="eastAsia" w:ascii="Times New Roman" w:hAnsi="Times New Roman" w:cs="Times New Roman"/>
          <w:szCs w:val="32"/>
          <w:lang w:eastAsia="zh-CN"/>
        </w:rPr>
      </w:pPr>
      <w:r>
        <w:rPr>
          <w:rFonts w:hint="eastAsia" w:ascii="Times New Roman" w:hAnsi="Times New Roman" w:cs="Times New Roman"/>
          <w:szCs w:val="32"/>
          <w:lang w:eastAsia="zh-CN"/>
        </w:rPr>
        <w:t>遵守监规：能遵守法律法规</w:t>
      </w:r>
      <w:r>
        <w:rPr>
          <w:rFonts w:hint="eastAsia" w:cs="Times New Roman"/>
          <w:szCs w:val="32"/>
          <w:lang w:eastAsia="zh-CN"/>
        </w:rPr>
        <w:t>，</w:t>
      </w:r>
      <w:r>
        <w:rPr>
          <w:rFonts w:hint="eastAsia" w:ascii="Times New Roman" w:hAnsi="Times New Roman" w:cs="Times New Roman"/>
          <w:szCs w:val="32"/>
        </w:rPr>
        <w:t>虽有违规扣分情形，但经教育后能积极悔改，遵守监规纪律</w:t>
      </w:r>
      <w:r>
        <w:rPr>
          <w:rFonts w:hint="eastAsia" w:ascii="Times New Roman" w:hAnsi="Times New Roman" w:cs="Times New Roman"/>
          <w:szCs w:val="32"/>
          <w:lang w:eastAsia="zh-CN"/>
        </w:rPr>
        <w:t>。</w:t>
      </w:r>
    </w:p>
    <w:p>
      <w:pPr>
        <w:spacing w:line="560" w:lineRule="exact"/>
        <w:ind w:firstLine="640" w:firstLineChars="200"/>
        <w:rPr>
          <w:rFonts w:hint="eastAsia" w:ascii="Times New Roman" w:hAnsi="Times New Roman" w:cs="Times New Roman"/>
          <w:szCs w:val="32"/>
          <w:lang w:eastAsia="zh-CN"/>
        </w:rPr>
      </w:pPr>
      <w:r>
        <w:rPr>
          <w:rFonts w:hint="eastAsia" w:ascii="Times New Roman" w:hAnsi="Times New Roman" w:cs="Times New Roman"/>
          <w:szCs w:val="32"/>
          <w:lang w:eastAsia="zh-CN"/>
        </w:rPr>
        <w:t>学习情况：能参加思想、文化、职业技术学习。</w:t>
      </w:r>
    </w:p>
    <w:p>
      <w:pPr>
        <w:spacing w:line="560" w:lineRule="exact"/>
        <w:ind w:firstLine="640" w:firstLineChars="200"/>
        <w:rPr>
          <w:rFonts w:hint="eastAsia" w:ascii="Times New Roman" w:hAnsi="Times New Roman" w:cs="Times New Roman"/>
          <w:szCs w:val="32"/>
          <w:lang w:eastAsia="zh-CN"/>
        </w:rPr>
      </w:pPr>
      <w:r>
        <w:rPr>
          <w:rFonts w:hint="eastAsia" w:ascii="Times New Roman" w:hAnsi="Times New Roman" w:cs="Times New Roman"/>
          <w:szCs w:val="32"/>
          <w:lang w:eastAsia="zh-CN"/>
        </w:rPr>
        <w:t>劳动改造：能参加劳动，努力完成劳动任务。</w:t>
      </w:r>
    </w:p>
    <w:p>
      <w:pPr>
        <w:spacing w:line="560" w:lineRule="exact"/>
        <w:ind w:firstLine="640" w:firstLineChars="200"/>
        <w:rPr>
          <w:rFonts w:hint="eastAsia" w:ascii="Times New Roman" w:hAnsi="Times New Roman"/>
          <w:szCs w:val="32"/>
        </w:rPr>
      </w:pPr>
      <w:r>
        <w:rPr>
          <w:rFonts w:hint="eastAsia" w:ascii="仿宋_GB2312" w:hAnsi="仿宋" w:cs="宋体"/>
          <w:szCs w:val="32"/>
          <w:lang w:val="zh-CN"/>
        </w:rPr>
        <w:t>奖惩情况：</w:t>
      </w:r>
      <w:r>
        <w:rPr>
          <w:rFonts w:hint="eastAsia" w:ascii="Times New Roman" w:hAnsi="Times New Roman"/>
          <w:szCs w:val="32"/>
        </w:rPr>
        <w:t>该犯考核期</w:t>
      </w:r>
      <w:r>
        <w:rPr>
          <w:rFonts w:hint="eastAsia" w:ascii="仿宋_GB2312" w:hAnsi="仿宋_GB2312" w:cs="仿宋_GB2312"/>
          <w:bCs/>
          <w:szCs w:val="32"/>
          <w:lang w:val="en-US" w:eastAsia="zh-CN"/>
        </w:rPr>
        <w:t>2023</w:t>
      </w:r>
      <w:r>
        <w:rPr>
          <w:rFonts w:hint="eastAsia" w:ascii="仿宋_GB2312" w:hAnsi="仿宋_GB2312" w:cs="仿宋_GB2312"/>
          <w:bCs/>
          <w:szCs w:val="32"/>
        </w:rPr>
        <w:t>年</w:t>
      </w:r>
      <w:r>
        <w:rPr>
          <w:rFonts w:hint="eastAsia" w:ascii="仿宋_GB2312" w:hAnsi="仿宋_GB2312" w:cs="仿宋_GB2312"/>
          <w:bCs/>
          <w:szCs w:val="32"/>
          <w:lang w:val="en-US" w:eastAsia="zh-CN"/>
        </w:rPr>
        <w:t>10</w:t>
      </w:r>
      <w:r>
        <w:rPr>
          <w:rFonts w:hint="eastAsia" w:ascii="仿宋_GB2312" w:hAnsi="仿宋_GB2312" w:cs="仿宋_GB2312"/>
          <w:bCs/>
          <w:szCs w:val="32"/>
        </w:rPr>
        <w:t>月</w:t>
      </w:r>
      <w:r>
        <w:rPr>
          <w:rFonts w:hint="eastAsia" w:ascii="仿宋_GB2312" w:hAnsi="仿宋_GB2312" w:cs="仿宋_GB2312"/>
          <w:bCs/>
          <w:szCs w:val="32"/>
          <w:lang w:val="en-US" w:eastAsia="zh-CN"/>
        </w:rPr>
        <w:t>24日</w:t>
      </w:r>
      <w:r>
        <w:rPr>
          <w:rFonts w:hint="eastAsia" w:ascii="仿宋_GB2312" w:hAnsi="仿宋_GB2312" w:cs="仿宋_GB2312"/>
          <w:bCs/>
          <w:szCs w:val="32"/>
        </w:rPr>
        <w:t>至</w:t>
      </w:r>
      <w:r>
        <w:rPr>
          <w:rFonts w:hint="eastAsia" w:ascii="仿宋_GB2312" w:hAnsi="仿宋_GB2312" w:cs="仿宋_GB2312"/>
          <w:bCs/>
          <w:szCs w:val="32"/>
          <w:lang w:val="en-US" w:eastAsia="zh-CN"/>
        </w:rPr>
        <w:t>2025</w:t>
      </w:r>
      <w:r>
        <w:rPr>
          <w:rFonts w:hint="eastAsia" w:ascii="仿宋_GB2312" w:hAnsi="仿宋_GB2312" w:cs="仿宋_GB2312"/>
          <w:bCs/>
          <w:szCs w:val="32"/>
        </w:rPr>
        <w:t>年</w:t>
      </w:r>
      <w:r>
        <w:rPr>
          <w:rFonts w:hint="eastAsia" w:ascii="仿宋_GB2312" w:hAnsi="仿宋_GB2312" w:cs="仿宋_GB2312"/>
          <w:bCs/>
          <w:szCs w:val="32"/>
          <w:lang w:val="en-US" w:eastAsia="zh-CN"/>
        </w:rPr>
        <w:t>12</w:t>
      </w:r>
      <w:r>
        <w:rPr>
          <w:rFonts w:hint="eastAsia" w:ascii="仿宋_GB2312" w:hAnsi="仿宋_GB2312" w:cs="仿宋_GB2312"/>
          <w:bCs/>
          <w:szCs w:val="32"/>
        </w:rPr>
        <w:t>月</w:t>
      </w:r>
      <w:r>
        <w:rPr>
          <w:rFonts w:hint="eastAsia" w:ascii="Times New Roman" w:hAnsi="Times New Roman"/>
          <w:szCs w:val="32"/>
        </w:rPr>
        <w:t>累计获</w:t>
      </w:r>
      <w:r>
        <w:rPr>
          <w:rFonts w:hint="eastAsia" w:ascii="Times New Roman" w:hAnsi="Times New Roman"/>
          <w:szCs w:val="32"/>
          <w:lang w:eastAsia="zh-CN"/>
        </w:rPr>
        <w:t>考核分</w:t>
      </w:r>
      <w:r>
        <w:rPr>
          <w:rFonts w:hint="eastAsia"/>
          <w:szCs w:val="32"/>
          <w:lang w:val="en-US" w:eastAsia="zh-CN"/>
        </w:rPr>
        <w:t>2434.3</w:t>
      </w:r>
      <w:r>
        <w:rPr>
          <w:rFonts w:hint="eastAsia" w:ascii="Times New Roman" w:hAnsi="Times New Roman"/>
          <w:szCs w:val="32"/>
        </w:rPr>
        <w:t>分，表扬</w:t>
      </w:r>
      <w:r>
        <w:rPr>
          <w:rFonts w:hint="eastAsia"/>
          <w:szCs w:val="32"/>
          <w:lang w:val="en-US" w:eastAsia="zh-CN"/>
        </w:rPr>
        <w:t>2</w:t>
      </w:r>
      <w:r>
        <w:rPr>
          <w:rFonts w:hint="eastAsia" w:ascii="Times New Roman" w:hAnsi="Times New Roman"/>
          <w:szCs w:val="32"/>
        </w:rPr>
        <w:t>次</w:t>
      </w:r>
      <w:r>
        <w:rPr>
          <w:rFonts w:hint="eastAsia" w:ascii="仿宋_GB2312" w:hAnsi="仿宋_GB2312" w:cs="仿宋_GB2312"/>
          <w:bCs/>
          <w:szCs w:val="32"/>
        </w:rPr>
        <w:t>，物质奖励</w:t>
      </w:r>
      <w:r>
        <w:rPr>
          <w:rFonts w:hint="eastAsia" w:ascii="仿宋_GB2312" w:hAnsi="仿宋_GB2312" w:cs="仿宋_GB2312"/>
          <w:bCs/>
          <w:szCs w:val="32"/>
          <w:lang w:val="en-US" w:eastAsia="zh-CN"/>
        </w:rPr>
        <w:t>2</w:t>
      </w:r>
      <w:r>
        <w:rPr>
          <w:rFonts w:hint="eastAsia" w:ascii="仿宋_GB2312" w:hAnsi="仿宋_GB2312" w:cs="仿宋_GB2312"/>
          <w:bCs/>
          <w:szCs w:val="32"/>
        </w:rPr>
        <w:t>次；考核期内违规</w:t>
      </w:r>
      <w:r>
        <w:rPr>
          <w:rFonts w:hint="eastAsia" w:ascii="仿宋_GB2312" w:hAnsi="仿宋_GB2312" w:cs="仿宋_GB2312"/>
          <w:bCs/>
          <w:szCs w:val="32"/>
          <w:lang w:val="en-US" w:eastAsia="zh-CN"/>
        </w:rPr>
        <w:t>1</w:t>
      </w:r>
      <w:r>
        <w:rPr>
          <w:rFonts w:hint="eastAsia" w:ascii="仿宋_GB2312" w:hAnsi="仿宋_GB2312" w:cs="仿宋_GB2312"/>
          <w:bCs/>
          <w:szCs w:val="32"/>
        </w:rPr>
        <w:t>次，累计扣</w:t>
      </w:r>
      <w:r>
        <w:rPr>
          <w:rFonts w:hint="eastAsia" w:ascii="Times New Roman" w:hAnsi="Times New Roman"/>
          <w:szCs w:val="32"/>
          <w:lang w:eastAsia="zh-CN"/>
        </w:rPr>
        <w:t>考核分</w:t>
      </w:r>
      <w:r>
        <w:rPr>
          <w:rFonts w:hint="eastAsia" w:ascii="仿宋_GB2312" w:hAnsi="仿宋_GB2312" w:cs="仿宋_GB2312"/>
          <w:bCs/>
          <w:szCs w:val="32"/>
          <w:lang w:val="en-US" w:eastAsia="zh-CN"/>
        </w:rPr>
        <w:t>5</w:t>
      </w:r>
      <w:r>
        <w:rPr>
          <w:rFonts w:hint="eastAsia" w:ascii="仿宋_GB2312" w:hAnsi="仿宋_GB2312" w:cs="仿宋_GB2312"/>
          <w:bCs/>
          <w:szCs w:val="32"/>
        </w:rPr>
        <w:t>分，其中</w:t>
      </w:r>
      <w:r>
        <w:rPr>
          <w:rFonts w:hint="eastAsia" w:ascii="仿宋_GB2312" w:hAnsi="仿宋_GB2312" w:cs="仿宋_GB2312"/>
          <w:bCs/>
          <w:szCs w:val="32"/>
          <w:lang w:eastAsia="zh-CN"/>
        </w:rPr>
        <w:t>无</w:t>
      </w:r>
      <w:r>
        <w:rPr>
          <w:rFonts w:hint="eastAsia" w:ascii="仿宋_GB2312" w:hAnsi="仿宋_GB2312" w:cs="仿宋_GB2312"/>
          <w:bCs/>
          <w:szCs w:val="32"/>
        </w:rPr>
        <w:t>重大违规</w:t>
      </w:r>
      <w:r>
        <w:rPr>
          <w:rFonts w:hint="eastAsia" w:ascii="Times New Roman" w:hAnsi="Times New Roman"/>
          <w:szCs w:val="32"/>
        </w:rPr>
        <w:t>。</w:t>
      </w:r>
    </w:p>
    <w:p>
      <w:pPr>
        <w:spacing w:line="560" w:lineRule="exact"/>
        <w:ind w:firstLine="640" w:firstLineChars="200"/>
        <w:rPr>
          <w:rFonts w:hint="eastAsia"/>
          <w:szCs w:val="32"/>
          <w:lang w:val="en-US" w:eastAsia="zh-CN"/>
        </w:rPr>
      </w:pPr>
      <w:r>
        <w:rPr>
          <w:rFonts w:hint="eastAsia"/>
          <w:szCs w:val="32"/>
          <w:lang w:eastAsia="zh-CN"/>
        </w:rPr>
        <w:t>该犯原判财产性判项已履行人民币</w:t>
      </w:r>
      <w:r>
        <w:rPr>
          <w:rFonts w:hint="eastAsia"/>
          <w:szCs w:val="32"/>
          <w:lang w:val="en-US" w:eastAsia="zh-CN"/>
        </w:rPr>
        <w:t>30000元；其中本次提请向福建省龙岩市新罗区人民法院缴纳罚金人民币30000元。</w:t>
      </w:r>
    </w:p>
    <w:p>
      <w:pPr>
        <w:spacing w:line="560" w:lineRule="exact"/>
        <w:ind w:firstLine="640" w:firstLineChars="200"/>
        <w:rPr>
          <w:rFonts w:hint="default"/>
          <w:szCs w:val="32"/>
          <w:lang w:val="en-US" w:eastAsia="zh-CN"/>
        </w:rPr>
      </w:pPr>
      <w:r>
        <w:rPr>
          <w:rFonts w:hint="eastAsia" w:ascii="Times New Roman" w:hAnsi="Times New Roman" w:cs="Times New Roman"/>
          <w:szCs w:val="32"/>
        </w:rPr>
        <w:t>该犯系累犯，属于从严掌握减刑对象</w:t>
      </w:r>
      <w:r>
        <w:rPr>
          <w:rFonts w:hint="eastAsia" w:ascii="Times New Roman" w:hAnsi="Times New Roman" w:cs="Times New Roman"/>
          <w:szCs w:val="32"/>
          <w:lang w:eastAsia="zh-CN"/>
        </w:rPr>
        <w:t>，</w:t>
      </w:r>
      <w:r>
        <w:rPr>
          <w:rFonts w:hint="eastAsia"/>
          <w:szCs w:val="32"/>
          <w:lang w:val="en-US" w:eastAsia="zh-CN"/>
        </w:rPr>
        <w:t>因此提请减刑幅度扣减一个月。</w:t>
      </w:r>
    </w:p>
    <w:p>
      <w:pPr>
        <w:spacing w:line="560" w:lineRule="exact"/>
        <w:ind w:firstLine="640" w:firstLineChars="200"/>
        <w:rPr>
          <w:rFonts w:hint="eastAsia" w:ascii="仿宋_GB2312" w:cs="Times New Roman"/>
          <w:szCs w:val="32"/>
          <w:lang w:val="en-US" w:eastAsia="zh-CN"/>
        </w:rPr>
      </w:pPr>
      <w:r>
        <w:rPr>
          <w:rFonts w:hint="eastAsia" w:ascii="仿宋_GB2312" w:cs="Times New Roman"/>
          <w:szCs w:val="32"/>
          <w:lang w:val="en-US" w:eastAsia="zh-CN"/>
        </w:rPr>
        <w:t>本案于2026年3月10日至2026年3月16日在狱内公示未收到不同意见。</w:t>
      </w:r>
    </w:p>
    <w:p>
      <w:pPr>
        <w:spacing w:line="560" w:lineRule="exact"/>
        <w:ind w:firstLine="640" w:firstLineChars="200"/>
        <w:rPr>
          <w:rFonts w:hint="eastAsia" w:ascii="仿宋_GB2312" w:cs="Times New Roman"/>
          <w:szCs w:val="32"/>
          <w:lang w:val="en-US" w:eastAsia="zh-CN"/>
        </w:rPr>
      </w:pPr>
      <w:r>
        <w:rPr>
          <w:rFonts w:hint="eastAsia" w:ascii="仿宋_GB2312" w:cs="Times New Roman"/>
          <w:szCs w:val="32"/>
          <w:lang w:val="en-US" w:eastAsia="zh-CN"/>
        </w:rPr>
        <w:t>因此，依照《中华人民共和国刑法》第七十八条、第七十九条、《中华人民共和国刑事诉讼法》第二百七十三条第二款和《中华人民共和国监狱法》第二十九条的规定，建议对罪犯</w:t>
      </w:r>
      <w:r>
        <w:rPr>
          <w:rFonts w:hint="eastAsia" w:ascii="仿宋_GB2312"/>
          <w:color w:val="auto"/>
          <w:szCs w:val="32"/>
          <w:lang w:eastAsia="zh-CN"/>
        </w:rPr>
        <w:t>蔡则雄</w:t>
      </w:r>
      <w:r>
        <w:rPr>
          <w:rFonts w:hint="eastAsia" w:ascii="仿宋_GB2312" w:cs="Times New Roman"/>
          <w:szCs w:val="32"/>
          <w:lang w:val="en-US" w:eastAsia="zh-CN"/>
        </w:rPr>
        <w:t>予以减刑四个月。特提请你院审理裁定。</w:t>
      </w:r>
    </w:p>
    <w:p>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560" w:lineRule="exact"/>
        <w:ind w:right="-48" w:rightChars="-15"/>
        <w:rPr>
          <w:rFonts w:hint="eastAsia" w:ascii="Times New Roman" w:hAnsi="Times New Roman"/>
          <w:szCs w:val="32"/>
        </w:rPr>
      </w:pPr>
      <w:r>
        <w:rPr>
          <w:rFonts w:hint="eastAsia" w:ascii="Times New Roman" w:hAnsi="Times New Roman"/>
          <w:szCs w:val="32"/>
        </w:rPr>
        <w:t>福建省泉州市中级人民法院</w:t>
      </w:r>
    </w:p>
    <w:p>
      <w:pPr>
        <w:spacing w:line="560" w:lineRule="exact"/>
        <w:ind w:firstLine="640" w:firstLineChars="200"/>
        <w:rPr>
          <w:rFonts w:hint="eastAsia" w:ascii="Times New Roman" w:hAnsi="Times New Roman" w:eastAsia="仿宋_GB2312" w:cs="仿宋_GB2312"/>
          <w:szCs w:val="32"/>
          <w:lang w:eastAsia="zh-CN"/>
        </w:rPr>
      </w:pPr>
      <w:r>
        <w:rPr>
          <w:rFonts w:hint="eastAsia" w:ascii="Times New Roman" w:hAnsi="Times New Roman" w:cs="仿宋_GB2312"/>
          <w:szCs w:val="32"/>
        </w:rPr>
        <w:t>附件：⒈罪犯</w:t>
      </w:r>
      <w:r>
        <w:rPr>
          <w:rFonts w:hint="eastAsia" w:ascii="仿宋_GB2312"/>
          <w:color w:val="auto"/>
          <w:szCs w:val="32"/>
          <w:lang w:eastAsia="zh-CN"/>
        </w:rPr>
        <w:t>蔡则雄</w:t>
      </w:r>
      <w:r>
        <w:rPr>
          <w:rFonts w:hint="eastAsia" w:ascii="Times New Roman" w:hAnsi="Times New Roman" w:cs="仿宋_GB2312"/>
          <w:szCs w:val="32"/>
        </w:rPr>
        <w:t>卷宗壹</w:t>
      </w:r>
      <w:r>
        <w:rPr>
          <w:rFonts w:hint="eastAsia" w:ascii="Times New Roman" w:hAnsi="Times New Roman" w:cs="仿宋_GB2312"/>
          <w:szCs w:val="32"/>
          <w:lang w:eastAsia="zh-CN"/>
        </w:rPr>
        <w:t>份</w:t>
      </w:r>
    </w:p>
    <w:p>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pPr>
        <w:spacing w:line="560" w:lineRule="exact"/>
        <w:ind w:right="-48" w:rightChars="-15" w:firstLine="1600" w:firstLineChars="500"/>
        <w:rPr>
          <w:rFonts w:hint="eastAsia" w:ascii="Times New Roman" w:hAnsi="Times New Roman" w:cs="仿宋_GB2312"/>
          <w:szCs w:val="32"/>
        </w:rPr>
      </w:pPr>
    </w:p>
    <w:p>
      <w:pPr>
        <w:spacing w:line="560" w:lineRule="exact"/>
        <w:ind w:right="-48" w:rightChars="-15" w:firstLine="1600" w:firstLineChars="500"/>
        <w:rPr>
          <w:rFonts w:hint="eastAsia" w:ascii="Times New Roman" w:hAnsi="Times New Roman" w:cs="仿宋_GB2312"/>
          <w:szCs w:val="32"/>
        </w:rPr>
      </w:pPr>
    </w:p>
    <w:p>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szCs w:val="32"/>
          <w:lang w:val="en-US" w:eastAsia="zh-CN"/>
        </w:rPr>
        <w:t>2026</w:t>
      </w:r>
      <w:r>
        <w:rPr>
          <w:rFonts w:hint="eastAsia" w:ascii="Times New Roman" w:hAnsi="Times New Roman"/>
          <w:szCs w:val="32"/>
        </w:rPr>
        <w:t>年</w:t>
      </w:r>
      <w:r>
        <w:rPr>
          <w:rFonts w:hint="eastAsia"/>
          <w:szCs w:val="32"/>
          <w:lang w:val="en-US" w:eastAsia="zh-CN"/>
        </w:rPr>
        <w:t>3</w:t>
      </w:r>
      <w:r>
        <w:rPr>
          <w:rFonts w:hint="eastAsia" w:ascii="Times New Roman" w:hAnsi="Times New Roman"/>
          <w:szCs w:val="32"/>
        </w:rPr>
        <w:t>月</w:t>
      </w:r>
      <w:r>
        <w:rPr>
          <w:rFonts w:hint="eastAsia"/>
          <w:szCs w:val="32"/>
          <w:lang w:val="en-US" w:eastAsia="zh-CN"/>
        </w:rPr>
        <w:t>30</w:t>
      </w:r>
      <w:r>
        <w:rPr>
          <w:rFonts w:hint="eastAsia" w:ascii="Times New Roman" w:hAnsi="Times New Roman"/>
          <w:szCs w:val="32"/>
        </w:rPr>
        <w:t>日</w:t>
      </w:r>
    </w:p>
    <w:p>
      <w:pPr>
        <w:jc w:val="left"/>
        <w:rPr>
          <w:color w:val="auto"/>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bookmarkStart w:id="3" w:name="_Hlt162102422"/>
      <w:bookmarkEnd w:id="3"/>
      <w:bookmarkStart w:id="4" w:name="_Hlt162102421"/>
      <w:bookmarkEnd w:id="4"/>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161</w:t>
      </w:r>
      <w:r>
        <w:rPr>
          <w:rFonts w:hint="eastAsia" w:ascii="Times New Roman" w:hAnsi="Times New Roman" w:eastAsia="楷体_GB2312" w:cs="楷体_GB2312"/>
          <w:szCs w:val="32"/>
        </w:rPr>
        <w:t>号</w:t>
      </w:r>
    </w:p>
    <w:p>
      <w:pPr>
        <w:spacing w:line="560" w:lineRule="exact"/>
        <w:ind w:firstLine="640" w:firstLineChars="200"/>
        <w:rPr>
          <w:rFonts w:hint="eastAsia" w:ascii="Times New Roman" w:hAnsi="Times New Roman"/>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szCs w:val="32"/>
          <w:lang w:eastAsia="zh-CN"/>
        </w:rPr>
      </w:pPr>
      <w:r>
        <w:rPr>
          <w:rFonts w:hint="eastAsia" w:ascii="Times New Roman" w:hAnsi="Times New Roman"/>
          <w:szCs w:val="32"/>
          <w:lang w:eastAsia="zh-CN"/>
        </w:rPr>
        <w:t>罪犯曾德才</w:t>
      </w:r>
      <w:r>
        <w:rPr>
          <w:rFonts w:hint="eastAsia" w:ascii="Times New Roman" w:hAnsi="Times New Roman"/>
          <w:szCs w:val="32"/>
        </w:rPr>
        <w:t>，男，</w:t>
      </w:r>
      <w:r>
        <w:rPr>
          <w:rFonts w:hint="eastAsia" w:ascii="Times New Roman" w:hAnsi="Times New Roman"/>
          <w:szCs w:val="32"/>
          <w:lang w:val="en-US" w:eastAsia="zh-CN"/>
        </w:rPr>
        <w:t>1994</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13</w:t>
      </w:r>
      <w:r>
        <w:rPr>
          <w:rFonts w:hint="eastAsia" w:ascii="Times New Roman" w:hAnsi="Times New Roman"/>
          <w:szCs w:val="32"/>
        </w:rPr>
        <w:t>日出生，</w:t>
      </w:r>
      <w:r>
        <w:rPr>
          <w:rFonts w:hint="eastAsia" w:ascii="Times New Roman" w:hAnsi="Times New Roman"/>
          <w:szCs w:val="32"/>
          <w:lang w:eastAsia="zh-CN"/>
        </w:rPr>
        <w:t>汉</w:t>
      </w:r>
      <w:r>
        <w:rPr>
          <w:rFonts w:hint="eastAsia" w:ascii="Times New Roman" w:hAnsi="Times New Roman"/>
          <w:szCs w:val="32"/>
        </w:rPr>
        <w:t>族，</w:t>
      </w:r>
      <w:r>
        <w:rPr>
          <w:rFonts w:hint="eastAsia" w:ascii="Times New Roman" w:hAnsi="Times New Roman"/>
          <w:szCs w:val="32"/>
          <w:lang w:eastAsia="zh-CN"/>
        </w:rPr>
        <w:t>初中文化</w:t>
      </w:r>
      <w:r>
        <w:rPr>
          <w:rFonts w:hint="eastAsia" w:ascii="Times New Roman" w:hAnsi="Times New Roman"/>
          <w:szCs w:val="32"/>
        </w:rPr>
        <w:t>，户籍所在地四川省自贡市自流井区，捕前系</w:t>
      </w:r>
      <w:r>
        <w:rPr>
          <w:rFonts w:hint="eastAsia" w:ascii="Times New Roman" w:hAnsi="Times New Roman"/>
          <w:szCs w:val="32"/>
          <w:lang w:eastAsia="zh-CN"/>
        </w:rPr>
        <w:t>务工</w:t>
      </w:r>
      <w:r>
        <w:rPr>
          <w:rFonts w:hint="eastAsia" w:ascii="Times New Roman" w:hAnsi="Times New Roman"/>
          <w:szCs w:val="32"/>
        </w:rPr>
        <w:t>。曾于</w:t>
      </w:r>
      <w:r>
        <w:rPr>
          <w:rFonts w:hint="eastAsia" w:ascii="Times New Roman" w:hAnsi="Times New Roman"/>
          <w:szCs w:val="32"/>
          <w:lang w:val="en-US" w:eastAsia="zh-CN"/>
        </w:rPr>
        <w:t>2014</w:t>
      </w:r>
      <w:r>
        <w:rPr>
          <w:rFonts w:hint="eastAsia" w:ascii="Times New Roman" w:hAnsi="Times New Roman"/>
          <w:szCs w:val="32"/>
        </w:rPr>
        <w:t>年</w:t>
      </w:r>
      <w:r>
        <w:rPr>
          <w:rFonts w:hint="eastAsia" w:ascii="Times New Roman" w:hAnsi="Times New Roman"/>
          <w:szCs w:val="32"/>
          <w:lang w:val="en-US" w:eastAsia="zh-CN"/>
        </w:rPr>
        <w:t>1</w:t>
      </w:r>
      <w:r>
        <w:rPr>
          <w:rFonts w:hint="eastAsia" w:ascii="Times New Roman" w:hAnsi="Times New Roman"/>
          <w:szCs w:val="32"/>
        </w:rPr>
        <w:t>月</w:t>
      </w:r>
      <w:r>
        <w:rPr>
          <w:rFonts w:hint="eastAsia" w:ascii="Times New Roman" w:hAnsi="Times New Roman"/>
          <w:szCs w:val="32"/>
          <w:lang w:val="en-US" w:eastAsia="zh-CN"/>
        </w:rPr>
        <w:t>2</w:t>
      </w:r>
      <w:r>
        <w:rPr>
          <w:rFonts w:hint="eastAsia" w:ascii="Times New Roman" w:hAnsi="Times New Roman"/>
          <w:szCs w:val="32"/>
        </w:rPr>
        <w:t>日因犯</w:t>
      </w:r>
      <w:r>
        <w:rPr>
          <w:rFonts w:hint="eastAsia" w:ascii="Times New Roman" w:hAnsi="Times New Roman"/>
          <w:szCs w:val="32"/>
          <w:lang w:eastAsia="zh-CN"/>
        </w:rPr>
        <w:t>寻衅滋事</w:t>
      </w:r>
      <w:r>
        <w:rPr>
          <w:rFonts w:hint="eastAsia" w:ascii="Times New Roman" w:hAnsi="Times New Roman"/>
          <w:szCs w:val="32"/>
        </w:rPr>
        <w:t>罪被</w:t>
      </w:r>
      <w:r>
        <w:rPr>
          <w:rFonts w:hint="eastAsia" w:ascii="Times New Roman" w:hAnsi="Times New Roman"/>
          <w:szCs w:val="32"/>
          <w:lang w:eastAsia="zh-CN"/>
        </w:rPr>
        <w:t>福建省厦门市同安区人民</w:t>
      </w:r>
      <w:r>
        <w:rPr>
          <w:rFonts w:hint="eastAsia" w:ascii="Times New Roman" w:hAnsi="Times New Roman"/>
          <w:szCs w:val="32"/>
        </w:rPr>
        <w:t>法院判处</w:t>
      </w:r>
      <w:r>
        <w:rPr>
          <w:rFonts w:hint="eastAsia" w:ascii="Times New Roman" w:hAnsi="Times New Roman"/>
          <w:szCs w:val="32"/>
          <w:lang w:eastAsia="zh-CN"/>
        </w:rPr>
        <w:t>拘役四个月</w:t>
      </w:r>
      <w:r>
        <w:rPr>
          <w:rFonts w:hint="eastAsia" w:ascii="Times New Roman" w:hAnsi="Times New Roman"/>
          <w:szCs w:val="32"/>
        </w:rPr>
        <w:t>，于</w:t>
      </w:r>
      <w:r>
        <w:rPr>
          <w:rFonts w:hint="eastAsia" w:ascii="Times New Roman" w:hAnsi="Times New Roman"/>
          <w:szCs w:val="32"/>
          <w:lang w:val="en-US" w:eastAsia="zh-CN"/>
        </w:rPr>
        <w:t>2014</w:t>
      </w:r>
      <w:r>
        <w:rPr>
          <w:rFonts w:hint="eastAsia" w:ascii="Times New Roman" w:hAnsi="Times New Roman"/>
          <w:szCs w:val="32"/>
        </w:rPr>
        <w:t>年</w:t>
      </w:r>
      <w:r>
        <w:rPr>
          <w:rFonts w:hint="eastAsia" w:ascii="Times New Roman" w:hAnsi="Times New Roman"/>
          <w:szCs w:val="32"/>
          <w:lang w:val="en-US" w:eastAsia="zh-CN"/>
        </w:rPr>
        <w:t>1</w:t>
      </w:r>
      <w:r>
        <w:rPr>
          <w:rFonts w:hint="eastAsia" w:ascii="Times New Roman" w:hAnsi="Times New Roman"/>
          <w:szCs w:val="32"/>
        </w:rPr>
        <w:t>月</w:t>
      </w:r>
      <w:r>
        <w:rPr>
          <w:rFonts w:hint="eastAsia" w:ascii="Times New Roman" w:hAnsi="Times New Roman"/>
          <w:szCs w:val="32"/>
          <w:lang w:val="en-US" w:eastAsia="zh-CN"/>
        </w:rPr>
        <w:t>21</w:t>
      </w:r>
      <w:r>
        <w:rPr>
          <w:rFonts w:hint="eastAsia" w:ascii="Times New Roman" w:hAnsi="Times New Roman"/>
          <w:szCs w:val="32"/>
        </w:rPr>
        <w:t>日刑满释放</w:t>
      </w:r>
      <w:r>
        <w:rPr>
          <w:rFonts w:hint="eastAsia" w:ascii="Times New Roman" w:hAnsi="Times New Roman"/>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szCs w:val="32"/>
        </w:rPr>
      </w:pPr>
      <w:r>
        <w:rPr>
          <w:rFonts w:hint="eastAsia" w:ascii="Times New Roman" w:hAnsi="Times New Roman"/>
          <w:szCs w:val="32"/>
          <w:lang w:eastAsia="zh-CN"/>
        </w:rPr>
        <w:t>福建省厦门市同安区人民</w:t>
      </w:r>
      <w:r>
        <w:rPr>
          <w:rFonts w:hint="eastAsia" w:ascii="Times New Roman" w:hAnsi="Times New Roman"/>
          <w:szCs w:val="32"/>
        </w:rPr>
        <w:t>法院于</w:t>
      </w:r>
      <w:r>
        <w:rPr>
          <w:rFonts w:hint="eastAsia" w:ascii="Times New Roman" w:hAnsi="Times New Roman"/>
          <w:szCs w:val="32"/>
          <w:lang w:val="en-US" w:eastAsia="zh-CN"/>
        </w:rPr>
        <w:t>2023</w:t>
      </w:r>
      <w:r>
        <w:rPr>
          <w:rFonts w:hint="eastAsia" w:ascii="Times New Roman" w:hAnsi="Times New Roman"/>
          <w:szCs w:val="32"/>
        </w:rPr>
        <w:t>年</w:t>
      </w:r>
      <w:r>
        <w:rPr>
          <w:rFonts w:hint="eastAsia" w:ascii="Times New Roman" w:hAnsi="Times New Roman"/>
          <w:szCs w:val="32"/>
          <w:lang w:val="en-US" w:eastAsia="zh-CN"/>
        </w:rPr>
        <w:t>11</w:t>
      </w:r>
      <w:r>
        <w:rPr>
          <w:rFonts w:hint="eastAsia" w:ascii="Times New Roman" w:hAnsi="Times New Roman"/>
          <w:szCs w:val="32"/>
        </w:rPr>
        <w:t>月</w:t>
      </w:r>
      <w:r>
        <w:rPr>
          <w:rFonts w:hint="eastAsia" w:ascii="Times New Roman" w:hAnsi="Times New Roman"/>
          <w:szCs w:val="32"/>
          <w:lang w:val="en-US" w:eastAsia="zh-CN"/>
        </w:rPr>
        <w:t>22</w:t>
      </w:r>
      <w:r>
        <w:rPr>
          <w:rFonts w:hint="eastAsia" w:ascii="Times New Roman" w:hAnsi="Times New Roman"/>
          <w:szCs w:val="32"/>
        </w:rPr>
        <w:t>日作出(2023)闽0212刑初351号刑事判决，以被告人</w:t>
      </w:r>
      <w:r>
        <w:rPr>
          <w:rFonts w:hint="eastAsia" w:ascii="Times New Roman" w:hAnsi="Times New Roman"/>
          <w:szCs w:val="32"/>
          <w:lang w:eastAsia="zh-CN"/>
        </w:rPr>
        <w:t>曾德才</w:t>
      </w:r>
      <w:r>
        <w:rPr>
          <w:rFonts w:hint="eastAsia" w:ascii="Times New Roman" w:hAnsi="Times New Roman"/>
          <w:szCs w:val="32"/>
        </w:rPr>
        <w:t>犯</w:t>
      </w:r>
      <w:r>
        <w:rPr>
          <w:rFonts w:hint="eastAsia" w:ascii="Times New Roman" w:hAnsi="Times New Roman"/>
          <w:szCs w:val="32"/>
          <w:lang w:eastAsia="zh-CN"/>
        </w:rPr>
        <w:t>组织卖淫</w:t>
      </w:r>
      <w:r>
        <w:rPr>
          <w:rFonts w:hint="eastAsia" w:ascii="Times New Roman" w:hAnsi="Times New Roman"/>
          <w:szCs w:val="32"/>
        </w:rPr>
        <w:t>罪，判处有期徒刑</w:t>
      </w:r>
      <w:r>
        <w:rPr>
          <w:rFonts w:hint="eastAsia" w:ascii="Times New Roman" w:hAnsi="Times New Roman"/>
          <w:szCs w:val="32"/>
          <w:lang w:eastAsia="zh-CN"/>
        </w:rPr>
        <w:t>五</w:t>
      </w:r>
      <w:r>
        <w:rPr>
          <w:rFonts w:hint="eastAsia" w:ascii="Times New Roman" w:hAnsi="Times New Roman"/>
          <w:szCs w:val="32"/>
        </w:rPr>
        <w:t>年</w:t>
      </w:r>
      <w:r>
        <w:rPr>
          <w:rFonts w:hint="eastAsia" w:ascii="Times New Roman" w:hAnsi="Times New Roman"/>
          <w:szCs w:val="32"/>
          <w:lang w:eastAsia="zh-CN"/>
        </w:rPr>
        <w:t>二个月</w:t>
      </w:r>
      <w:r>
        <w:rPr>
          <w:rFonts w:hint="eastAsia" w:ascii="Times New Roman" w:hAnsi="Times New Roman"/>
          <w:szCs w:val="32"/>
        </w:rPr>
        <w:t>，</w:t>
      </w:r>
      <w:r>
        <w:rPr>
          <w:rFonts w:hint="eastAsia" w:ascii="Times New Roman" w:hAnsi="Times New Roman"/>
          <w:szCs w:val="32"/>
          <w:lang w:eastAsia="zh-CN"/>
        </w:rPr>
        <w:t>并处罚金人民币</w:t>
      </w:r>
      <w:r>
        <w:rPr>
          <w:rFonts w:hint="eastAsia" w:ascii="Times New Roman" w:hAnsi="Times New Roman"/>
          <w:szCs w:val="32"/>
          <w:lang w:val="en-US" w:eastAsia="zh-CN"/>
        </w:rPr>
        <w:t>30000元，继续向被告人廖继烨、曾德才追缴违法所得人民币30390元，予以没收，上缴国库</w:t>
      </w:r>
      <w:r>
        <w:rPr>
          <w:rFonts w:hint="eastAsia" w:ascii="Times New Roman" w:hAnsi="Times New Roman"/>
          <w:szCs w:val="32"/>
        </w:rPr>
        <w:t>。因该犯及其同案不服，提出上诉。</w:t>
      </w:r>
      <w:r>
        <w:rPr>
          <w:rFonts w:hint="eastAsia" w:ascii="Times New Roman" w:hAnsi="Times New Roman"/>
          <w:szCs w:val="32"/>
          <w:lang w:eastAsia="zh-CN"/>
        </w:rPr>
        <w:t>福建省厦门市中级</w:t>
      </w:r>
      <w:r>
        <w:rPr>
          <w:rFonts w:hint="eastAsia" w:ascii="Times New Roman" w:hAnsi="Times New Roman"/>
          <w:szCs w:val="32"/>
        </w:rPr>
        <w:t>人民法院经过二审审理，于</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15</w:t>
      </w:r>
      <w:r>
        <w:rPr>
          <w:rFonts w:hint="eastAsia" w:ascii="Times New Roman" w:hAnsi="Times New Roman"/>
          <w:szCs w:val="32"/>
        </w:rPr>
        <w:t>日作出(2023)闽02刑终507号刑事裁定，驳回上诉，维持原判。刑期自</w:t>
      </w:r>
      <w:r>
        <w:rPr>
          <w:rFonts w:hint="eastAsia" w:ascii="Times New Roman" w:hAnsi="Times New Roman"/>
          <w:szCs w:val="32"/>
          <w:lang w:val="en-US" w:eastAsia="zh-CN"/>
        </w:rPr>
        <w:t>2023</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22</w:t>
      </w:r>
      <w:r>
        <w:rPr>
          <w:rFonts w:hint="eastAsia" w:ascii="Times New Roman" w:hAnsi="Times New Roman"/>
          <w:szCs w:val="32"/>
        </w:rPr>
        <w:t>日起至</w:t>
      </w:r>
      <w:r>
        <w:rPr>
          <w:rFonts w:hint="eastAsia" w:ascii="Times New Roman" w:hAnsi="Times New Roman"/>
          <w:szCs w:val="32"/>
          <w:lang w:val="en-US" w:eastAsia="zh-CN"/>
        </w:rPr>
        <w:t>2028</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21</w:t>
      </w:r>
      <w:r>
        <w:rPr>
          <w:rFonts w:hint="eastAsia" w:ascii="Times New Roman" w:hAnsi="Times New Roman"/>
          <w:szCs w:val="32"/>
        </w:rPr>
        <w:t>日止。</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24</w:t>
      </w:r>
      <w:r>
        <w:rPr>
          <w:rFonts w:hint="eastAsia" w:ascii="Times New Roman" w:hAnsi="Times New Roman"/>
          <w:szCs w:val="32"/>
        </w:rPr>
        <w:t>日交付</w:t>
      </w:r>
      <w:r>
        <w:rPr>
          <w:rFonts w:hint="eastAsia" w:ascii="Times New Roman" w:hAnsi="Times New Roman"/>
          <w:szCs w:val="32"/>
          <w:lang w:eastAsia="zh-CN"/>
        </w:rPr>
        <w:t>福建省泉州</w:t>
      </w:r>
      <w:r>
        <w:rPr>
          <w:rFonts w:hint="eastAsia" w:ascii="Times New Roman" w:hAnsi="Times New Roman"/>
          <w:szCs w:val="32"/>
        </w:rPr>
        <w:t>监狱执行刑罚。属</w:t>
      </w:r>
      <w:r>
        <w:rPr>
          <w:rFonts w:hint="eastAsia" w:ascii="Times New Roman" w:hAnsi="Times New Roman"/>
          <w:szCs w:val="32"/>
          <w:lang w:eastAsia="zh-CN"/>
        </w:rPr>
        <w:t>普管</w:t>
      </w:r>
      <w:r>
        <w:rPr>
          <w:rFonts w:hint="eastAsia" w:ascii="Times New Roman" w:hAnsi="Times New Roman"/>
          <w:szCs w:val="32"/>
        </w:rPr>
        <w:t>级罪犯。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该犯自入监以来确有悔改表现，具体事实如下：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遵守监规：能遵守法律法规，虽有违规扣分情形，但经教育后能积极悔改，遵守监规纪律。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学习情况：能参加思想、文化、职业技术教育。</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劳动改造：能参加劳动，努力完成劳动任务。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bCs/>
          <w:szCs w:val="32"/>
        </w:rPr>
      </w:pPr>
      <w:r>
        <w:rPr>
          <w:rFonts w:hint="eastAsia" w:ascii="仿宋_GB2312" w:hAnsi="仿宋" w:cs="宋体"/>
          <w:szCs w:val="32"/>
          <w:lang w:val="zh-CN"/>
        </w:rPr>
        <w:t>奖惩情况：</w:t>
      </w:r>
      <w:r>
        <w:rPr>
          <w:rFonts w:hint="eastAsia" w:ascii="Times New Roman" w:hAnsi="Times New Roman"/>
          <w:bCs/>
          <w:szCs w:val="32"/>
        </w:rPr>
        <w:t>该犯考核期2024年4月24日至2025年12月累计获考核分1900.1分，表扬3次，物质奖励0次；考核期内违规1次，累计扣考核分1分,其中无重大违规。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bCs/>
          <w:szCs w:val="32"/>
        </w:rPr>
      </w:pPr>
      <w:r>
        <w:rPr>
          <w:rFonts w:hint="eastAsia" w:ascii="Times New Roman" w:hAnsi="Times New Roman"/>
          <w:bCs/>
          <w:szCs w:val="32"/>
        </w:rPr>
        <w:t>该犯原判财产性判项已履行人民币</w:t>
      </w:r>
      <w:r>
        <w:rPr>
          <w:rFonts w:hint="eastAsia" w:ascii="Times New Roman" w:hAnsi="Times New Roman"/>
          <w:bCs/>
          <w:szCs w:val="32"/>
          <w:lang w:val="en-US" w:eastAsia="zh-CN"/>
        </w:rPr>
        <w:t>33690</w:t>
      </w:r>
      <w:r>
        <w:rPr>
          <w:rFonts w:hint="eastAsia" w:ascii="Times New Roman" w:hAnsi="Times New Roman"/>
          <w:bCs/>
          <w:szCs w:val="32"/>
        </w:rPr>
        <w:t>元；其中本次提请向福建省泉州市中级人民法院缴纳退赔人民币15195元，缴纳罚金人民币3300元</w:t>
      </w:r>
      <w:r>
        <w:rPr>
          <w:rFonts w:hint="eastAsia" w:ascii="Times New Roman" w:hAnsi="Times New Roman"/>
          <w:bCs/>
          <w:szCs w:val="32"/>
          <w:lang w:eastAsia="zh-CN"/>
        </w:rPr>
        <w:t>，同案犯廖继烨向福建省泉州市中级人民法院缴纳退赔人民币15195元</w:t>
      </w:r>
      <w:r>
        <w:rPr>
          <w:rFonts w:hint="eastAsia" w:ascii="Times New Roman" w:hAnsi="Times New Roman"/>
          <w:bCs/>
          <w:szCs w:val="32"/>
        </w:rPr>
        <w:t>。该犯考核期月均消费人民币216.92元，账户可用余额人民币347.31元。福建省厦门市同安区法院于2025年12月16日财产性判项复函载明：经本院穷尽财产调查措施之后，暂未发现被执行人名下有其他可供执行财产。</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bCs/>
          <w:szCs w:val="32"/>
        </w:rPr>
      </w:pPr>
      <w:r>
        <w:rPr>
          <w:rFonts w:hint="eastAsia" w:ascii="仿宋_GB2312" w:cs="仿宋_GB2312"/>
          <w:szCs w:val="32"/>
        </w:rPr>
        <w:t>该犯财产性判项义务履行金额未达到其个人应履行总额</w:t>
      </w:r>
      <w:r>
        <w:rPr>
          <w:rFonts w:hint="eastAsia" w:ascii="仿宋_GB2312" w:cs="仿宋_GB2312"/>
          <w:szCs w:val="32"/>
          <w:lang w:val="en-US" w:eastAsia="zh-CN"/>
        </w:rPr>
        <w:t>7</w:t>
      </w:r>
      <w:r>
        <w:rPr>
          <w:rFonts w:hint="eastAsia" w:ascii="仿宋_GB2312" w:cs="仿宋_GB2312"/>
          <w:szCs w:val="32"/>
        </w:rPr>
        <w:t>0%，因此提请减刑幅度扣减</w:t>
      </w:r>
      <w:r>
        <w:rPr>
          <w:rFonts w:hint="eastAsia" w:ascii="仿宋_GB2312" w:cs="仿宋_GB2312"/>
          <w:szCs w:val="32"/>
          <w:lang w:eastAsia="zh-CN"/>
        </w:rPr>
        <w:t>一</w:t>
      </w:r>
      <w:r>
        <w:rPr>
          <w:rFonts w:hint="eastAsia" w:ascii="仿宋_GB2312" w:cs="仿宋_GB2312"/>
          <w:szCs w:val="32"/>
        </w:rPr>
        <w:t>个月。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szCs w:val="32"/>
        </w:rPr>
      </w:pPr>
      <w:r>
        <w:rPr>
          <w:rFonts w:hint="eastAsia" w:ascii="Times New Roman" w:hAnsi="Times New Roman"/>
          <w:szCs w:val="32"/>
        </w:rPr>
        <w:t>本案于</w:t>
      </w:r>
      <w:r>
        <w:rPr>
          <w:rFonts w:hint="eastAsia" w:ascii="仿宋_GB2312"/>
          <w:szCs w:val="32"/>
          <w:lang w:val="en-US" w:eastAsia="zh-CN"/>
        </w:rPr>
        <w:t>2026</w:t>
      </w:r>
      <w:r>
        <w:rPr>
          <w:rFonts w:hint="eastAsia" w:ascii="仿宋_GB2312"/>
          <w:szCs w:val="32"/>
        </w:rPr>
        <w:t>年</w:t>
      </w:r>
      <w:r>
        <w:rPr>
          <w:rFonts w:hint="eastAsia" w:ascii="仿宋_GB2312"/>
          <w:szCs w:val="32"/>
          <w:lang w:val="en-US" w:eastAsia="zh-CN"/>
        </w:rPr>
        <w:t>3</w:t>
      </w:r>
      <w:r>
        <w:rPr>
          <w:rFonts w:hint="eastAsia" w:ascii="仿宋_GB2312"/>
          <w:szCs w:val="32"/>
        </w:rPr>
        <w:t>月</w:t>
      </w:r>
      <w:r>
        <w:rPr>
          <w:rFonts w:hint="eastAsia" w:ascii="仿宋_GB2312"/>
          <w:szCs w:val="32"/>
          <w:lang w:val="en-US" w:eastAsia="zh-CN"/>
        </w:rPr>
        <w:t>10</w:t>
      </w:r>
      <w:r>
        <w:rPr>
          <w:rFonts w:hint="eastAsia" w:ascii="仿宋_GB2312"/>
          <w:szCs w:val="32"/>
        </w:rPr>
        <w:t>日至</w:t>
      </w:r>
      <w:r>
        <w:rPr>
          <w:rFonts w:hint="eastAsia" w:ascii="仿宋_GB2312"/>
          <w:szCs w:val="32"/>
          <w:lang w:val="en-US" w:eastAsia="zh-CN"/>
        </w:rPr>
        <w:t>2026</w:t>
      </w:r>
      <w:r>
        <w:rPr>
          <w:rFonts w:hint="eastAsia" w:ascii="仿宋_GB2312"/>
          <w:szCs w:val="32"/>
        </w:rPr>
        <w:t>年</w:t>
      </w:r>
      <w:r>
        <w:rPr>
          <w:rFonts w:hint="eastAsia" w:ascii="仿宋_GB2312"/>
          <w:szCs w:val="32"/>
          <w:lang w:val="en-US" w:eastAsia="zh-CN"/>
        </w:rPr>
        <w:t>3</w:t>
      </w:r>
      <w:r>
        <w:rPr>
          <w:rFonts w:hint="eastAsia" w:ascii="仿宋_GB2312"/>
          <w:szCs w:val="32"/>
        </w:rPr>
        <w:t>月</w:t>
      </w:r>
      <w:r>
        <w:rPr>
          <w:rFonts w:hint="eastAsia" w:ascii="仿宋_GB2312"/>
          <w:szCs w:val="32"/>
          <w:lang w:val="en-US" w:eastAsia="zh-CN"/>
        </w:rPr>
        <w:t>16</w:t>
      </w:r>
      <w:r>
        <w:rPr>
          <w:rFonts w:hint="eastAsia" w:ascii="仿宋_GB2312"/>
          <w:szCs w:val="32"/>
        </w:rPr>
        <w:t>日</w:t>
      </w:r>
      <w:r>
        <w:rPr>
          <w:rFonts w:hint="eastAsia" w:ascii="Times New Roman" w:hAnsi="Times New Roman"/>
          <w:szCs w:val="32"/>
        </w:rPr>
        <w:t>在狱内公示未收到不同意见。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w:t>
      </w:r>
      <w:r>
        <w:rPr>
          <w:rFonts w:hint="eastAsia" w:ascii="Times New Roman" w:hAnsi="Times New Roman"/>
          <w:szCs w:val="32"/>
          <w:lang w:eastAsia="zh-CN"/>
        </w:rPr>
        <w:t>曾德才</w:t>
      </w:r>
      <w:r>
        <w:rPr>
          <w:rFonts w:hint="eastAsia" w:ascii="Times New Roman" w:hAnsi="Times New Roman"/>
          <w:szCs w:val="32"/>
        </w:rPr>
        <w:t>予以减刑</w:t>
      </w:r>
      <w:r>
        <w:rPr>
          <w:rFonts w:hint="eastAsia" w:ascii="Times New Roman" w:hAnsi="Times New Roman"/>
          <w:szCs w:val="32"/>
          <w:lang w:eastAsia="zh-CN"/>
        </w:rPr>
        <w:t>五</w:t>
      </w:r>
      <w:r>
        <w:rPr>
          <w:rFonts w:hint="eastAsia" w:ascii="Times New Roman" w:hAnsi="Times New Roman"/>
          <w:szCs w:val="32"/>
        </w:rPr>
        <w:t>个月。特提请你院审理裁定。</w:t>
      </w:r>
    </w:p>
    <w:p>
      <w:pPr>
        <w:pStyle w:val="2"/>
        <w:keepNext w:val="0"/>
        <w:keepLines w:val="0"/>
        <w:pageBreakBefore w:val="0"/>
        <w:widowControl w:val="0"/>
        <w:kinsoku/>
        <w:wordWrap/>
        <w:overflowPunct/>
        <w:topLinePunct w:val="0"/>
        <w:autoSpaceDE/>
        <w:autoSpaceDN/>
        <w:bidi w:val="0"/>
        <w:adjustRightInd/>
        <w:snapToGrid/>
        <w:spacing w:line="520" w:lineRule="exact"/>
        <w:ind w:right="-48" w:rightChars="-15" w:firstLine="614" w:firstLineChars="192"/>
        <w:textAlignment w:val="auto"/>
        <w:rPr>
          <w:rFonts w:ascii="Times New Roman" w:hAnsi="Times New Roman"/>
          <w:szCs w:val="32"/>
        </w:rPr>
      </w:pPr>
      <w:r>
        <w:rPr>
          <w:rFonts w:hint="eastAsia" w:ascii="Times New Roman" w:hAnsi="Times New Roman"/>
          <w:szCs w:val="32"/>
        </w:rPr>
        <w:t>此致</w:t>
      </w:r>
    </w:p>
    <w:p>
      <w:pPr>
        <w:keepNext w:val="0"/>
        <w:keepLines w:val="0"/>
        <w:pageBreakBefore w:val="0"/>
        <w:widowControl w:val="0"/>
        <w:kinsoku/>
        <w:wordWrap/>
        <w:overflowPunct/>
        <w:topLinePunct w:val="0"/>
        <w:autoSpaceDE/>
        <w:autoSpaceDN/>
        <w:bidi w:val="0"/>
        <w:adjustRightInd/>
        <w:snapToGrid/>
        <w:spacing w:line="520" w:lineRule="exact"/>
        <w:ind w:right="-48" w:rightChars="-15"/>
        <w:textAlignment w:val="auto"/>
        <w:rPr>
          <w:rFonts w:ascii="Times New Roman" w:hAnsi="Times New Roman"/>
          <w:szCs w:val="32"/>
        </w:rPr>
      </w:pPr>
      <w:r>
        <w:rPr>
          <w:rFonts w:hint="eastAsia" w:ascii="Times New Roman" w:hAnsi="Times New Roman"/>
          <w:szCs w:val="32"/>
        </w:rPr>
        <w:t>福建省泉州市中级人民法院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cs="仿宋_GB2312"/>
          <w:szCs w:val="32"/>
        </w:rPr>
      </w:pPr>
      <w:r>
        <w:rPr>
          <w:rFonts w:hint="eastAsia" w:ascii="Times New Roman" w:hAnsi="Times New Roman" w:cs="仿宋_GB2312"/>
          <w:szCs w:val="32"/>
        </w:rPr>
        <w:t>附件：⒈</w:t>
      </w:r>
      <w:r>
        <w:rPr>
          <w:rFonts w:hint="eastAsia" w:ascii="Times New Roman" w:hAnsi="Times New Roman" w:cs="仿宋_GB2312"/>
          <w:szCs w:val="32"/>
          <w:lang w:eastAsia="zh-CN"/>
        </w:rPr>
        <w:t>罪犯曾德才</w:t>
      </w:r>
      <w:r>
        <w:rPr>
          <w:rFonts w:hint="eastAsia" w:ascii="Times New Roman" w:hAnsi="Times New Roman" w:cs="仿宋_GB2312"/>
          <w:szCs w:val="32"/>
        </w:rPr>
        <w:t>卷宗壹册</w:t>
      </w:r>
    </w:p>
    <w:p>
      <w:pPr>
        <w:keepNext w:val="0"/>
        <w:keepLines w:val="0"/>
        <w:pageBreakBefore w:val="0"/>
        <w:widowControl w:val="0"/>
        <w:kinsoku/>
        <w:wordWrap/>
        <w:overflowPunct/>
        <w:topLinePunct w:val="0"/>
        <w:autoSpaceDE/>
        <w:autoSpaceDN/>
        <w:bidi w:val="0"/>
        <w:adjustRightInd/>
        <w:snapToGrid/>
        <w:spacing w:line="520" w:lineRule="exact"/>
        <w:ind w:right="-48" w:rightChars="-15" w:firstLine="1600" w:firstLineChars="500"/>
        <w:textAlignment w:val="auto"/>
        <w:rPr>
          <w:rFonts w:hint="eastAsia" w:ascii="Times New Roman" w:hAnsi="Times New Roman" w:cs="仿宋_GB2312"/>
          <w:szCs w:val="32"/>
        </w:rPr>
      </w:pPr>
      <w:r>
        <w:rPr>
          <w:rFonts w:hint="eastAsia" w:ascii="Times New Roman" w:hAnsi="Times New Roman" w:cs="仿宋_GB2312"/>
          <w:szCs w:val="32"/>
        </w:rPr>
        <w:t>⒉减刑建议书肆份</w:t>
      </w:r>
    </w:p>
    <w:p>
      <w:pPr>
        <w:keepNext w:val="0"/>
        <w:keepLines w:val="0"/>
        <w:pageBreakBefore w:val="0"/>
        <w:widowControl w:val="0"/>
        <w:kinsoku/>
        <w:wordWrap/>
        <w:overflowPunct/>
        <w:topLinePunct w:val="0"/>
        <w:autoSpaceDE/>
        <w:autoSpaceDN/>
        <w:bidi w:val="0"/>
        <w:adjustRightInd/>
        <w:snapToGrid/>
        <w:spacing w:line="520" w:lineRule="exact"/>
        <w:ind w:right="-48" w:rightChars="-15" w:firstLine="1600" w:firstLineChars="500"/>
        <w:textAlignment w:val="auto"/>
        <w:rPr>
          <w:rFonts w:hint="eastAsia" w:ascii="Times New Roman" w:hAnsi="Times New Roman" w:cs="仿宋_GB2312"/>
          <w:szCs w:val="32"/>
        </w:rPr>
      </w:pPr>
    </w:p>
    <w:p>
      <w:pPr>
        <w:keepNext w:val="0"/>
        <w:keepLines w:val="0"/>
        <w:pageBreakBefore w:val="0"/>
        <w:widowControl w:val="0"/>
        <w:kinsoku/>
        <w:wordWrap/>
        <w:overflowPunct/>
        <w:topLinePunct w:val="0"/>
        <w:autoSpaceDE/>
        <w:autoSpaceDN/>
        <w:bidi w:val="0"/>
        <w:adjustRightInd/>
        <w:snapToGrid/>
        <w:spacing w:line="520" w:lineRule="exact"/>
        <w:ind w:right="1213" w:rightChars="379" w:firstLine="614" w:firstLineChars="192"/>
        <w:jc w:val="right"/>
        <w:textAlignment w:val="auto"/>
        <w:rPr>
          <w:rFonts w:ascii="Times New Roman" w:hAnsi="Times New Roman"/>
          <w:szCs w:val="32"/>
        </w:rPr>
      </w:pPr>
      <w:r>
        <w:rPr>
          <w:rFonts w:hint="eastAsia" w:ascii="Times New Roman" w:hAnsi="Times New Roman"/>
          <w:szCs w:val="32"/>
        </w:rPr>
        <w:t>福建省泉州监狱</w:t>
      </w:r>
    </w:p>
    <w:p>
      <w:pPr>
        <w:keepNext w:val="0"/>
        <w:keepLines w:val="0"/>
        <w:pageBreakBefore w:val="0"/>
        <w:widowControl w:val="0"/>
        <w:kinsoku/>
        <w:wordWrap/>
        <w:overflowPunct/>
        <w:topLinePunct w:val="0"/>
        <w:autoSpaceDE/>
        <w:autoSpaceDN/>
        <w:bidi w:val="0"/>
        <w:adjustRightInd/>
        <w:snapToGrid/>
        <w:spacing w:line="520" w:lineRule="exact"/>
        <w:ind w:right="1280" w:rightChars="400"/>
        <w:jc w:val="right"/>
        <w:textAlignment w:val="auto"/>
        <w:rPr>
          <w:szCs w:val="32"/>
        </w:rPr>
      </w:pPr>
      <w:r>
        <w:rPr>
          <w:rFonts w:ascii="Times New Roman" w:hAnsi="Times New Roman"/>
          <w:szCs w:val="32"/>
        </w:rPr>
        <w:t xml:space="preserve">     </w:t>
      </w:r>
      <w:r>
        <w:rPr>
          <w:rFonts w:hint="eastAsia" w:ascii="Times New Roman" w:hAnsi="Times New Roman" w:cs="Times New Roman"/>
          <w:szCs w:val="32"/>
          <w:lang w:val="en-US" w:eastAsia="zh-CN"/>
        </w:rPr>
        <w:t xml:space="preserve">      2026年3月30日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keepNext w:val="0"/>
        <w:keepLines w:val="0"/>
        <w:pageBreakBefore w:val="0"/>
        <w:widowControl w:val="0"/>
        <w:kinsoku/>
        <w:wordWrap/>
        <w:overflowPunct/>
        <w:topLinePunct w:val="0"/>
        <w:autoSpaceDE/>
        <w:autoSpaceDN/>
        <w:bidi w:val="0"/>
        <w:adjustRightInd/>
        <w:spacing w:line="440" w:lineRule="exact"/>
        <w:jc w:val="right"/>
        <w:textAlignment w:val="auto"/>
        <w:rPr>
          <w:rFonts w:hint="eastAsia"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w:t>
      </w:r>
      <w:r>
        <w:rPr>
          <w:rFonts w:hint="eastAsia" w:ascii="Times New Roman" w:hAnsi="Times New Roman" w:eastAsia="楷体_GB2312" w:cs="楷体_GB2312"/>
          <w:szCs w:val="32"/>
          <w:lang w:val="en-US" w:eastAsia="zh-CN"/>
        </w:rPr>
        <w:t>6</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168</w:t>
      </w:r>
      <w:r>
        <w:rPr>
          <w:rFonts w:hint="eastAsia" w:ascii="Times New Roman" w:hAnsi="Times New Roman" w:eastAsia="楷体_GB2312" w:cs="楷体_GB2312"/>
          <w:szCs w:val="32"/>
        </w:rPr>
        <w:t>号</w:t>
      </w:r>
    </w:p>
    <w:p>
      <w:pPr>
        <w:keepNext w:val="0"/>
        <w:keepLines w:val="0"/>
        <w:pageBreakBefore w:val="0"/>
        <w:widowControl w:val="0"/>
        <w:kinsoku/>
        <w:wordWrap/>
        <w:overflowPunct/>
        <w:topLinePunct w:val="0"/>
        <w:autoSpaceDE/>
        <w:autoSpaceDN/>
        <w:bidi w:val="0"/>
        <w:adjustRightInd/>
        <w:spacing w:line="440" w:lineRule="exact"/>
        <w:jc w:val="right"/>
        <w:textAlignment w:val="auto"/>
        <w:rPr>
          <w:rFonts w:hint="eastAsia" w:ascii="Times New Roman" w:hAnsi="Times New Roman" w:eastAsia="楷体_GB2312" w:cs="楷体_GB2312"/>
          <w:szCs w:val="32"/>
        </w:rPr>
      </w:pPr>
    </w:p>
    <w:p>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default" w:ascii="仿宋_GB2312" w:hAnsi="仿宋_GB2312" w:eastAsia="仿宋_GB2312" w:cs="仿宋_GB2312"/>
          <w:szCs w:val="32"/>
          <w:lang w:val="en-US" w:eastAsia="zh-CN"/>
        </w:rPr>
      </w:pPr>
      <w:r>
        <w:rPr>
          <w:rFonts w:hint="eastAsia" w:ascii="仿宋_GB2312" w:hAnsi="仿宋_GB2312" w:eastAsia="仿宋_GB2312" w:cs="仿宋_GB2312"/>
          <w:szCs w:val="32"/>
        </w:rPr>
        <w:t>罪犯</w:t>
      </w:r>
      <w:r>
        <w:rPr>
          <w:rFonts w:hint="eastAsia" w:ascii="仿宋_GB2312" w:hAnsi="仿宋_GB2312" w:cs="仿宋_GB2312"/>
          <w:szCs w:val="32"/>
          <w:lang w:eastAsia="zh-CN"/>
        </w:rPr>
        <w:t>陈成志</w:t>
      </w:r>
      <w:r>
        <w:rPr>
          <w:rFonts w:hint="eastAsia" w:ascii="仿宋_GB2312" w:hAnsi="仿宋_GB2312" w:eastAsia="仿宋_GB2312" w:cs="仿宋_GB2312"/>
          <w:szCs w:val="32"/>
        </w:rPr>
        <w:t>，男，19</w:t>
      </w:r>
      <w:r>
        <w:rPr>
          <w:rFonts w:hint="eastAsia" w:ascii="仿宋_GB2312" w:hAnsi="仿宋_GB2312" w:cs="仿宋_GB2312"/>
          <w:szCs w:val="32"/>
          <w:lang w:val="en-US" w:eastAsia="zh-CN"/>
        </w:rPr>
        <w:t>67</w:t>
      </w:r>
      <w:r>
        <w:rPr>
          <w:rFonts w:hint="eastAsia" w:ascii="仿宋_GB2312" w:hAnsi="仿宋_GB2312" w:eastAsia="仿宋_GB2312" w:cs="仿宋_GB2312"/>
          <w:szCs w:val="32"/>
        </w:rPr>
        <w:t>年</w:t>
      </w:r>
      <w:r>
        <w:rPr>
          <w:rFonts w:hint="eastAsia" w:ascii="仿宋_GB2312" w:hAnsi="仿宋_GB2312" w:cs="仿宋_GB2312"/>
          <w:szCs w:val="32"/>
          <w:lang w:val="en-US" w:eastAsia="zh-CN"/>
        </w:rPr>
        <w:t>6</w:t>
      </w:r>
      <w:r>
        <w:rPr>
          <w:rFonts w:hint="eastAsia" w:ascii="仿宋_GB2312" w:hAnsi="仿宋_GB2312" w:eastAsia="仿宋_GB2312" w:cs="仿宋_GB2312"/>
          <w:szCs w:val="32"/>
        </w:rPr>
        <w:t>月</w:t>
      </w:r>
      <w:r>
        <w:rPr>
          <w:rFonts w:hint="eastAsia" w:ascii="仿宋_GB2312" w:hAnsi="仿宋_GB2312" w:cs="仿宋_GB2312"/>
          <w:szCs w:val="32"/>
          <w:lang w:val="en-US" w:eastAsia="zh-CN"/>
        </w:rPr>
        <w:t>4</w:t>
      </w:r>
      <w:r>
        <w:rPr>
          <w:rFonts w:hint="eastAsia" w:ascii="仿宋_GB2312" w:hAnsi="仿宋_GB2312" w:eastAsia="仿宋_GB2312" w:cs="仿宋_GB2312"/>
          <w:szCs w:val="32"/>
        </w:rPr>
        <w:t>日出生，汉族，</w:t>
      </w:r>
      <w:r>
        <w:rPr>
          <w:rFonts w:hint="eastAsia" w:ascii="仿宋_GB2312" w:hAnsi="仿宋_GB2312" w:cs="仿宋_GB2312"/>
          <w:szCs w:val="32"/>
          <w:lang w:val="en-US" w:eastAsia="zh-CN"/>
        </w:rPr>
        <w:t>初中</w:t>
      </w:r>
      <w:r>
        <w:rPr>
          <w:rFonts w:hint="eastAsia" w:ascii="仿宋_GB2312" w:hAnsi="仿宋_GB2312" w:eastAsia="仿宋_GB2312" w:cs="仿宋_GB2312"/>
          <w:szCs w:val="32"/>
        </w:rPr>
        <w:t>文化，户籍所在地</w:t>
      </w:r>
      <w:r>
        <w:rPr>
          <w:rFonts w:hint="eastAsia" w:ascii="仿宋_GB2312" w:hAnsi="仿宋_GB2312" w:cs="仿宋_GB2312"/>
          <w:szCs w:val="32"/>
          <w:lang w:val="en-US" w:eastAsia="zh-CN"/>
        </w:rPr>
        <w:t>福建省泉州市洛江区</w:t>
      </w:r>
      <w:r>
        <w:rPr>
          <w:rFonts w:hint="eastAsia" w:ascii="仿宋_GB2312" w:hAnsi="仿宋_GB2312" w:eastAsia="仿宋_GB2312" w:cs="仿宋_GB2312"/>
          <w:szCs w:val="32"/>
        </w:rPr>
        <w:t>，捕前系</w:t>
      </w:r>
      <w:r>
        <w:rPr>
          <w:rFonts w:hint="eastAsia" w:ascii="仿宋_GB2312" w:hAnsi="仿宋_GB2312" w:cs="仿宋_GB2312"/>
          <w:szCs w:val="32"/>
          <w:lang w:val="en-US" w:eastAsia="zh-CN"/>
        </w:rPr>
        <w:t>经商。</w:t>
      </w:r>
    </w:p>
    <w:p>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eastAsia" w:ascii="仿宋_GB2312" w:hAnsi="Times New Roman"/>
          <w:sz w:val="32"/>
          <w:szCs w:val="32"/>
          <w:lang w:eastAsia="zh-CN"/>
        </w:rPr>
      </w:pPr>
      <w:r>
        <w:rPr>
          <w:rFonts w:hint="eastAsia" w:ascii="仿宋_GB2312" w:hAnsi="Times New Roman" w:eastAsia="仿宋_GB2312"/>
          <w:sz w:val="32"/>
          <w:szCs w:val="32"/>
        </w:rPr>
        <w:t>福建省</w:t>
      </w:r>
      <w:r>
        <w:rPr>
          <w:rFonts w:hint="eastAsia" w:ascii="仿宋_GB2312" w:hAnsi="Times New Roman"/>
          <w:sz w:val="32"/>
          <w:szCs w:val="32"/>
          <w:lang w:val="en-US" w:eastAsia="zh-CN"/>
        </w:rPr>
        <w:t>惠安县</w:t>
      </w:r>
      <w:r>
        <w:rPr>
          <w:rFonts w:hint="eastAsia" w:ascii="仿宋_GB2312" w:hAnsi="Times New Roman" w:eastAsia="仿宋_GB2312"/>
          <w:sz w:val="32"/>
          <w:szCs w:val="32"/>
        </w:rPr>
        <w:t>人民法院于202</w:t>
      </w:r>
      <w:r>
        <w:rPr>
          <w:rFonts w:hint="eastAsia" w:ascii="仿宋_GB2312" w:hAnsi="Times New Roman"/>
          <w:sz w:val="32"/>
          <w:szCs w:val="32"/>
          <w:lang w:val="en-US" w:eastAsia="zh-CN"/>
        </w:rPr>
        <w:t>5</w:t>
      </w:r>
      <w:r>
        <w:rPr>
          <w:rFonts w:hint="eastAsia" w:ascii="仿宋_GB2312" w:hAnsi="Times New Roman" w:eastAsia="仿宋_GB2312"/>
          <w:sz w:val="32"/>
          <w:szCs w:val="32"/>
        </w:rPr>
        <w:t>年</w:t>
      </w:r>
      <w:r>
        <w:rPr>
          <w:rFonts w:hint="eastAsia" w:ascii="仿宋_GB2312" w:hAnsi="Times New Roman"/>
          <w:sz w:val="32"/>
          <w:szCs w:val="32"/>
          <w:lang w:val="en-US" w:eastAsia="zh-CN"/>
        </w:rPr>
        <w:t>1</w:t>
      </w:r>
      <w:r>
        <w:rPr>
          <w:rFonts w:hint="eastAsia" w:ascii="仿宋_GB2312" w:hAnsi="Times New Roman" w:eastAsia="仿宋_GB2312"/>
          <w:sz w:val="32"/>
          <w:szCs w:val="32"/>
        </w:rPr>
        <w:t>月</w:t>
      </w:r>
      <w:r>
        <w:rPr>
          <w:rFonts w:hint="eastAsia" w:ascii="仿宋_GB2312" w:hAnsi="Times New Roman"/>
          <w:sz w:val="32"/>
          <w:szCs w:val="32"/>
          <w:lang w:val="en-US" w:eastAsia="zh-CN"/>
        </w:rPr>
        <w:t>23</w:t>
      </w:r>
      <w:r>
        <w:rPr>
          <w:rFonts w:hint="eastAsia" w:ascii="仿宋_GB2312" w:hAnsi="Times New Roman" w:eastAsia="仿宋_GB2312"/>
          <w:sz w:val="32"/>
          <w:szCs w:val="32"/>
        </w:rPr>
        <w:t>日作出（202</w:t>
      </w:r>
      <w:r>
        <w:rPr>
          <w:rFonts w:hint="eastAsia" w:ascii="仿宋_GB2312" w:hAnsi="Times New Roman"/>
          <w:sz w:val="32"/>
          <w:szCs w:val="32"/>
          <w:lang w:val="en-US" w:eastAsia="zh-CN"/>
        </w:rPr>
        <w:t>4</w:t>
      </w:r>
      <w:r>
        <w:rPr>
          <w:rFonts w:hint="eastAsia" w:ascii="仿宋_GB2312" w:hAnsi="Times New Roman" w:eastAsia="仿宋_GB2312"/>
          <w:sz w:val="32"/>
          <w:szCs w:val="32"/>
        </w:rPr>
        <w:t>）闽0</w:t>
      </w:r>
      <w:r>
        <w:rPr>
          <w:rFonts w:hint="eastAsia" w:ascii="仿宋_GB2312" w:hAnsi="Times New Roman"/>
          <w:sz w:val="32"/>
          <w:szCs w:val="32"/>
          <w:lang w:val="en-US" w:eastAsia="zh-CN"/>
        </w:rPr>
        <w:t>521</w:t>
      </w:r>
      <w:r>
        <w:rPr>
          <w:rFonts w:hint="eastAsia" w:ascii="仿宋_GB2312" w:hAnsi="Times New Roman" w:eastAsia="仿宋_GB2312"/>
          <w:sz w:val="32"/>
          <w:szCs w:val="32"/>
        </w:rPr>
        <w:t>刑初</w:t>
      </w:r>
      <w:r>
        <w:rPr>
          <w:rFonts w:hint="eastAsia" w:ascii="仿宋_GB2312" w:hAnsi="Times New Roman"/>
          <w:sz w:val="32"/>
          <w:szCs w:val="32"/>
          <w:lang w:val="en-US" w:eastAsia="zh-CN"/>
        </w:rPr>
        <w:t>853</w:t>
      </w:r>
      <w:r>
        <w:rPr>
          <w:rFonts w:hint="eastAsia" w:ascii="仿宋_GB2312" w:hAnsi="Times New Roman" w:eastAsia="仿宋_GB2312"/>
          <w:sz w:val="32"/>
          <w:szCs w:val="32"/>
        </w:rPr>
        <w:t>号刑事判决，以被告人</w:t>
      </w:r>
      <w:r>
        <w:rPr>
          <w:rFonts w:hint="eastAsia" w:ascii="仿宋_GB2312" w:hAnsi="Times New Roman"/>
          <w:sz w:val="32"/>
          <w:szCs w:val="32"/>
          <w:lang w:eastAsia="zh-CN"/>
        </w:rPr>
        <w:t>陈成志</w:t>
      </w:r>
      <w:r>
        <w:rPr>
          <w:rFonts w:hint="eastAsia" w:ascii="仿宋_GB2312" w:hAnsi="Times New Roman" w:eastAsia="仿宋_GB2312"/>
          <w:sz w:val="32"/>
          <w:szCs w:val="32"/>
        </w:rPr>
        <w:t>犯</w:t>
      </w:r>
      <w:r>
        <w:rPr>
          <w:rFonts w:hint="eastAsia" w:ascii="仿宋_GB2312" w:hAnsi="Times New Roman"/>
          <w:sz w:val="32"/>
          <w:szCs w:val="32"/>
          <w:lang w:val="en-US" w:eastAsia="zh-CN"/>
        </w:rPr>
        <w:t>非法采矿</w:t>
      </w:r>
      <w:r>
        <w:rPr>
          <w:rFonts w:hint="eastAsia" w:ascii="仿宋_GB2312" w:hAnsi="Times New Roman" w:eastAsia="仿宋_GB2312"/>
          <w:sz w:val="32"/>
          <w:szCs w:val="32"/>
        </w:rPr>
        <w:t>罪，判处有期徒刑</w:t>
      </w:r>
      <w:r>
        <w:rPr>
          <w:rFonts w:hint="eastAsia" w:ascii="仿宋_GB2312" w:hAnsi="Times New Roman"/>
          <w:sz w:val="32"/>
          <w:szCs w:val="32"/>
          <w:lang w:val="en-US" w:eastAsia="zh-CN"/>
        </w:rPr>
        <w:t>二</w:t>
      </w:r>
      <w:r>
        <w:rPr>
          <w:rFonts w:hint="eastAsia" w:ascii="仿宋_GB2312" w:hAnsi="Times New Roman" w:eastAsia="仿宋_GB2312"/>
          <w:sz w:val="32"/>
          <w:szCs w:val="32"/>
        </w:rPr>
        <w:t>年</w:t>
      </w:r>
      <w:r>
        <w:rPr>
          <w:rFonts w:hint="eastAsia" w:ascii="仿宋_GB2312" w:hAnsi="Times New Roman"/>
          <w:sz w:val="32"/>
          <w:szCs w:val="32"/>
          <w:lang w:val="en-US" w:eastAsia="zh-CN"/>
        </w:rPr>
        <w:t>三个月</w:t>
      </w:r>
      <w:r>
        <w:rPr>
          <w:rFonts w:hint="eastAsia" w:ascii="仿宋_GB2312" w:hAnsi="Times New Roman" w:eastAsia="仿宋_GB2312"/>
          <w:sz w:val="32"/>
          <w:szCs w:val="32"/>
        </w:rPr>
        <w:t>，</w:t>
      </w:r>
      <w:r>
        <w:rPr>
          <w:rFonts w:hint="eastAsia" w:ascii="仿宋_GB2312" w:hAnsi="Times New Roman"/>
          <w:sz w:val="32"/>
          <w:szCs w:val="32"/>
          <w:lang w:val="en-US" w:eastAsia="zh-CN"/>
        </w:rPr>
        <w:t>并处</w:t>
      </w:r>
      <w:r>
        <w:rPr>
          <w:rFonts w:hint="eastAsia" w:ascii="仿宋_GB2312" w:hAnsi="Times New Roman" w:eastAsia="仿宋_GB2312"/>
          <w:sz w:val="32"/>
          <w:szCs w:val="32"/>
        </w:rPr>
        <w:t>罚金人民币</w:t>
      </w:r>
      <w:r>
        <w:rPr>
          <w:rFonts w:hint="eastAsia" w:ascii="仿宋_GB2312" w:hAnsi="Times New Roman"/>
          <w:sz w:val="32"/>
          <w:szCs w:val="32"/>
          <w:lang w:val="en-US" w:eastAsia="zh-CN"/>
        </w:rPr>
        <w:t>20</w:t>
      </w:r>
      <w:r>
        <w:rPr>
          <w:rFonts w:hint="eastAsia" w:ascii="仿宋_GB2312" w:hAnsi="Times New Roman" w:eastAsia="仿宋_GB2312"/>
          <w:sz w:val="32"/>
          <w:szCs w:val="32"/>
        </w:rPr>
        <w:t>0000元。</w:t>
      </w:r>
      <w:r>
        <w:rPr>
          <w:rFonts w:hint="eastAsia" w:ascii="仿宋_GB2312" w:hAnsi="仿宋_GB2312" w:eastAsia="仿宋_GB2312" w:cs="仿宋_GB2312"/>
          <w:szCs w:val="32"/>
        </w:rPr>
        <w:t>因该犯</w:t>
      </w:r>
      <w:r>
        <w:rPr>
          <w:rFonts w:hint="eastAsia" w:ascii="仿宋_GB2312" w:hAnsi="仿宋_GB2312" w:cs="仿宋_GB2312"/>
          <w:szCs w:val="32"/>
          <w:lang w:val="en-US" w:eastAsia="zh-CN"/>
        </w:rPr>
        <w:t>同案</w:t>
      </w:r>
      <w:r>
        <w:rPr>
          <w:rFonts w:hint="eastAsia" w:ascii="仿宋_GB2312" w:hAnsi="仿宋_GB2312" w:eastAsia="仿宋_GB2312" w:cs="仿宋_GB2312"/>
          <w:szCs w:val="32"/>
        </w:rPr>
        <w:t>不服，提出上诉。福建省</w:t>
      </w:r>
      <w:r>
        <w:rPr>
          <w:rFonts w:hint="eastAsia" w:ascii="仿宋_GB2312" w:hAnsi="仿宋_GB2312" w:cs="仿宋_GB2312"/>
          <w:szCs w:val="32"/>
          <w:lang w:val="en-US" w:eastAsia="zh-CN"/>
        </w:rPr>
        <w:t>泉州市中级</w:t>
      </w:r>
      <w:r>
        <w:rPr>
          <w:rFonts w:hint="eastAsia" w:ascii="仿宋_GB2312" w:hAnsi="仿宋_GB2312" w:eastAsia="仿宋_GB2312" w:cs="仿宋_GB2312"/>
          <w:szCs w:val="32"/>
        </w:rPr>
        <w:t>人民法院经过二审审理，于</w:t>
      </w:r>
      <w:r>
        <w:rPr>
          <w:rFonts w:hint="eastAsia" w:ascii="仿宋_GB2312" w:hAnsi="仿宋_GB2312" w:eastAsia="仿宋_GB2312" w:cs="仿宋_GB2312"/>
          <w:szCs w:val="32"/>
          <w:lang w:val="en-US" w:eastAsia="zh-CN"/>
        </w:rPr>
        <w:t>20</w:t>
      </w:r>
      <w:r>
        <w:rPr>
          <w:rFonts w:hint="eastAsia" w:ascii="仿宋_GB2312" w:hAnsi="仿宋_GB2312" w:cs="仿宋_GB2312"/>
          <w:szCs w:val="32"/>
          <w:lang w:val="en-US" w:eastAsia="zh-CN"/>
        </w:rPr>
        <w:t>25</w:t>
      </w:r>
      <w:r>
        <w:rPr>
          <w:rFonts w:hint="eastAsia" w:ascii="仿宋_GB2312" w:hAnsi="仿宋_GB2312" w:eastAsia="仿宋_GB2312" w:cs="仿宋_GB2312"/>
          <w:szCs w:val="32"/>
        </w:rPr>
        <w:t>年</w:t>
      </w:r>
      <w:r>
        <w:rPr>
          <w:rFonts w:hint="eastAsia" w:ascii="仿宋_GB2312" w:hAnsi="仿宋_GB2312" w:cs="仿宋_GB2312"/>
          <w:szCs w:val="32"/>
          <w:lang w:val="en-US" w:eastAsia="zh-CN"/>
        </w:rPr>
        <w:t>5</w:t>
      </w:r>
      <w:r>
        <w:rPr>
          <w:rFonts w:hint="eastAsia" w:ascii="仿宋_GB2312" w:hAnsi="仿宋_GB2312" w:eastAsia="仿宋_GB2312" w:cs="仿宋_GB2312"/>
          <w:szCs w:val="32"/>
        </w:rPr>
        <w:t>月</w:t>
      </w:r>
      <w:r>
        <w:rPr>
          <w:rFonts w:hint="eastAsia" w:ascii="仿宋_GB2312" w:hAnsi="仿宋_GB2312" w:cs="仿宋_GB2312"/>
          <w:szCs w:val="32"/>
          <w:lang w:val="en-US" w:eastAsia="zh-CN"/>
        </w:rPr>
        <w:t>7</w:t>
      </w:r>
      <w:r>
        <w:rPr>
          <w:rFonts w:hint="eastAsia" w:ascii="仿宋_GB2312" w:hAnsi="仿宋_GB2312" w:eastAsia="仿宋_GB2312" w:cs="仿宋_GB2312"/>
          <w:szCs w:val="32"/>
        </w:rPr>
        <w:t>日作出（20</w:t>
      </w:r>
      <w:r>
        <w:rPr>
          <w:rFonts w:hint="eastAsia" w:ascii="仿宋_GB2312" w:hAnsi="仿宋_GB2312" w:cs="仿宋_GB2312"/>
          <w:szCs w:val="32"/>
          <w:lang w:val="en-US" w:eastAsia="zh-CN"/>
        </w:rPr>
        <w:t>25</w:t>
      </w:r>
      <w:r>
        <w:rPr>
          <w:rFonts w:hint="eastAsia" w:ascii="仿宋_GB2312" w:hAnsi="仿宋_GB2312" w:eastAsia="仿宋_GB2312" w:cs="仿宋_GB2312"/>
          <w:szCs w:val="32"/>
        </w:rPr>
        <w:t>）闽</w:t>
      </w:r>
      <w:r>
        <w:rPr>
          <w:rFonts w:hint="eastAsia" w:ascii="仿宋_GB2312" w:hAnsi="仿宋_GB2312" w:cs="仿宋_GB2312"/>
          <w:szCs w:val="32"/>
          <w:lang w:val="en-US" w:eastAsia="zh-CN"/>
        </w:rPr>
        <w:t>05</w:t>
      </w:r>
      <w:r>
        <w:rPr>
          <w:rFonts w:hint="eastAsia" w:ascii="仿宋_GB2312" w:hAnsi="仿宋_GB2312" w:eastAsia="仿宋_GB2312" w:cs="仿宋_GB2312"/>
          <w:szCs w:val="32"/>
        </w:rPr>
        <w:t>刑终</w:t>
      </w:r>
      <w:r>
        <w:rPr>
          <w:rFonts w:hint="eastAsia" w:ascii="仿宋_GB2312" w:hAnsi="仿宋_GB2312" w:cs="仿宋_GB2312"/>
          <w:szCs w:val="32"/>
          <w:lang w:val="en-US" w:eastAsia="zh-CN"/>
        </w:rPr>
        <w:t>179</w:t>
      </w:r>
      <w:r>
        <w:rPr>
          <w:rFonts w:hint="eastAsia" w:ascii="仿宋_GB2312" w:hAnsi="仿宋_GB2312" w:eastAsia="仿宋_GB2312" w:cs="仿宋_GB2312"/>
          <w:szCs w:val="32"/>
        </w:rPr>
        <w:t>号刑事裁定，驳回上诉，维持原判。</w:t>
      </w:r>
      <w:r>
        <w:rPr>
          <w:rFonts w:hint="eastAsia" w:ascii="仿宋_GB2312" w:hAnsi="Times New Roman" w:eastAsia="仿宋_GB2312"/>
          <w:sz w:val="32"/>
          <w:szCs w:val="32"/>
        </w:rPr>
        <w:t>刑期自202</w:t>
      </w:r>
      <w:r>
        <w:rPr>
          <w:rFonts w:hint="eastAsia" w:ascii="仿宋_GB2312" w:hAnsi="Times New Roman"/>
          <w:sz w:val="32"/>
          <w:szCs w:val="32"/>
          <w:lang w:val="en-US" w:eastAsia="zh-CN"/>
        </w:rPr>
        <w:t>4</w:t>
      </w:r>
      <w:r>
        <w:rPr>
          <w:rFonts w:hint="eastAsia" w:ascii="仿宋_GB2312" w:hAnsi="Times New Roman" w:eastAsia="仿宋_GB2312"/>
          <w:sz w:val="32"/>
          <w:szCs w:val="32"/>
        </w:rPr>
        <w:t>年</w:t>
      </w:r>
      <w:r>
        <w:rPr>
          <w:rFonts w:hint="eastAsia" w:ascii="仿宋_GB2312" w:hAnsi="Times New Roman"/>
          <w:sz w:val="32"/>
          <w:szCs w:val="32"/>
          <w:lang w:val="en-US" w:eastAsia="zh-CN"/>
        </w:rPr>
        <w:t>5</w:t>
      </w:r>
      <w:r>
        <w:rPr>
          <w:rFonts w:hint="eastAsia" w:ascii="仿宋_GB2312" w:hAnsi="Times New Roman" w:eastAsia="仿宋_GB2312"/>
          <w:sz w:val="32"/>
          <w:szCs w:val="32"/>
        </w:rPr>
        <w:t>月</w:t>
      </w:r>
      <w:r>
        <w:rPr>
          <w:rFonts w:hint="eastAsia" w:ascii="仿宋_GB2312" w:hAnsi="Times New Roman"/>
          <w:sz w:val="32"/>
          <w:szCs w:val="32"/>
          <w:lang w:val="en-US" w:eastAsia="zh-CN"/>
        </w:rPr>
        <w:t>28</w:t>
      </w:r>
      <w:r>
        <w:rPr>
          <w:rFonts w:hint="eastAsia" w:ascii="仿宋_GB2312" w:hAnsi="Times New Roman" w:eastAsia="仿宋_GB2312"/>
          <w:sz w:val="32"/>
          <w:szCs w:val="32"/>
        </w:rPr>
        <w:t>日起至20</w:t>
      </w:r>
      <w:r>
        <w:rPr>
          <w:rFonts w:hint="eastAsia" w:ascii="仿宋_GB2312" w:hAnsi="Times New Roman"/>
          <w:sz w:val="32"/>
          <w:szCs w:val="32"/>
          <w:lang w:val="en-US" w:eastAsia="zh-CN"/>
        </w:rPr>
        <w:t>26</w:t>
      </w:r>
      <w:r>
        <w:rPr>
          <w:rFonts w:hint="eastAsia" w:ascii="仿宋_GB2312" w:hAnsi="Times New Roman" w:eastAsia="仿宋_GB2312"/>
          <w:sz w:val="32"/>
          <w:szCs w:val="32"/>
        </w:rPr>
        <w:t>年</w:t>
      </w:r>
      <w:r>
        <w:rPr>
          <w:rFonts w:hint="eastAsia" w:ascii="仿宋_GB2312" w:hAnsi="Times New Roman"/>
          <w:sz w:val="32"/>
          <w:szCs w:val="32"/>
          <w:lang w:val="en-US" w:eastAsia="zh-CN"/>
        </w:rPr>
        <w:t>6</w:t>
      </w:r>
      <w:r>
        <w:rPr>
          <w:rFonts w:hint="eastAsia" w:ascii="仿宋_GB2312" w:hAnsi="Times New Roman" w:eastAsia="仿宋_GB2312"/>
          <w:sz w:val="32"/>
          <w:szCs w:val="32"/>
        </w:rPr>
        <w:t>月</w:t>
      </w:r>
      <w:r>
        <w:rPr>
          <w:rFonts w:hint="eastAsia" w:ascii="仿宋_GB2312" w:hAnsi="Times New Roman"/>
          <w:sz w:val="32"/>
          <w:szCs w:val="32"/>
          <w:lang w:val="en-US" w:eastAsia="zh-CN"/>
        </w:rPr>
        <w:t>1</w:t>
      </w:r>
      <w:r>
        <w:rPr>
          <w:rFonts w:hint="eastAsia" w:ascii="仿宋_GB2312" w:hAnsi="Times New Roman" w:eastAsia="仿宋_GB2312"/>
          <w:sz w:val="32"/>
          <w:szCs w:val="32"/>
        </w:rPr>
        <w:t>日止。202</w:t>
      </w:r>
      <w:r>
        <w:rPr>
          <w:rFonts w:hint="eastAsia" w:ascii="仿宋_GB2312" w:hAnsi="Times New Roman"/>
          <w:sz w:val="32"/>
          <w:szCs w:val="32"/>
          <w:lang w:val="en-US" w:eastAsia="zh-CN"/>
        </w:rPr>
        <w:t>5</w:t>
      </w:r>
      <w:r>
        <w:rPr>
          <w:rFonts w:hint="eastAsia" w:ascii="仿宋_GB2312" w:hAnsi="Times New Roman" w:eastAsia="仿宋_GB2312"/>
          <w:sz w:val="32"/>
          <w:szCs w:val="32"/>
        </w:rPr>
        <w:t>年</w:t>
      </w:r>
      <w:r>
        <w:rPr>
          <w:rFonts w:hint="eastAsia" w:ascii="仿宋_GB2312" w:hAnsi="Times New Roman"/>
          <w:sz w:val="32"/>
          <w:szCs w:val="32"/>
          <w:lang w:val="en-US" w:eastAsia="zh-CN"/>
        </w:rPr>
        <w:t>5</w:t>
      </w:r>
      <w:r>
        <w:rPr>
          <w:rFonts w:hint="eastAsia" w:ascii="仿宋_GB2312" w:hAnsi="Times New Roman" w:eastAsia="仿宋_GB2312"/>
          <w:sz w:val="32"/>
          <w:szCs w:val="32"/>
        </w:rPr>
        <w:t>月2</w:t>
      </w:r>
      <w:r>
        <w:rPr>
          <w:rFonts w:hint="eastAsia" w:ascii="仿宋_GB2312" w:hAnsi="Times New Roman"/>
          <w:sz w:val="32"/>
          <w:szCs w:val="32"/>
          <w:lang w:val="en-US" w:eastAsia="zh-CN"/>
        </w:rPr>
        <w:t>2</w:t>
      </w:r>
      <w:r>
        <w:rPr>
          <w:rFonts w:hint="eastAsia" w:ascii="仿宋_GB2312" w:hAnsi="Times New Roman" w:eastAsia="仿宋_GB2312"/>
          <w:sz w:val="32"/>
          <w:szCs w:val="32"/>
        </w:rPr>
        <w:t>日交付福建省泉州监狱执行刑罚。属</w:t>
      </w:r>
      <w:r>
        <w:rPr>
          <w:rFonts w:hint="eastAsia" w:ascii="仿宋_GB2312" w:hAnsi="Times New Roman"/>
          <w:sz w:val="32"/>
          <w:szCs w:val="32"/>
          <w:lang w:eastAsia="zh-CN"/>
        </w:rPr>
        <w:t>考察</w:t>
      </w:r>
      <w:r>
        <w:rPr>
          <w:rFonts w:hint="eastAsia" w:ascii="仿宋_GB2312" w:hAnsi="Times New Roman" w:eastAsia="仿宋_GB2312"/>
          <w:sz w:val="32"/>
          <w:szCs w:val="32"/>
        </w:rPr>
        <w:t>级罪犯</w:t>
      </w:r>
      <w:r>
        <w:rPr>
          <w:rFonts w:hint="eastAsia" w:ascii="仿宋_GB2312" w:hAnsi="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该犯自入监以来确有悔改表现，具体事实如下：</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认罪悔罪：能服从法院判决，</w:t>
      </w:r>
      <w:r>
        <w:rPr>
          <w:rFonts w:hint="eastAsia" w:ascii="仿宋_GB2312" w:hAnsi="仿宋_GB2312" w:eastAsia="仿宋_GB2312" w:cs="仿宋_GB2312"/>
          <w:iCs/>
          <w:kern w:val="2"/>
          <w:szCs w:val="32"/>
        </w:rPr>
        <w:t>自书认罪悔罪书</w:t>
      </w:r>
      <w:r>
        <w:rPr>
          <w:rFonts w:hint="eastAsia" w:ascii="仿宋_GB2312" w:hAnsi="仿宋_GB2312" w:eastAsia="仿宋_GB2312" w:cs="仿宋_GB2312"/>
          <w:szCs w:val="32"/>
        </w:rPr>
        <w:t>。</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遵守监规：</w:t>
      </w:r>
      <w:r>
        <w:rPr>
          <w:rFonts w:hint="eastAsia" w:ascii="Times New Roman" w:hAnsi="Times New Roman"/>
          <w:szCs w:val="32"/>
        </w:rPr>
        <w:t>能遵守法律法规及监规纪律，接受教育改造</w:t>
      </w:r>
      <w:r>
        <w:rPr>
          <w:rFonts w:hint="eastAsia" w:ascii="仿宋_GB2312" w:hAnsi="仿宋_GB2312" w:eastAsia="仿宋_GB2312" w:cs="仿宋_GB2312"/>
          <w:szCs w:val="32"/>
        </w:rPr>
        <w:t>。</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学习情况：能参加思想、文化、职业技术</w:t>
      </w:r>
      <w:r>
        <w:rPr>
          <w:rFonts w:hint="eastAsia" w:ascii="仿宋_GB2312" w:hAnsi="仿宋_GB2312" w:eastAsia="仿宋_GB2312" w:cs="仿宋_GB2312"/>
          <w:color w:val="auto"/>
          <w:szCs w:val="32"/>
          <w:lang w:val="en-US" w:eastAsia="zh-CN"/>
        </w:rPr>
        <w:t>教育</w:t>
      </w:r>
      <w:r>
        <w:rPr>
          <w:rFonts w:hint="eastAsia" w:ascii="仿宋_GB2312" w:hAnsi="仿宋_GB2312" w:eastAsia="仿宋_GB2312" w:cs="仿宋_GB2312"/>
          <w:color w:val="auto"/>
          <w:szCs w:val="32"/>
        </w:rPr>
        <w:t>。</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color w:val="FF0000"/>
          <w:szCs w:val="32"/>
        </w:rPr>
      </w:pPr>
      <w:r>
        <w:rPr>
          <w:rFonts w:hint="eastAsia" w:ascii="仿宋_GB2312" w:hAnsi="仿宋_GB2312" w:eastAsia="仿宋_GB2312" w:cs="仿宋_GB2312"/>
          <w:color w:val="auto"/>
          <w:szCs w:val="32"/>
        </w:rPr>
        <w:t>劳动改造：能参加劳动，努力完成</w:t>
      </w:r>
      <w:r>
        <w:rPr>
          <w:rFonts w:hint="eastAsia" w:ascii="仿宋_GB2312" w:hAnsi="仿宋_GB2312" w:eastAsia="仿宋_GB2312" w:cs="仿宋_GB2312"/>
          <w:color w:val="auto"/>
          <w:szCs w:val="32"/>
          <w:lang w:val="en-US" w:eastAsia="zh-CN"/>
        </w:rPr>
        <w:t>劳动</w:t>
      </w:r>
      <w:r>
        <w:rPr>
          <w:rFonts w:hint="eastAsia" w:ascii="仿宋_GB2312" w:hAnsi="仿宋_GB2312" w:eastAsia="仿宋_GB2312" w:cs="仿宋_GB2312"/>
          <w:color w:val="auto"/>
          <w:szCs w:val="32"/>
        </w:rPr>
        <w:t>任务</w:t>
      </w:r>
      <w:r>
        <w:rPr>
          <w:rFonts w:hint="eastAsia" w:ascii="仿宋_GB2312" w:hAnsi="仿宋_GB2312" w:eastAsia="仿宋_GB2312" w:cs="仿宋_GB2312"/>
          <w:szCs w:val="32"/>
        </w:rPr>
        <w:t>。</w:t>
      </w:r>
    </w:p>
    <w:p>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eastAsia" w:ascii="仿宋_GB2312" w:hAnsi="仿宋_GB2312" w:eastAsia="仿宋_GB2312" w:cs="仿宋_GB2312"/>
          <w:szCs w:val="32"/>
        </w:rPr>
      </w:pPr>
      <w:r>
        <w:rPr>
          <w:rFonts w:hint="eastAsia" w:ascii="Times New Roman" w:hAnsi="Times New Roman"/>
          <w:color w:val="auto"/>
          <w:szCs w:val="32"/>
          <w:lang w:val="en-US" w:eastAsia="zh-CN"/>
        </w:rPr>
        <w:t>奖惩情况：</w:t>
      </w:r>
      <w:r>
        <w:rPr>
          <w:rFonts w:hint="eastAsia" w:ascii="仿宋_GB2312" w:hAnsi="仿宋_GB2312" w:eastAsia="仿宋_GB2312" w:cs="仿宋_GB2312"/>
          <w:szCs w:val="32"/>
        </w:rPr>
        <w:t>该犯考核期2025年5月22日至2025年12月累计获考核分517.5分，表扬0次，物质奖励0次；无违规扣分。</w:t>
      </w:r>
    </w:p>
    <w:p>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原判财产性判项已履行人民币200000元</w:t>
      </w:r>
      <w:r>
        <w:rPr>
          <w:rFonts w:hint="eastAsia" w:ascii="仿宋_GB2312" w:hAnsi="仿宋_GB2312" w:cs="仿宋_GB2312"/>
          <w:szCs w:val="32"/>
          <w:lang w:eastAsia="zh-CN"/>
        </w:rPr>
        <w:t>，</w:t>
      </w:r>
      <w:r>
        <w:rPr>
          <w:rFonts w:hint="eastAsia" w:ascii="仿宋_GB2312" w:hAnsi="仿宋_GB2312" w:eastAsia="仿宋_GB2312" w:cs="仿宋_GB2312"/>
          <w:szCs w:val="32"/>
        </w:rPr>
        <w:t>其中本次</w:t>
      </w:r>
      <w:r>
        <w:rPr>
          <w:rFonts w:hint="eastAsia" w:ascii="仿宋_GB2312" w:hAnsi="仿宋_GB2312" w:cs="仿宋_GB2312"/>
          <w:szCs w:val="32"/>
          <w:lang w:val="en-US" w:eastAsia="zh-CN"/>
        </w:rPr>
        <w:t>提请</w:t>
      </w:r>
      <w:r>
        <w:rPr>
          <w:rFonts w:hint="eastAsia" w:ascii="仿宋_GB2312" w:hAnsi="仿宋_GB2312" w:eastAsia="仿宋_GB2312" w:cs="仿宋_GB2312"/>
          <w:szCs w:val="32"/>
        </w:rPr>
        <w:t>向福建省惠安县人民法院缴纳罚金人民币200000元。</w:t>
      </w:r>
    </w:p>
    <w:p>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本案于</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3</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10</w:t>
      </w:r>
      <w:r>
        <w:rPr>
          <w:rFonts w:hint="eastAsia" w:ascii="仿宋_GB2312" w:hAnsi="仿宋_GB2312" w:eastAsia="仿宋_GB2312" w:cs="仿宋_GB2312"/>
          <w:color w:val="auto"/>
          <w:szCs w:val="32"/>
        </w:rPr>
        <w:t>日至</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3</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16</w:t>
      </w:r>
      <w:r>
        <w:rPr>
          <w:rFonts w:hint="eastAsia" w:ascii="仿宋_GB2312" w:hAnsi="仿宋_GB2312" w:eastAsia="仿宋_GB2312" w:cs="仿宋_GB2312"/>
          <w:color w:val="auto"/>
          <w:szCs w:val="32"/>
        </w:rPr>
        <w:t>日在狱内公示未收到不同意见。</w:t>
      </w:r>
    </w:p>
    <w:p>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color w:val="auto"/>
          <w:szCs w:val="32"/>
        </w:rPr>
        <w:t>因此，依照《中华人民共和国刑法》第七十八条、第七十九条、《中华人民共和国刑事诉讼法》第二</w:t>
      </w:r>
      <w:r>
        <w:rPr>
          <w:rFonts w:hint="eastAsia" w:ascii="仿宋_GB2312" w:hAnsi="仿宋_GB2312" w:eastAsia="仿宋_GB2312" w:cs="仿宋_GB2312"/>
          <w:szCs w:val="32"/>
        </w:rPr>
        <w:t>百七十三条第二款和《中华人民共和国监狱法》第二十九条的规定，建议对罪犯</w:t>
      </w:r>
      <w:r>
        <w:rPr>
          <w:rFonts w:hint="eastAsia" w:ascii="仿宋_GB2312" w:hAnsi="仿宋_GB2312" w:cs="仿宋_GB2312"/>
          <w:szCs w:val="32"/>
          <w:lang w:eastAsia="zh-CN"/>
        </w:rPr>
        <w:t>陈成志</w:t>
      </w:r>
      <w:r>
        <w:rPr>
          <w:rFonts w:hint="eastAsia" w:ascii="仿宋_GB2312" w:hAnsi="仿宋_GB2312" w:eastAsia="仿宋_GB2312" w:cs="仿宋_GB2312"/>
          <w:szCs w:val="32"/>
        </w:rPr>
        <w:t>予以减刑</w:t>
      </w:r>
      <w:r>
        <w:rPr>
          <w:rFonts w:hint="eastAsia" w:ascii="仿宋_GB2312" w:hAnsi="仿宋_GB2312" w:cs="仿宋_GB2312"/>
          <w:szCs w:val="32"/>
          <w:lang w:val="en-US" w:eastAsia="zh-CN"/>
        </w:rPr>
        <w:t>一个月</w:t>
      </w:r>
      <w:r>
        <w:rPr>
          <w:rFonts w:hint="eastAsia" w:ascii="仿宋_GB2312" w:hAnsi="仿宋_GB2312" w:eastAsia="仿宋_GB2312" w:cs="仿宋_GB2312"/>
          <w:szCs w:val="32"/>
        </w:rPr>
        <w:t>。特提请你院审理裁定。</w:t>
      </w:r>
    </w:p>
    <w:p>
      <w:pPr>
        <w:pStyle w:val="2"/>
        <w:keepNext w:val="0"/>
        <w:keepLines w:val="0"/>
        <w:pageBreakBefore w:val="0"/>
        <w:widowControl w:val="0"/>
        <w:kinsoku/>
        <w:wordWrap/>
        <w:overflowPunct/>
        <w:topLinePunct w:val="0"/>
        <w:autoSpaceDE/>
        <w:autoSpaceDN/>
        <w:bidi w:val="0"/>
        <w:adjustRightInd/>
        <w:spacing w:line="440" w:lineRule="exact"/>
        <w:ind w:right="-48" w:rightChars="-15" w:firstLine="614" w:firstLineChars="192"/>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此致</w:t>
      </w:r>
    </w:p>
    <w:p>
      <w:pPr>
        <w:keepNext w:val="0"/>
        <w:keepLines w:val="0"/>
        <w:pageBreakBefore w:val="0"/>
        <w:widowControl w:val="0"/>
        <w:kinsoku/>
        <w:wordWrap/>
        <w:overflowPunct/>
        <w:topLinePunct w:val="0"/>
        <w:autoSpaceDE/>
        <w:autoSpaceDN/>
        <w:bidi w:val="0"/>
        <w:adjustRightInd/>
        <w:spacing w:line="440" w:lineRule="exact"/>
        <w:ind w:right="-48" w:rightChars="-15"/>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福建省</w:t>
      </w:r>
      <w:r>
        <w:rPr>
          <w:rFonts w:hint="eastAsia" w:ascii="仿宋_GB2312" w:hAnsi="仿宋_GB2312" w:eastAsia="仿宋_GB2312" w:cs="仿宋_GB2312"/>
          <w:szCs w:val="32"/>
        </w:rPr>
        <w:t>泉州市中级人民法院</w:t>
      </w:r>
    </w:p>
    <w:p>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eastAsia" w:ascii="仿宋_GB2312" w:hAnsi="仿宋_GB2312" w:eastAsia="仿宋_GB2312" w:cs="仿宋_GB2312"/>
          <w:szCs w:val="32"/>
          <w:lang w:eastAsia="zh-CN"/>
        </w:rPr>
      </w:pPr>
      <w:r>
        <w:rPr>
          <w:rFonts w:hint="eastAsia" w:ascii="仿宋_GB2312" w:hAnsi="仿宋_GB2312" w:eastAsia="仿宋_GB2312" w:cs="仿宋_GB2312"/>
          <w:szCs w:val="32"/>
        </w:rPr>
        <w:t>附件：⒈罪犯</w:t>
      </w:r>
      <w:r>
        <w:rPr>
          <w:rFonts w:hint="eastAsia" w:ascii="仿宋_GB2312" w:hAnsi="仿宋_GB2312" w:cs="仿宋_GB2312"/>
          <w:szCs w:val="32"/>
          <w:lang w:eastAsia="zh-CN"/>
        </w:rPr>
        <w:t>陈成志</w:t>
      </w:r>
      <w:r>
        <w:rPr>
          <w:rFonts w:hint="eastAsia" w:ascii="仿宋_GB2312" w:hAnsi="仿宋_GB2312" w:eastAsia="仿宋_GB2312" w:cs="仿宋_GB2312"/>
          <w:szCs w:val="32"/>
        </w:rPr>
        <w:t>卷宗壹</w:t>
      </w:r>
      <w:r>
        <w:rPr>
          <w:rFonts w:hint="eastAsia" w:ascii="仿宋_GB2312" w:hAnsi="仿宋_GB2312" w:eastAsia="仿宋_GB2312" w:cs="仿宋_GB2312"/>
          <w:szCs w:val="32"/>
          <w:lang w:val="en-US" w:eastAsia="zh-CN"/>
        </w:rPr>
        <w:t>册</w:t>
      </w:r>
    </w:p>
    <w:p>
      <w:pPr>
        <w:keepNext w:val="0"/>
        <w:keepLines w:val="0"/>
        <w:pageBreakBefore w:val="0"/>
        <w:widowControl w:val="0"/>
        <w:kinsoku/>
        <w:wordWrap/>
        <w:overflowPunct/>
        <w:topLinePunct w:val="0"/>
        <w:autoSpaceDE/>
        <w:autoSpaceDN/>
        <w:bidi w:val="0"/>
        <w:adjustRightInd/>
        <w:spacing w:line="440" w:lineRule="exact"/>
        <w:ind w:right="-48" w:rightChars="-15" w:firstLine="1600" w:firstLineChars="5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⒉减刑建议书肆份</w:t>
      </w:r>
    </w:p>
    <w:p>
      <w:pPr>
        <w:keepNext w:val="0"/>
        <w:keepLines w:val="0"/>
        <w:pageBreakBefore w:val="0"/>
        <w:widowControl w:val="0"/>
        <w:kinsoku/>
        <w:wordWrap/>
        <w:overflowPunct/>
        <w:topLinePunct w:val="0"/>
        <w:autoSpaceDE/>
        <w:autoSpaceDN/>
        <w:bidi w:val="0"/>
        <w:adjustRightInd/>
        <w:spacing w:line="440" w:lineRule="exact"/>
        <w:ind w:right="1213" w:rightChars="379" w:firstLine="614" w:firstLineChars="192"/>
        <w:jc w:val="righ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福建省泉州监狱</w:t>
      </w:r>
    </w:p>
    <w:p>
      <w:pPr>
        <w:keepNext w:val="0"/>
        <w:keepLines w:val="0"/>
        <w:pageBreakBefore w:val="0"/>
        <w:widowControl w:val="0"/>
        <w:kinsoku/>
        <w:wordWrap/>
        <w:overflowPunct/>
        <w:topLinePunct w:val="0"/>
        <w:autoSpaceDE/>
        <w:autoSpaceDN/>
        <w:bidi w:val="0"/>
        <w:adjustRightInd/>
        <w:spacing w:line="440" w:lineRule="exact"/>
        <w:ind w:right="1280" w:rightChars="400"/>
        <w:jc w:val="righ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仿宋_GB2312" w:hAnsi="仿宋_GB2312" w:cs="仿宋_GB2312"/>
          <w:szCs w:val="32"/>
          <w:lang w:val="en-US" w:eastAsia="zh-CN"/>
        </w:rPr>
        <w:t>2026</w:t>
      </w:r>
      <w:r>
        <w:rPr>
          <w:rFonts w:hint="eastAsia" w:ascii="仿宋_GB2312" w:hAnsi="仿宋_GB2312" w:eastAsia="仿宋_GB2312" w:cs="仿宋_GB2312"/>
          <w:szCs w:val="32"/>
        </w:rPr>
        <w:t>年</w:t>
      </w:r>
      <w:r>
        <w:rPr>
          <w:rFonts w:hint="eastAsia" w:ascii="仿宋_GB2312" w:hAnsi="仿宋_GB2312" w:cs="仿宋_GB2312"/>
          <w:szCs w:val="32"/>
          <w:lang w:val="en-US" w:eastAsia="zh-CN"/>
        </w:rPr>
        <w:t>3</w:t>
      </w:r>
      <w:r>
        <w:rPr>
          <w:rFonts w:hint="eastAsia" w:ascii="仿宋_GB2312" w:hAnsi="仿宋_GB2312" w:eastAsia="仿宋_GB2312" w:cs="仿宋_GB2312"/>
          <w:szCs w:val="32"/>
        </w:rPr>
        <w:t>月</w:t>
      </w:r>
      <w:r>
        <w:rPr>
          <w:rFonts w:hint="eastAsia" w:ascii="仿宋_GB2312" w:hAnsi="仿宋_GB2312" w:cs="仿宋_GB2312"/>
          <w:szCs w:val="32"/>
          <w:lang w:val="en-US" w:eastAsia="zh-CN"/>
        </w:rPr>
        <w:t>30</w:t>
      </w:r>
      <w:r>
        <w:rPr>
          <w:rFonts w:hint="eastAsia" w:ascii="仿宋_GB2312" w:hAnsi="仿宋_GB2312" w:eastAsia="仿宋_GB2312" w:cs="仿宋_GB2312"/>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hint="eastAsia" w:ascii="Times New Roman" w:hAnsi="Times New Roman" w:eastAsia="楷体_GB2312" w:cs="楷体_GB2312"/>
          <w:szCs w:val="32"/>
          <w:lang w:val="en-US" w:eastAsia="zh-CN"/>
        </w:rPr>
        <w:t>2026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159</w:t>
      </w:r>
      <w:r>
        <w:rPr>
          <w:rFonts w:hint="eastAsia" w:ascii="Times New Roman" w:hAnsi="Times New Roman" w:eastAsia="楷体_GB2312" w:cs="楷体_GB2312"/>
          <w:szCs w:val="32"/>
        </w:rPr>
        <w:t>号</w:t>
      </w:r>
    </w:p>
    <w:p>
      <w:pPr>
        <w:spacing w:line="560" w:lineRule="exact"/>
        <w:ind w:firstLine="640" w:firstLineChars="200"/>
        <w:rPr>
          <w:rFonts w:hint="eastAsia" w:ascii="Times New Roman" w:hAnsi="Times New Roman"/>
          <w:szCs w:val="32"/>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szCs w:val="32"/>
          <w:lang w:val="en-US" w:eastAsia="zh-CN"/>
        </w:rPr>
      </w:pPr>
      <w:r>
        <w:rPr>
          <w:rFonts w:hint="eastAsia" w:ascii="Times New Roman" w:hAnsi="Times New Roman"/>
          <w:szCs w:val="32"/>
        </w:rPr>
        <w:t>罪犯陈有生，男，</w:t>
      </w:r>
      <w:r>
        <w:rPr>
          <w:rFonts w:ascii="Times New Roman" w:hAnsi="Times New Roman"/>
          <w:szCs w:val="32"/>
        </w:rPr>
        <w:t>1980</w:t>
      </w:r>
      <w:r>
        <w:rPr>
          <w:rFonts w:hint="eastAsia" w:ascii="Times New Roman" w:hAnsi="Times New Roman"/>
          <w:szCs w:val="32"/>
        </w:rPr>
        <w:t>年</w:t>
      </w:r>
      <w:r>
        <w:rPr>
          <w:rFonts w:ascii="Times New Roman" w:hAnsi="Times New Roman"/>
          <w:szCs w:val="32"/>
        </w:rPr>
        <w:t>6</w:t>
      </w:r>
      <w:r>
        <w:rPr>
          <w:rFonts w:hint="eastAsia" w:ascii="Times New Roman" w:hAnsi="Times New Roman"/>
          <w:szCs w:val="32"/>
        </w:rPr>
        <w:t>月</w:t>
      </w:r>
      <w:r>
        <w:rPr>
          <w:rFonts w:ascii="Times New Roman" w:hAnsi="Times New Roman"/>
          <w:szCs w:val="32"/>
        </w:rPr>
        <w:t>28</w:t>
      </w:r>
      <w:r>
        <w:rPr>
          <w:rFonts w:hint="eastAsia" w:ascii="Times New Roman" w:hAnsi="Times New Roman"/>
          <w:szCs w:val="32"/>
        </w:rPr>
        <w:t>日出生，汉族，</w:t>
      </w:r>
      <w:r>
        <w:rPr>
          <w:rFonts w:hint="eastAsia" w:ascii="Times New Roman" w:hAnsi="Times New Roman"/>
          <w:szCs w:val="32"/>
          <w:lang w:eastAsia="zh-CN"/>
        </w:rPr>
        <w:t>小学文化</w:t>
      </w:r>
      <w:r>
        <w:rPr>
          <w:rFonts w:hint="eastAsia" w:ascii="Times New Roman" w:hAnsi="Times New Roman"/>
          <w:szCs w:val="32"/>
        </w:rPr>
        <w:t>，户籍所在地</w:t>
      </w:r>
      <w:r>
        <w:rPr>
          <w:rFonts w:hint="eastAsia" w:ascii="Times New Roman" w:hAnsi="Times New Roman"/>
          <w:szCs w:val="32"/>
          <w:lang w:eastAsia="zh-CN"/>
        </w:rPr>
        <w:t>广东省惠东县</w:t>
      </w:r>
      <w:r>
        <w:rPr>
          <w:rFonts w:hint="eastAsia" w:ascii="Times New Roman" w:hAnsi="Times New Roman"/>
          <w:szCs w:val="32"/>
        </w:rPr>
        <w:t>，捕前系无固定职业。曾于</w:t>
      </w:r>
      <w:r>
        <w:rPr>
          <w:rFonts w:hint="eastAsia" w:ascii="Times New Roman" w:hAnsi="Times New Roman"/>
          <w:szCs w:val="32"/>
          <w:lang w:val="en-US" w:eastAsia="zh-CN"/>
        </w:rPr>
        <w:t>2004年11月17日</w:t>
      </w:r>
      <w:r>
        <w:rPr>
          <w:rFonts w:hint="eastAsia" w:ascii="Times New Roman" w:hAnsi="Times New Roman"/>
          <w:szCs w:val="32"/>
        </w:rPr>
        <w:t>因犯</w:t>
      </w:r>
      <w:r>
        <w:rPr>
          <w:rFonts w:hint="eastAsia" w:ascii="Times New Roman" w:hAnsi="Times New Roman"/>
          <w:szCs w:val="32"/>
          <w:lang w:eastAsia="zh-CN"/>
        </w:rPr>
        <w:t>贩卖毒品</w:t>
      </w:r>
      <w:r>
        <w:rPr>
          <w:rFonts w:hint="eastAsia" w:ascii="Times New Roman" w:hAnsi="Times New Roman"/>
          <w:szCs w:val="32"/>
        </w:rPr>
        <w:t>罪被</w:t>
      </w:r>
      <w:r>
        <w:rPr>
          <w:rFonts w:hint="eastAsia" w:ascii="Times New Roman" w:hAnsi="Times New Roman"/>
          <w:szCs w:val="32"/>
          <w:lang w:eastAsia="zh-CN"/>
        </w:rPr>
        <w:t>广东省惠东县人民</w:t>
      </w:r>
      <w:r>
        <w:rPr>
          <w:rFonts w:hint="eastAsia" w:ascii="Times New Roman" w:hAnsi="Times New Roman"/>
          <w:szCs w:val="32"/>
        </w:rPr>
        <w:t>法院判处</w:t>
      </w:r>
      <w:r>
        <w:rPr>
          <w:rFonts w:hint="eastAsia" w:ascii="Times New Roman" w:hAnsi="Times New Roman"/>
          <w:szCs w:val="32"/>
          <w:lang w:eastAsia="zh-CN"/>
        </w:rPr>
        <w:t>有期徒刑三年六个月</w:t>
      </w:r>
      <w:r>
        <w:rPr>
          <w:rFonts w:hint="eastAsia" w:ascii="Times New Roman" w:hAnsi="Times New Roman"/>
          <w:szCs w:val="32"/>
        </w:rPr>
        <w:t>，</w:t>
      </w:r>
      <w:r>
        <w:rPr>
          <w:rFonts w:hint="eastAsia" w:ascii="Times New Roman" w:hAnsi="Times New Roman"/>
          <w:szCs w:val="32"/>
          <w:lang w:eastAsia="zh-CN"/>
        </w:rPr>
        <w:t>并处罚金人民币</w:t>
      </w:r>
      <w:r>
        <w:rPr>
          <w:rFonts w:hint="eastAsia" w:ascii="Times New Roman" w:hAnsi="Times New Roman"/>
          <w:szCs w:val="32"/>
          <w:lang w:val="en-US" w:eastAsia="zh-CN"/>
        </w:rPr>
        <w:t>2000元，2007年11月2日刑满释放，</w:t>
      </w:r>
      <w:r>
        <w:rPr>
          <w:rFonts w:hint="eastAsia" w:ascii="仿宋_GB2312" w:cs="仿宋_GB2312"/>
          <w:szCs w:val="32"/>
        </w:rPr>
        <w:t>系</w:t>
      </w:r>
      <w:r>
        <w:rPr>
          <w:rFonts w:hint="eastAsia" w:ascii="仿宋_GB2312" w:cs="仿宋_GB2312"/>
          <w:szCs w:val="32"/>
          <w:lang w:eastAsia="zh-CN"/>
        </w:rPr>
        <w:t>毒品再犯。</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szCs w:val="32"/>
        </w:rPr>
      </w:pPr>
      <w:r>
        <w:rPr>
          <w:rFonts w:hint="eastAsia" w:ascii="Times New Roman" w:hAnsi="Times New Roman"/>
          <w:szCs w:val="32"/>
          <w:lang w:eastAsia="zh-CN"/>
        </w:rPr>
        <w:t>福建省漳州市中级</w:t>
      </w:r>
      <w:r>
        <w:rPr>
          <w:rFonts w:hint="eastAsia" w:ascii="Times New Roman" w:hAnsi="Times New Roman"/>
          <w:szCs w:val="32"/>
        </w:rPr>
        <w:t>人民法院于</w:t>
      </w:r>
      <w:r>
        <w:rPr>
          <w:rFonts w:hint="eastAsia" w:ascii="Times New Roman" w:hAnsi="Times New Roman"/>
          <w:szCs w:val="32"/>
          <w:lang w:val="en-US" w:eastAsia="zh-CN"/>
        </w:rPr>
        <w:t>2016</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13</w:t>
      </w:r>
      <w:r>
        <w:rPr>
          <w:rFonts w:hint="eastAsia" w:ascii="Times New Roman" w:hAnsi="Times New Roman"/>
          <w:szCs w:val="32"/>
        </w:rPr>
        <w:t>日作出（</w:t>
      </w:r>
      <w:r>
        <w:rPr>
          <w:rFonts w:hint="eastAsia" w:ascii="Times New Roman" w:hAnsi="Times New Roman"/>
          <w:szCs w:val="32"/>
          <w:lang w:val="en-US" w:eastAsia="zh-CN"/>
        </w:rPr>
        <w:t>2016</w:t>
      </w:r>
      <w:r>
        <w:rPr>
          <w:rFonts w:hint="eastAsia" w:ascii="Times New Roman" w:hAnsi="Times New Roman"/>
          <w:szCs w:val="32"/>
        </w:rPr>
        <w:t>）</w:t>
      </w:r>
      <w:r>
        <w:rPr>
          <w:rFonts w:hint="eastAsia" w:ascii="Times New Roman" w:hAnsi="Times New Roman"/>
          <w:szCs w:val="32"/>
          <w:lang w:eastAsia="zh-CN"/>
        </w:rPr>
        <w:t>闽</w:t>
      </w:r>
      <w:r>
        <w:rPr>
          <w:rFonts w:hint="eastAsia" w:ascii="Times New Roman" w:hAnsi="Times New Roman"/>
          <w:szCs w:val="32"/>
          <w:lang w:val="en-US" w:eastAsia="zh-CN"/>
        </w:rPr>
        <w:t>06</w:t>
      </w:r>
      <w:r>
        <w:rPr>
          <w:rFonts w:hint="eastAsia" w:ascii="Times New Roman" w:hAnsi="Times New Roman"/>
          <w:szCs w:val="32"/>
        </w:rPr>
        <w:t>刑</w:t>
      </w:r>
      <w:r>
        <w:rPr>
          <w:rFonts w:hint="eastAsia" w:ascii="Times New Roman" w:hAnsi="Times New Roman"/>
          <w:szCs w:val="32"/>
          <w:lang w:eastAsia="zh-CN"/>
        </w:rPr>
        <w:t>初</w:t>
      </w:r>
      <w:r>
        <w:rPr>
          <w:rFonts w:hint="eastAsia" w:ascii="Times New Roman" w:hAnsi="Times New Roman"/>
          <w:szCs w:val="32"/>
          <w:lang w:val="en-US" w:eastAsia="zh-CN"/>
        </w:rPr>
        <w:t>8</w:t>
      </w:r>
      <w:r>
        <w:rPr>
          <w:rFonts w:hint="eastAsia" w:ascii="Times New Roman" w:hAnsi="Times New Roman"/>
          <w:szCs w:val="32"/>
        </w:rPr>
        <w:t>号刑事判决，以被告人</w:t>
      </w:r>
      <w:r>
        <w:rPr>
          <w:rFonts w:hint="eastAsia" w:ascii="Times New Roman" w:hAnsi="Times New Roman"/>
          <w:szCs w:val="32"/>
          <w:lang w:eastAsia="zh-CN"/>
        </w:rPr>
        <w:t>陈有生</w:t>
      </w:r>
      <w:r>
        <w:rPr>
          <w:rFonts w:hint="eastAsia" w:ascii="Times New Roman" w:hAnsi="Times New Roman"/>
          <w:szCs w:val="32"/>
        </w:rPr>
        <w:t>犯</w:t>
      </w:r>
      <w:r>
        <w:rPr>
          <w:rFonts w:hint="eastAsia" w:ascii="Times New Roman" w:hAnsi="Times New Roman"/>
          <w:szCs w:val="32"/>
          <w:lang w:eastAsia="zh-CN"/>
        </w:rPr>
        <w:t>贩卖、运输毒品</w:t>
      </w:r>
      <w:r>
        <w:rPr>
          <w:rFonts w:hint="eastAsia" w:ascii="Times New Roman" w:hAnsi="Times New Roman"/>
          <w:szCs w:val="32"/>
        </w:rPr>
        <w:t>罪，判处死刑，缓期二年执行，剥夺政治权利</w:t>
      </w:r>
      <w:r>
        <w:rPr>
          <w:rFonts w:hint="eastAsia" w:ascii="Times New Roman" w:hAnsi="Times New Roman"/>
          <w:szCs w:val="32"/>
          <w:lang w:eastAsia="zh-CN"/>
        </w:rPr>
        <w:t>终身</w:t>
      </w:r>
      <w:r>
        <w:rPr>
          <w:rFonts w:hint="eastAsia" w:ascii="Times New Roman" w:hAnsi="Times New Roman"/>
          <w:szCs w:val="32"/>
        </w:rPr>
        <w:t>，</w:t>
      </w:r>
      <w:r>
        <w:rPr>
          <w:rFonts w:hint="eastAsia" w:ascii="Times New Roman" w:hAnsi="Times New Roman"/>
          <w:szCs w:val="32"/>
          <w:lang w:eastAsia="zh-CN"/>
        </w:rPr>
        <w:t>并处没收个人全部财产</w:t>
      </w:r>
      <w:r>
        <w:rPr>
          <w:rFonts w:hint="eastAsia" w:ascii="Times New Roman" w:hAnsi="Times New Roman"/>
          <w:szCs w:val="32"/>
        </w:rPr>
        <w:t>。因该犯及其同案不服，提出上诉。</w:t>
      </w:r>
      <w:r>
        <w:rPr>
          <w:rFonts w:hint="eastAsia" w:ascii="Times New Roman" w:hAnsi="Times New Roman"/>
          <w:szCs w:val="32"/>
          <w:lang w:eastAsia="zh-CN"/>
        </w:rPr>
        <w:t>福建省高级</w:t>
      </w:r>
      <w:r>
        <w:rPr>
          <w:rFonts w:hint="eastAsia" w:ascii="Times New Roman" w:hAnsi="Times New Roman"/>
          <w:szCs w:val="32"/>
        </w:rPr>
        <w:t>人民法院经过二审审理，于</w:t>
      </w:r>
      <w:r>
        <w:rPr>
          <w:rFonts w:hint="eastAsia" w:ascii="Times New Roman" w:hAnsi="Times New Roman"/>
          <w:szCs w:val="32"/>
          <w:lang w:val="en-US" w:eastAsia="zh-CN"/>
        </w:rPr>
        <w:t>2017</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日作出（</w:t>
      </w:r>
      <w:r>
        <w:rPr>
          <w:rFonts w:hint="eastAsia" w:ascii="Times New Roman" w:hAnsi="Times New Roman"/>
          <w:szCs w:val="32"/>
          <w:lang w:val="en-US" w:eastAsia="zh-CN"/>
        </w:rPr>
        <w:t>2016</w:t>
      </w:r>
      <w:r>
        <w:rPr>
          <w:rFonts w:hint="eastAsia" w:ascii="Times New Roman" w:hAnsi="Times New Roman"/>
          <w:szCs w:val="32"/>
        </w:rPr>
        <w:t>）</w:t>
      </w:r>
      <w:r>
        <w:rPr>
          <w:rFonts w:hint="eastAsia" w:ascii="Times New Roman" w:hAnsi="Times New Roman"/>
          <w:szCs w:val="32"/>
          <w:lang w:eastAsia="zh-CN"/>
        </w:rPr>
        <w:t>闽</w:t>
      </w:r>
      <w:r>
        <w:rPr>
          <w:rFonts w:hint="eastAsia" w:ascii="Times New Roman" w:hAnsi="Times New Roman"/>
          <w:szCs w:val="32"/>
        </w:rPr>
        <w:t>刑</w:t>
      </w:r>
      <w:r>
        <w:rPr>
          <w:rFonts w:hint="eastAsia" w:ascii="Times New Roman" w:hAnsi="Times New Roman"/>
          <w:szCs w:val="32"/>
          <w:lang w:eastAsia="zh-CN"/>
        </w:rPr>
        <w:t>终</w:t>
      </w:r>
      <w:r>
        <w:rPr>
          <w:rFonts w:hint="eastAsia" w:ascii="Times New Roman" w:hAnsi="Times New Roman"/>
          <w:szCs w:val="32"/>
          <w:lang w:val="en-US" w:eastAsia="zh-CN"/>
        </w:rPr>
        <w:t>378</w:t>
      </w:r>
      <w:r>
        <w:rPr>
          <w:rFonts w:hint="eastAsia" w:ascii="Times New Roman" w:hAnsi="Times New Roman"/>
          <w:szCs w:val="32"/>
        </w:rPr>
        <w:t>号刑事裁定，驳回上诉，维持原判。</w:t>
      </w:r>
      <w:r>
        <w:rPr>
          <w:rFonts w:hint="eastAsia" w:ascii="Times New Roman" w:hAnsi="Times New Roman"/>
          <w:szCs w:val="32"/>
          <w:lang w:eastAsia="zh-CN"/>
        </w:rPr>
        <w:t>死缓考验期</w:t>
      </w:r>
      <w:r>
        <w:rPr>
          <w:rFonts w:hint="eastAsia" w:ascii="Times New Roman" w:hAnsi="Times New Roman"/>
          <w:szCs w:val="32"/>
        </w:rPr>
        <w:t>自</w:t>
      </w:r>
      <w:r>
        <w:rPr>
          <w:rFonts w:hint="eastAsia" w:ascii="Times New Roman" w:hAnsi="Times New Roman"/>
          <w:szCs w:val="32"/>
          <w:lang w:val="en-US" w:eastAsia="zh-CN"/>
        </w:rPr>
        <w:t>2017</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26</w:t>
      </w:r>
      <w:r>
        <w:rPr>
          <w:rFonts w:hint="eastAsia" w:ascii="Times New Roman" w:hAnsi="Times New Roman"/>
          <w:szCs w:val="32"/>
        </w:rPr>
        <w:t>日起至</w:t>
      </w:r>
      <w:r>
        <w:rPr>
          <w:rFonts w:hint="eastAsia" w:ascii="Times New Roman" w:hAnsi="Times New Roman"/>
          <w:szCs w:val="32"/>
          <w:lang w:val="en-US" w:eastAsia="zh-CN"/>
        </w:rPr>
        <w:t>2019</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25</w:t>
      </w:r>
      <w:r>
        <w:rPr>
          <w:rFonts w:hint="eastAsia" w:ascii="Times New Roman" w:hAnsi="Times New Roman"/>
          <w:szCs w:val="32"/>
        </w:rPr>
        <w:t>日止。</w:t>
      </w:r>
      <w:r>
        <w:rPr>
          <w:rFonts w:hint="eastAsia" w:ascii="Times New Roman" w:hAnsi="Times New Roman"/>
          <w:szCs w:val="32"/>
          <w:lang w:val="en-US" w:eastAsia="zh-CN"/>
        </w:rPr>
        <w:t>2017</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8</w:t>
      </w:r>
      <w:r>
        <w:rPr>
          <w:rFonts w:hint="eastAsia" w:ascii="Times New Roman" w:hAnsi="Times New Roman"/>
          <w:szCs w:val="32"/>
        </w:rPr>
        <w:t>日交付</w:t>
      </w:r>
      <w:r>
        <w:rPr>
          <w:rFonts w:hint="eastAsia" w:ascii="Times New Roman" w:hAnsi="Times New Roman"/>
          <w:szCs w:val="32"/>
          <w:lang w:eastAsia="zh-CN"/>
        </w:rPr>
        <w:t>福建省泉州</w:t>
      </w:r>
      <w:r>
        <w:rPr>
          <w:rFonts w:hint="eastAsia" w:ascii="Times New Roman" w:hAnsi="Times New Roman"/>
          <w:szCs w:val="32"/>
        </w:rPr>
        <w:t>监狱执行刑罚。</w:t>
      </w:r>
      <w:r>
        <w:rPr>
          <w:rFonts w:hint="eastAsia" w:ascii="Times New Roman" w:hAnsi="Times New Roman"/>
          <w:szCs w:val="32"/>
          <w:lang w:val="en-US" w:eastAsia="zh-CN"/>
        </w:rPr>
        <w:t>2019</w:t>
      </w:r>
      <w:r>
        <w:rPr>
          <w:rFonts w:hint="eastAsia" w:ascii="Times New Roman" w:hAnsi="Times New Roman"/>
          <w:szCs w:val="32"/>
        </w:rPr>
        <w:t>年</w:t>
      </w:r>
      <w:r>
        <w:rPr>
          <w:rFonts w:hint="eastAsia" w:ascii="Times New Roman" w:hAnsi="Times New Roman"/>
          <w:szCs w:val="32"/>
          <w:lang w:val="en-US" w:eastAsia="zh-CN"/>
        </w:rPr>
        <w:t>10</w:t>
      </w:r>
      <w:r>
        <w:rPr>
          <w:rFonts w:hint="eastAsia" w:ascii="Times New Roman" w:hAnsi="Times New Roman"/>
          <w:szCs w:val="32"/>
        </w:rPr>
        <w:t>月</w:t>
      </w:r>
      <w:r>
        <w:rPr>
          <w:rFonts w:hint="eastAsia" w:ascii="Times New Roman" w:hAnsi="Times New Roman"/>
          <w:szCs w:val="32"/>
          <w:lang w:val="en-US" w:eastAsia="zh-CN"/>
        </w:rPr>
        <w:t>22</w:t>
      </w:r>
      <w:r>
        <w:rPr>
          <w:rFonts w:hint="eastAsia" w:ascii="Times New Roman" w:hAnsi="Times New Roman"/>
          <w:szCs w:val="32"/>
        </w:rPr>
        <w:t>日，福建省高级人民法院</w:t>
      </w:r>
      <w:r>
        <w:rPr>
          <w:rFonts w:hint="eastAsia" w:ascii="仿宋_GB2312"/>
          <w:szCs w:val="32"/>
        </w:rPr>
        <w:t>以</w:t>
      </w:r>
      <w:r>
        <w:rPr>
          <w:rFonts w:hint="eastAsia" w:ascii="仿宋_GB2312"/>
          <w:szCs w:val="32"/>
          <w:lang w:eastAsia="zh-CN"/>
        </w:rPr>
        <w:t>（</w:t>
      </w:r>
      <w:r>
        <w:rPr>
          <w:rFonts w:hint="eastAsia" w:ascii="仿宋_GB2312"/>
          <w:szCs w:val="32"/>
          <w:lang w:val="en-US" w:eastAsia="zh-CN"/>
        </w:rPr>
        <w:t>2019</w:t>
      </w:r>
      <w:r>
        <w:rPr>
          <w:rFonts w:hint="eastAsia" w:ascii="仿宋_GB2312"/>
          <w:szCs w:val="32"/>
          <w:lang w:eastAsia="zh-CN"/>
        </w:rPr>
        <w:t>）闽刑更</w:t>
      </w:r>
      <w:r>
        <w:rPr>
          <w:rFonts w:hint="eastAsia" w:ascii="仿宋_GB2312"/>
          <w:szCs w:val="32"/>
          <w:lang w:val="en-US" w:eastAsia="zh-CN"/>
        </w:rPr>
        <w:t>338号</w:t>
      </w:r>
      <w:r>
        <w:rPr>
          <w:rFonts w:hint="eastAsia" w:ascii="仿宋_GB2312"/>
          <w:szCs w:val="32"/>
        </w:rPr>
        <w:t>刑事裁定书，对其减为</w:t>
      </w:r>
      <w:r>
        <w:rPr>
          <w:rFonts w:hint="eastAsia" w:ascii="仿宋_GB2312"/>
          <w:szCs w:val="32"/>
          <w:lang w:eastAsia="zh-CN"/>
        </w:rPr>
        <w:t>无期徒刑</w:t>
      </w:r>
      <w:r>
        <w:rPr>
          <w:rFonts w:hint="eastAsia" w:ascii="仿宋_GB2312" w:hAnsi="仿宋_GB2312" w:cs="仿宋_GB2312"/>
          <w:szCs w:val="32"/>
        </w:rPr>
        <w:t>，剥夺政治权利</w:t>
      </w:r>
      <w:r>
        <w:rPr>
          <w:rFonts w:hint="eastAsia" w:ascii="仿宋_GB2312" w:hAnsi="仿宋_GB2312" w:cs="仿宋_GB2312"/>
          <w:szCs w:val="32"/>
          <w:lang w:eastAsia="zh-CN"/>
        </w:rPr>
        <w:t>终身</w:t>
      </w:r>
      <w:r>
        <w:rPr>
          <w:rFonts w:hint="eastAsia" w:ascii="仿宋_GB2312" w:hAnsi="仿宋_GB2312" w:cs="仿宋_GB2312"/>
          <w:szCs w:val="32"/>
        </w:rPr>
        <w:t>不变</w:t>
      </w:r>
      <w:r>
        <w:rPr>
          <w:rFonts w:hint="eastAsia" w:ascii="仿宋_GB2312" w:hAnsi="仿宋_GB2312" w:cs="仿宋_GB2312"/>
          <w:szCs w:val="32"/>
          <w:lang w:eastAsia="zh-CN"/>
        </w:rPr>
        <w:t>；</w:t>
      </w:r>
      <w:r>
        <w:rPr>
          <w:rFonts w:hint="eastAsia" w:ascii="仿宋_GB2312" w:hAnsi="仿宋_GB2312" w:cs="仿宋_GB2312"/>
          <w:szCs w:val="32"/>
          <w:lang w:val="en-US" w:eastAsia="zh-CN"/>
        </w:rPr>
        <w:t>2023</w:t>
      </w:r>
      <w:r>
        <w:rPr>
          <w:rFonts w:hint="eastAsia" w:ascii="Times New Roman" w:hAnsi="Times New Roman"/>
          <w:szCs w:val="32"/>
        </w:rPr>
        <w:t>年</w:t>
      </w:r>
      <w:r>
        <w:rPr>
          <w:rFonts w:hint="eastAsia" w:ascii="Times New Roman" w:hAnsi="Times New Roman"/>
          <w:szCs w:val="32"/>
          <w:lang w:val="en-US" w:eastAsia="zh-CN"/>
        </w:rPr>
        <w:t>7</w:t>
      </w:r>
      <w:r>
        <w:rPr>
          <w:rFonts w:hint="eastAsia" w:ascii="Times New Roman" w:hAnsi="Times New Roman"/>
          <w:szCs w:val="32"/>
        </w:rPr>
        <w:t>月</w:t>
      </w:r>
      <w:r>
        <w:rPr>
          <w:rFonts w:hint="eastAsia" w:ascii="Times New Roman" w:hAnsi="Times New Roman"/>
          <w:szCs w:val="32"/>
          <w:lang w:val="en-US" w:eastAsia="zh-CN"/>
        </w:rPr>
        <w:t>25</w:t>
      </w:r>
      <w:r>
        <w:rPr>
          <w:rFonts w:hint="eastAsia" w:ascii="Times New Roman" w:hAnsi="Times New Roman"/>
          <w:szCs w:val="32"/>
        </w:rPr>
        <w:t>日，</w:t>
      </w:r>
      <w:r>
        <w:rPr>
          <w:rFonts w:hint="eastAsia" w:ascii="Times New Roman" w:hAnsi="Times New Roman"/>
          <w:szCs w:val="32"/>
          <w:lang w:eastAsia="zh-CN"/>
        </w:rPr>
        <w:t>福建省高级</w:t>
      </w:r>
      <w:r>
        <w:rPr>
          <w:rFonts w:hint="eastAsia" w:ascii="Times New Roman" w:hAnsi="Times New Roman"/>
          <w:szCs w:val="32"/>
        </w:rPr>
        <w:t>人民法院</w:t>
      </w:r>
      <w:r>
        <w:rPr>
          <w:rFonts w:hint="eastAsia" w:ascii="Times New Roman" w:hAnsi="Times New Roman"/>
          <w:szCs w:val="32"/>
          <w:lang w:eastAsia="zh-CN"/>
        </w:rPr>
        <w:t>以（</w:t>
      </w:r>
      <w:r>
        <w:rPr>
          <w:rFonts w:hint="eastAsia" w:ascii="Times New Roman" w:hAnsi="Times New Roman"/>
          <w:szCs w:val="32"/>
          <w:lang w:val="en-US" w:eastAsia="zh-CN"/>
        </w:rPr>
        <w:t>2023</w:t>
      </w:r>
      <w:r>
        <w:rPr>
          <w:rFonts w:hint="eastAsia" w:ascii="Times New Roman" w:hAnsi="Times New Roman"/>
          <w:szCs w:val="32"/>
          <w:lang w:eastAsia="zh-CN"/>
        </w:rPr>
        <w:t>）闽刑更</w:t>
      </w:r>
      <w:r>
        <w:rPr>
          <w:rFonts w:hint="eastAsia" w:ascii="Times New Roman" w:hAnsi="Times New Roman"/>
          <w:szCs w:val="32"/>
          <w:lang w:val="en-US" w:eastAsia="zh-CN"/>
        </w:rPr>
        <w:t>171号</w:t>
      </w:r>
      <w:r>
        <w:rPr>
          <w:rFonts w:hint="eastAsia" w:ascii="Times New Roman" w:hAnsi="Times New Roman"/>
          <w:szCs w:val="32"/>
        </w:rPr>
        <w:t>刑事裁定</w:t>
      </w:r>
      <w:r>
        <w:rPr>
          <w:rFonts w:hint="eastAsia" w:ascii="Times New Roman" w:hAnsi="Times New Roman"/>
          <w:szCs w:val="32"/>
          <w:lang w:eastAsia="zh-CN"/>
        </w:rPr>
        <w:t>书</w:t>
      </w:r>
      <w:r>
        <w:rPr>
          <w:rFonts w:hint="eastAsia" w:ascii="Times New Roman" w:hAnsi="Times New Roman"/>
          <w:szCs w:val="32"/>
        </w:rPr>
        <w:t>，</w:t>
      </w:r>
      <w:r>
        <w:rPr>
          <w:rFonts w:hint="eastAsia" w:ascii="仿宋_GB2312"/>
          <w:szCs w:val="32"/>
        </w:rPr>
        <w:t>对其减为有期徒刑</w:t>
      </w:r>
      <w:r>
        <w:rPr>
          <w:rFonts w:hint="eastAsia" w:ascii="仿宋_GB2312" w:hAnsi="仿宋" w:cs="宋体"/>
          <w:szCs w:val="32"/>
        </w:rPr>
        <w:t>二十</w:t>
      </w:r>
      <w:r>
        <w:rPr>
          <w:rFonts w:hint="eastAsia" w:ascii="仿宋_GB2312" w:hAnsi="仿宋" w:cs="宋体"/>
          <w:szCs w:val="32"/>
          <w:lang w:eastAsia="zh-CN"/>
        </w:rPr>
        <w:t>五</w:t>
      </w:r>
      <w:r>
        <w:rPr>
          <w:rFonts w:hint="eastAsia" w:ascii="仿宋_GB2312" w:hAnsi="仿宋_GB2312" w:cs="仿宋_GB2312"/>
          <w:szCs w:val="32"/>
        </w:rPr>
        <w:t>年，剥夺政治权利改为十年</w:t>
      </w:r>
      <w:r>
        <w:rPr>
          <w:rFonts w:hint="eastAsia" w:ascii="Times New Roman" w:hAnsi="Times New Roman"/>
          <w:szCs w:val="32"/>
        </w:rPr>
        <w:t>，于</w:t>
      </w:r>
      <w:r>
        <w:rPr>
          <w:rFonts w:hint="eastAsia" w:ascii="Times New Roman" w:hAnsi="Times New Roman"/>
          <w:szCs w:val="32"/>
          <w:lang w:val="en-US" w:eastAsia="zh-CN"/>
        </w:rPr>
        <w:t>2023</w:t>
      </w:r>
      <w:r>
        <w:rPr>
          <w:rFonts w:hint="eastAsia" w:ascii="Times New Roman" w:hAnsi="Times New Roman"/>
          <w:szCs w:val="32"/>
        </w:rPr>
        <w:t>年</w:t>
      </w:r>
      <w:r>
        <w:rPr>
          <w:rFonts w:hint="eastAsia" w:ascii="Times New Roman" w:hAnsi="Times New Roman"/>
          <w:szCs w:val="32"/>
          <w:lang w:val="en-US" w:eastAsia="zh-CN"/>
        </w:rPr>
        <w:t>8</w:t>
      </w:r>
      <w:r>
        <w:rPr>
          <w:rFonts w:hint="eastAsia" w:ascii="Times New Roman" w:hAnsi="Times New Roman"/>
          <w:szCs w:val="32"/>
        </w:rPr>
        <w:t>月</w:t>
      </w:r>
      <w:r>
        <w:rPr>
          <w:rFonts w:hint="eastAsia" w:ascii="Times New Roman" w:hAnsi="Times New Roman"/>
          <w:szCs w:val="32"/>
          <w:lang w:val="en-US" w:eastAsia="zh-CN"/>
        </w:rPr>
        <w:t>14</w:t>
      </w:r>
      <w:r>
        <w:rPr>
          <w:rFonts w:hint="eastAsia" w:ascii="Times New Roman" w:hAnsi="Times New Roman"/>
          <w:szCs w:val="32"/>
        </w:rPr>
        <w:t>日送达。现刑期至</w:t>
      </w:r>
      <w:r>
        <w:rPr>
          <w:rFonts w:hint="eastAsia" w:ascii="Times New Roman" w:hAnsi="Times New Roman"/>
          <w:szCs w:val="32"/>
          <w:lang w:val="en-US" w:eastAsia="zh-CN"/>
        </w:rPr>
        <w:t>2048</w:t>
      </w:r>
      <w:r>
        <w:rPr>
          <w:rFonts w:hint="eastAsia" w:ascii="Times New Roman" w:hAnsi="Times New Roman"/>
          <w:szCs w:val="32"/>
        </w:rPr>
        <w:t>年</w:t>
      </w:r>
      <w:r>
        <w:rPr>
          <w:rFonts w:hint="eastAsia" w:ascii="Times New Roman" w:hAnsi="Times New Roman"/>
          <w:szCs w:val="32"/>
          <w:lang w:val="en-US" w:eastAsia="zh-CN"/>
        </w:rPr>
        <w:t>7</w:t>
      </w:r>
      <w:r>
        <w:rPr>
          <w:rFonts w:hint="eastAsia" w:ascii="Times New Roman" w:hAnsi="Times New Roman"/>
          <w:szCs w:val="32"/>
        </w:rPr>
        <w:t>月</w:t>
      </w:r>
      <w:r>
        <w:rPr>
          <w:rFonts w:hint="eastAsia" w:ascii="Times New Roman" w:hAnsi="Times New Roman"/>
          <w:szCs w:val="32"/>
          <w:lang w:val="en-US" w:eastAsia="zh-CN"/>
        </w:rPr>
        <w:t>24</w:t>
      </w:r>
      <w:r>
        <w:rPr>
          <w:rFonts w:hint="eastAsia" w:ascii="Times New Roman" w:hAnsi="Times New Roman"/>
          <w:szCs w:val="32"/>
        </w:rPr>
        <w:t>日止。属</w:t>
      </w:r>
      <w:r>
        <w:rPr>
          <w:rFonts w:hint="eastAsia" w:ascii="Times New Roman" w:hAnsi="Times New Roman"/>
          <w:szCs w:val="32"/>
          <w:lang w:eastAsia="zh-CN"/>
        </w:rPr>
        <w:t>普管</w:t>
      </w:r>
      <w:r>
        <w:rPr>
          <w:rFonts w:hint="eastAsia" w:ascii="Times New Roman" w:hAnsi="Times New Roman"/>
          <w:szCs w:val="32"/>
        </w:rPr>
        <w:t>级罪犯。</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遵守监规：能遵守法律法规，虽有违规扣分情形，但经教育后能积极悔改，遵守监规纪律。</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学习情况：能参加思想、文化、职业技术教育。</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劳动改造：能参加劳动，努力完成劳动任务。</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szCs w:val="32"/>
        </w:rPr>
      </w:pPr>
      <w:r>
        <w:rPr>
          <w:rFonts w:hint="eastAsia" w:ascii="仿宋_GB2312" w:hAnsi="仿宋" w:cs="宋体"/>
          <w:szCs w:val="32"/>
          <w:lang w:val="zh-CN"/>
        </w:rPr>
        <w:t>奖惩情况：</w:t>
      </w:r>
      <w:r>
        <w:rPr>
          <w:rFonts w:hint="eastAsia" w:ascii="Times New Roman" w:hAnsi="Times New Roman"/>
          <w:szCs w:val="32"/>
        </w:rPr>
        <w:t>该犯上次评定表扬剩余考核分384.5分，本轮考核期2023年2月至2025年12月累计获考核分3755分，合计获得考核分4139.5分，表扬6次，物质奖励0次；间隔期2023年8月14日至2025年12月，获考核分2943分。考核期内违规2次，累计扣考核分4分,其中无重大违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szCs w:val="32"/>
        </w:rPr>
      </w:pPr>
      <w:r>
        <w:rPr>
          <w:rFonts w:hint="eastAsia" w:ascii="Times New Roman" w:hAnsi="Times New Roman"/>
          <w:szCs w:val="32"/>
        </w:rPr>
        <w:t>该犯原判财产性判项已履行人民币4100元；其中本次提请向福建省泉州市中级人民法院缴纳人民币1600元。该犯考核期月均消费人民币273.49元，账户可用余额人民币487.20元。福建省漳州市中级人民法院于2025年10月13日财产性判项复函载明：经过查询，暂未发现刑事判决生效时被执行人陈有生名下可供执行财产，本院于2025年9月24日作出（2025）闽06执245号之一执行裁定书，裁定“终结本次执行程序”。</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cs="仿宋_GB2312"/>
          <w:szCs w:val="32"/>
        </w:rPr>
      </w:pPr>
      <w:r>
        <w:rPr>
          <w:rFonts w:hint="eastAsia" w:ascii="仿宋_GB2312" w:cs="仿宋_GB2312"/>
          <w:szCs w:val="32"/>
        </w:rPr>
        <w:t>该犯系</w:t>
      </w:r>
      <w:r>
        <w:rPr>
          <w:rFonts w:hint="eastAsia" w:ascii="仿宋_GB2312" w:cs="仿宋_GB2312"/>
          <w:szCs w:val="32"/>
          <w:lang w:eastAsia="zh-CN"/>
        </w:rPr>
        <w:t>毒品再犯被判处死刑，缓期二年执行</w:t>
      </w:r>
      <w:r>
        <w:rPr>
          <w:rFonts w:hint="eastAsia" w:ascii="仿宋_GB2312" w:cs="仿宋_GB2312"/>
          <w:szCs w:val="32"/>
        </w:rPr>
        <w:t>罪犯，属于从严掌握减刑对象，财产性判项义务履行金额未履行完毕，因此提请减刑幅度合并扣减</w:t>
      </w:r>
      <w:r>
        <w:rPr>
          <w:rFonts w:hint="eastAsia" w:ascii="仿宋_GB2312" w:cs="仿宋_GB2312"/>
          <w:szCs w:val="32"/>
          <w:lang w:eastAsia="zh-CN"/>
        </w:rPr>
        <w:t>二</w:t>
      </w:r>
      <w:r>
        <w:rPr>
          <w:rFonts w:hint="eastAsia" w:ascii="仿宋_GB2312" w:cs="仿宋_GB2312"/>
          <w:szCs w:val="32"/>
        </w:rPr>
        <w:t>个月。</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本案于</w:t>
      </w:r>
      <w:r>
        <w:rPr>
          <w:rFonts w:hint="eastAsia" w:ascii="仿宋_GB2312"/>
          <w:szCs w:val="32"/>
          <w:lang w:val="en-US" w:eastAsia="zh-CN"/>
        </w:rPr>
        <w:t>2026</w:t>
      </w:r>
      <w:r>
        <w:rPr>
          <w:rFonts w:hint="eastAsia" w:ascii="仿宋_GB2312"/>
          <w:szCs w:val="32"/>
        </w:rPr>
        <w:t>年</w:t>
      </w:r>
      <w:r>
        <w:rPr>
          <w:rFonts w:hint="eastAsia" w:ascii="仿宋_GB2312"/>
          <w:szCs w:val="32"/>
          <w:lang w:val="en-US" w:eastAsia="zh-CN"/>
        </w:rPr>
        <w:t>3</w:t>
      </w:r>
      <w:r>
        <w:rPr>
          <w:rFonts w:hint="eastAsia" w:ascii="仿宋_GB2312"/>
          <w:szCs w:val="32"/>
        </w:rPr>
        <w:t>月</w:t>
      </w:r>
      <w:r>
        <w:rPr>
          <w:rFonts w:hint="eastAsia" w:ascii="仿宋_GB2312"/>
          <w:szCs w:val="32"/>
          <w:lang w:val="en-US" w:eastAsia="zh-CN"/>
        </w:rPr>
        <w:t>10</w:t>
      </w:r>
      <w:r>
        <w:rPr>
          <w:rFonts w:hint="eastAsia" w:ascii="仿宋_GB2312"/>
          <w:szCs w:val="32"/>
        </w:rPr>
        <w:t>日至</w:t>
      </w:r>
      <w:r>
        <w:rPr>
          <w:rFonts w:hint="eastAsia" w:ascii="仿宋_GB2312"/>
          <w:szCs w:val="32"/>
          <w:lang w:val="en-US" w:eastAsia="zh-CN"/>
        </w:rPr>
        <w:t>2026</w:t>
      </w:r>
      <w:r>
        <w:rPr>
          <w:rFonts w:hint="eastAsia" w:ascii="仿宋_GB2312"/>
          <w:szCs w:val="32"/>
        </w:rPr>
        <w:t>年</w:t>
      </w:r>
      <w:r>
        <w:rPr>
          <w:rFonts w:hint="eastAsia" w:ascii="仿宋_GB2312"/>
          <w:szCs w:val="32"/>
          <w:lang w:val="en-US" w:eastAsia="zh-CN"/>
        </w:rPr>
        <w:t>3</w:t>
      </w:r>
      <w:r>
        <w:rPr>
          <w:rFonts w:hint="eastAsia" w:ascii="仿宋_GB2312"/>
          <w:szCs w:val="32"/>
        </w:rPr>
        <w:t>月</w:t>
      </w:r>
      <w:r>
        <w:rPr>
          <w:rFonts w:hint="eastAsia" w:ascii="仿宋_GB2312"/>
          <w:szCs w:val="32"/>
          <w:lang w:val="en-US" w:eastAsia="zh-CN"/>
        </w:rPr>
        <w:t>16</w:t>
      </w:r>
      <w:r>
        <w:rPr>
          <w:rFonts w:hint="eastAsia" w:ascii="仿宋_GB2312"/>
          <w:szCs w:val="32"/>
        </w:rPr>
        <w:t>日</w:t>
      </w:r>
      <w:r>
        <w:rPr>
          <w:rFonts w:hint="eastAsia" w:ascii="Times New Roman" w:hAnsi="Times New Roman"/>
          <w:szCs w:val="32"/>
        </w:rPr>
        <w:t>在狱内公示未收到不同意见。</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w:t>
      </w:r>
      <w:r>
        <w:rPr>
          <w:rFonts w:hint="eastAsia" w:ascii="Times New Roman" w:hAnsi="Times New Roman"/>
          <w:szCs w:val="32"/>
          <w:lang w:eastAsia="zh-CN"/>
        </w:rPr>
        <w:t>陈有生</w:t>
      </w:r>
      <w:r>
        <w:rPr>
          <w:rFonts w:hint="eastAsia" w:ascii="Times New Roman" w:hAnsi="Times New Roman"/>
          <w:szCs w:val="32"/>
        </w:rPr>
        <w:t>予以减刑六个月，剥夺政治权利十年不变。特提请你院审理裁定。</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Times New Roman" w:hAnsi="Times New Roman"/>
          <w:szCs w:val="32"/>
        </w:rPr>
      </w:pPr>
    </w:p>
    <w:p>
      <w:pPr>
        <w:pStyle w:val="2"/>
        <w:keepNext w:val="0"/>
        <w:keepLines w:val="0"/>
        <w:pageBreakBefore w:val="0"/>
        <w:widowControl w:val="0"/>
        <w:kinsoku/>
        <w:wordWrap/>
        <w:overflowPunct/>
        <w:topLinePunct w:val="0"/>
        <w:autoSpaceDE/>
        <w:autoSpaceDN/>
        <w:bidi w:val="0"/>
        <w:adjustRightInd/>
        <w:snapToGrid/>
        <w:spacing w:line="440" w:lineRule="exact"/>
        <w:ind w:right="-48" w:rightChars="-15" w:firstLine="614" w:firstLineChars="192"/>
        <w:textAlignment w:val="auto"/>
        <w:rPr>
          <w:rFonts w:ascii="Times New Roman" w:hAnsi="Times New Roman"/>
          <w:szCs w:val="32"/>
        </w:rPr>
      </w:pPr>
      <w:r>
        <w:rPr>
          <w:rFonts w:hint="eastAsia" w:ascii="Times New Roman" w:hAnsi="Times New Roman"/>
          <w:szCs w:val="32"/>
        </w:rPr>
        <w:t>此致</w:t>
      </w:r>
    </w:p>
    <w:p>
      <w:pPr>
        <w:keepNext w:val="0"/>
        <w:keepLines w:val="0"/>
        <w:pageBreakBefore w:val="0"/>
        <w:widowControl w:val="0"/>
        <w:kinsoku/>
        <w:wordWrap/>
        <w:overflowPunct/>
        <w:topLinePunct w:val="0"/>
        <w:autoSpaceDE/>
        <w:autoSpaceDN/>
        <w:bidi w:val="0"/>
        <w:adjustRightInd/>
        <w:snapToGrid/>
        <w:spacing w:line="440" w:lineRule="exact"/>
        <w:ind w:right="-48" w:rightChars="-15"/>
        <w:textAlignment w:val="auto"/>
        <w:rPr>
          <w:rFonts w:ascii="Times New Roman" w:hAnsi="Times New Roman"/>
          <w:szCs w:val="32"/>
        </w:rPr>
      </w:pPr>
      <w:r>
        <w:rPr>
          <w:rFonts w:hint="eastAsia" w:ascii="Times New Roman" w:hAnsi="Times New Roman"/>
          <w:szCs w:val="32"/>
        </w:rPr>
        <w:t>福建省泉州市中级人民法院</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lang w:eastAsia="zh-CN"/>
        </w:rPr>
        <w:t>陈有生</w:t>
      </w:r>
      <w:r>
        <w:rPr>
          <w:rFonts w:hint="eastAsia" w:ascii="Times New Roman" w:hAnsi="Times New Roman" w:cs="仿宋_GB2312"/>
          <w:szCs w:val="32"/>
        </w:rPr>
        <w:t>卷宗壹册</w:t>
      </w:r>
    </w:p>
    <w:p>
      <w:pPr>
        <w:keepNext w:val="0"/>
        <w:keepLines w:val="0"/>
        <w:pageBreakBefore w:val="0"/>
        <w:widowControl w:val="0"/>
        <w:kinsoku/>
        <w:wordWrap/>
        <w:overflowPunct/>
        <w:topLinePunct w:val="0"/>
        <w:autoSpaceDE/>
        <w:autoSpaceDN/>
        <w:bidi w:val="0"/>
        <w:adjustRightInd/>
        <w:snapToGrid/>
        <w:spacing w:line="440" w:lineRule="exact"/>
        <w:ind w:right="-48" w:rightChars="-15" w:firstLine="1600" w:firstLineChars="500"/>
        <w:textAlignment w:val="auto"/>
        <w:rPr>
          <w:rFonts w:hint="eastAsia" w:ascii="Times New Roman" w:hAnsi="Times New Roman" w:cs="仿宋_GB2312"/>
          <w:szCs w:val="32"/>
        </w:rPr>
      </w:pPr>
      <w:r>
        <w:rPr>
          <w:rFonts w:hint="eastAsia" w:ascii="Times New Roman" w:hAnsi="Times New Roman" w:cs="仿宋_GB2312"/>
          <w:szCs w:val="32"/>
        </w:rPr>
        <w:t>⒉减刑建议书肆份</w:t>
      </w:r>
    </w:p>
    <w:p>
      <w:pPr>
        <w:keepNext w:val="0"/>
        <w:keepLines w:val="0"/>
        <w:pageBreakBefore w:val="0"/>
        <w:widowControl w:val="0"/>
        <w:kinsoku/>
        <w:wordWrap/>
        <w:overflowPunct/>
        <w:topLinePunct w:val="0"/>
        <w:autoSpaceDE/>
        <w:autoSpaceDN/>
        <w:bidi w:val="0"/>
        <w:adjustRightInd/>
        <w:snapToGrid/>
        <w:spacing w:line="440" w:lineRule="exact"/>
        <w:ind w:right="-48" w:rightChars="-15" w:firstLine="1600" w:firstLineChars="500"/>
        <w:textAlignment w:val="auto"/>
        <w:rPr>
          <w:rFonts w:hint="eastAsia" w:ascii="Times New Roman" w:hAnsi="Times New Roman" w:cs="仿宋_GB2312"/>
          <w:szCs w:val="32"/>
        </w:rPr>
      </w:pPr>
    </w:p>
    <w:p>
      <w:pPr>
        <w:keepNext w:val="0"/>
        <w:keepLines w:val="0"/>
        <w:pageBreakBefore w:val="0"/>
        <w:widowControl w:val="0"/>
        <w:kinsoku/>
        <w:wordWrap/>
        <w:overflowPunct/>
        <w:topLinePunct w:val="0"/>
        <w:autoSpaceDE/>
        <w:autoSpaceDN/>
        <w:bidi w:val="0"/>
        <w:adjustRightInd/>
        <w:snapToGrid/>
        <w:spacing w:line="440" w:lineRule="exact"/>
        <w:ind w:right="1213" w:rightChars="379" w:firstLine="614" w:firstLineChars="192"/>
        <w:jc w:val="right"/>
        <w:textAlignment w:val="auto"/>
        <w:rPr>
          <w:rFonts w:ascii="Times New Roman" w:hAnsi="Times New Roman"/>
          <w:szCs w:val="32"/>
        </w:rPr>
      </w:pPr>
      <w:r>
        <w:rPr>
          <w:rFonts w:hint="eastAsia" w:ascii="Times New Roman" w:hAnsi="Times New Roman"/>
          <w:szCs w:val="32"/>
        </w:rPr>
        <w:t>福建省泉州监狱</w:t>
      </w:r>
    </w:p>
    <w:p>
      <w:pPr>
        <w:keepNext w:val="0"/>
        <w:keepLines w:val="0"/>
        <w:pageBreakBefore w:val="0"/>
        <w:widowControl w:val="0"/>
        <w:kinsoku/>
        <w:wordWrap/>
        <w:overflowPunct/>
        <w:topLinePunct w:val="0"/>
        <w:autoSpaceDE/>
        <w:autoSpaceDN/>
        <w:bidi w:val="0"/>
        <w:adjustRightInd/>
        <w:snapToGrid/>
        <w:spacing w:line="440" w:lineRule="exact"/>
        <w:ind w:right="1280" w:rightChars="400"/>
        <w:jc w:val="right"/>
        <w:textAlignment w:val="auto"/>
        <w:rPr>
          <w:rFonts w:ascii="Times New Roman" w:hAnsi="Times New Roman" w:cs="仿宋_GB2312"/>
          <w:sz w:val="28"/>
          <w:szCs w:val="36"/>
        </w:rPr>
      </w:pPr>
      <w:r>
        <w:rPr>
          <w:rFonts w:ascii="Times New Roman" w:hAnsi="Times New Roman"/>
          <w:szCs w:val="32"/>
        </w:rPr>
        <w:t xml:space="preserve">       </w:t>
      </w:r>
      <w:r>
        <w:rPr>
          <w:rFonts w:hint="eastAsia" w:ascii="Times New Roman" w:hAnsi="Times New Roman" w:cs="Times New Roman"/>
          <w:szCs w:val="32"/>
          <w:lang w:val="en-US" w:eastAsia="zh-CN"/>
        </w:rPr>
        <w:t xml:space="preserve">    2026年3月30日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144</w:t>
      </w:r>
      <w:r>
        <w:rPr>
          <w:rFonts w:hint="eastAsia" w:ascii="Times New Roman" w:hAnsi="Times New Roman" w:eastAsia="楷体_GB2312" w:cs="楷体_GB2312"/>
          <w:szCs w:val="32"/>
        </w:rPr>
        <w:t>号</w:t>
      </w:r>
    </w:p>
    <w:p>
      <w:pPr>
        <w:spacing w:line="560" w:lineRule="exact"/>
        <w:ind w:firstLine="640" w:firstLineChars="200"/>
        <w:rPr>
          <w:rFonts w:hint="eastAsia" w:ascii="Times New Roman" w:hAnsi="Times New Roman"/>
          <w:szCs w:val="32"/>
        </w:rPr>
      </w:pPr>
      <w:r>
        <w:rPr>
          <w:rFonts w:hint="eastAsia" w:ascii="Times New Roman" w:hAnsi="Times New Roman"/>
          <w:szCs w:val="32"/>
        </w:rPr>
        <w:t>罪犯</w:t>
      </w:r>
      <w:r>
        <w:rPr>
          <w:rFonts w:hint="eastAsia" w:ascii="Times New Roman" w:hAnsi="Times New Roman"/>
          <w:szCs w:val="32"/>
          <w:lang w:val="en-US" w:eastAsia="zh-CN"/>
        </w:rPr>
        <w:t>丁光杰</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w:t>
      </w:r>
      <w:r>
        <w:rPr>
          <w:rFonts w:hint="eastAsia" w:ascii="Times New Roman" w:hAnsi="Times New Roman"/>
          <w:szCs w:val="32"/>
          <w:lang w:val="en-US" w:eastAsia="zh-CN"/>
        </w:rPr>
        <w:t>1996</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25</w:t>
      </w:r>
      <w:r>
        <w:rPr>
          <w:rFonts w:hint="eastAsia" w:ascii="Times New Roman" w:hAnsi="Times New Roman"/>
          <w:szCs w:val="32"/>
        </w:rPr>
        <w:t>日出生，</w:t>
      </w:r>
      <w:r>
        <w:rPr>
          <w:rFonts w:hint="eastAsia" w:ascii="Times New Roman" w:hAnsi="Times New Roman"/>
          <w:szCs w:val="32"/>
          <w:lang w:eastAsia="zh-CN"/>
        </w:rPr>
        <w:t>汉</w:t>
      </w:r>
      <w:r>
        <w:rPr>
          <w:rFonts w:hint="eastAsia" w:ascii="Times New Roman" w:hAnsi="Times New Roman"/>
          <w:szCs w:val="32"/>
        </w:rPr>
        <w:t>族，</w:t>
      </w:r>
      <w:r>
        <w:rPr>
          <w:rFonts w:hint="eastAsia" w:ascii="Times New Roman" w:hAnsi="Times New Roman"/>
          <w:szCs w:val="32"/>
          <w:lang w:val="en-US" w:eastAsia="zh-CN"/>
        </w:rPr>
        <w:t>初中</w:t>
      </w:r>
      <w:r>
        <w:rPr>
          <w:rFonts w:hint="eastAsia" w:ascii="Times New Roman" w:hAnsi="Times New Roman"/>
          <w:szCs w:val="32"/>
          <w:lang w:eastAsia="zh-CN"/>
        </w:rPr>
        <w:t>文化</w:t>
      </w:r>
      <w:r>
        <w:rPr>
          <w:rFonts w:hint="eastAsia" w:ascii="Times New Roman" w:hAnsi="Times New Roman"/>
          <w:szCs w:val="32"/>
        </w:rPr>
        <w:t>，户籍所在地</w:t>
      </w:r>
      <w:r>
        <w:rPr>
          <w:rFonts w:hint="eastAsia" w:ascii="Times New Roman" w:hAnsi="Times New Roman"/>
          <w:szCs w:val="32"/>
          <w:lang w:val="en-US" w:eastAsia="zh-CN"/>
        </w:rPr>
        <w:t>河南省固始县</w:t>
      </w:r>
      <w:r>
        <w:rPr>
          <w:rFonts w:hint="eastAsia" w:ascii="Times New Roman" w:hAnsi="Times New Roman"/>
          <w:szCs w:val="32"/>
        </w:rPr>
        <w:t>，捕前系</w:t>
      </w:r>
      <w:r>
        <w:rPr>
          <w:rFonts w:hint="eastAsia" w:ascii="Times New Roman" w:hAnsi="Times New Roman"/>
          <w:szCs w:val="32"/>
          <w:lang w:val="en-US" w:eastAsia="zh-CN"/>
        </w:rPr>
        <w:t>无业</w:t>
      </w:r>
      <w:r>
        <w:rPr>
          <w:rFonts w:hint="eastAsia" w:ascii="Times New Roman" w:hAnsi="Times New Roman"/>
          <w:szCs w:val="32"/>
        </w:rPr>
        <w:t>。</w:t>
      </w:r>
    </w:p>
    <w:p>
      <w:pPr>
        <w:spacing w:line="560" w:lineRule="exact"/>
        <w:ind w:firstLine="640" w:firstLineChars="200"/>
        <w:rPr>
          <w:rFonts w:hint="eastAsia" w:ascii="Times New Roman" w:hAnsi="Times New Roman"/>
          <w:szCs w:val="32"/>
        </w:rPr>
      </w:pPr>
      <w:r>
        <w:rPr>
          <w:rFonts w:hint="eastAsia" w:ascii="Times New Roman" w:hAnsi="Times New Roman"/>
          <w:szCs w:val="32"/>
          <w:lang w:eastAsia="zh-CN"/>
        </w:rPr>
        <w:t>福建省</w:t>
      </w:r>
      <w:r>
        <w:rPr>
          <w:rFonts w:hint="eastAsia" w:ascii="Times New Roman" w:hAnsi="Times New Roman"/>
          <w:szCs w:val="32"/>
          <w:lang w:val="en-US" w:eastAsia="zh-CN"/>
        </w:rPr>
        <w:t>厦门市思明区</w:t>
      </w:r>
      <w:r>
        <w:rPr>
          <w:rFonts w:hint="eastAsia" w:ascii="Times New Roman" w:hAnsi="Times New Roman"/>
          <w:szCs w:val="32"/>
        </w:rPr>
        <w:t>人民法院于</w:t>
      </w:r>
      <w:r>
        <w:rPr>
          <w:rFonts w:hint="eastAsia" w:ascii="Times New Roman" w:hAnsi="Times New Roman"/>
          <w:szCs w:val="32"/>
          <w:lang w:val="en-US" w:eastAsia="zh-CN"/>
        </w:rPr>
        <w:t>2021</w:t>
      </w:r>
      <w:r>
        <w:rPr>
          <w:rFonts w:hint="eastAsia" w:ascii="Times New Roman" w:hAnsi="Times New Roman"/>
          <w:szCs w:val="32"/>
        </w:rPr>
        <w:t>年</w:t>
      </w:r>
      <w:r>
        <w:rPr>
          <w:rFonts w:hint="eastAsia" w:ascii="Times New Roman" w:hAnsi="Times New Roman"/>
          <w:szCs w:val="32"/>
          <w:lang w:val="en-US" w:eastAsia="zh-CN"/>
        </w:rPr>
        <w:t>12</w:t>
      </w:r>
      <w:r>
        <w:rPr>
          <w:rFonts w:hint="eastAsia" w:ascii="Times New Roman" w:hAnsi="Times New Roman"/>
          <w:szCs w:val="32"/>
        </w:rPr>
        <w:t>月</w:t>
      </w:r>
      <w:r>
        <w:rPr>
          <w:rFonts w:hint="eastAsia" w:ascii="Times New Roman" w:hAnsi="Times New Roman"/>
          <w:szCs w:val="32"/>
          <w:lang w:val="en-US" w:eastAsia="zh-CN"/>
        </w:rPr>
        <w:t>7</w:t>
      </w:r>
      <w:r>
        <w:rPr>
          <w:rFonts w:hint="eastAsia" w:ascii="Times New Roman" w:hAnsi="Times New Roman"/>
          <w:szCs w:val="32"/>
        </w:rPr>
        <w:t>日作出（</w:t>
      </w:r>
      <w:r>
        <w:rPr>
          <w:rFonts w:hint="eastAsia" w:ascii="Times New Roman" w:hAnsi="Times New Roman"/>
          <w:szCs w:val="32"/>
          <w:lang w:val="en-US" w:eastAsia="zh-CN"/>
        </w:rPr>
        <w:t>2021</w:t>
      </w:r>
      <w:r>
        <w:rPr>
          <w:rFonts w:hint="eastAsia" w:ascii="Times New Roman" w:hAnsi="Times New Roman"/>
          <w:szCs w:val="32"/>
        </w:rPr>
        <w:t>）</w:t>
      </w:r>
      <w:r>
        <w:rPr>
          <w:rFonts w:hint="eastAsia" w:ascii="Times New Roman" w:hAnsi="Times New Roman"/>
          <w:szCs w:val="32"/>
          <w:lang w:eastAsia="zh-CN"/>
        </w:rPr>
        <w:t>闽</w:t>
      </w:r>
      <w:r>
        <w:rPr>
          <w:rFonts w:hint="eastAsia" w:ascii="Times New Roman" w:hAnsi="Times New Roman"/>
          <w:szCs w:val="32"/>
          <w:lang w:val="en-US" w:eastAsia="zh-CN"/>
        </w:rPr>
        <w:t>0203</w:t>
      </w:r>
      <w:r>
        <w:rPr>
          <w:rFonts w:hint="eastAsia" w:ascii="Times New Roman" w:hAnsi="Times New Roman"/>
          <w:szCs w:val="32"/>
        </w:rPr>
        <w:t>刑</w:t>
      </w:r>
      <w:r>
        <w:rPr>
          <w:rFonts w:hint="eastAsia" w:ascii="Times New Roman" w:hAnsi="Times New Roman"/>
          <w:szCs w:val="32"/>
          <w:lang w:eastAsia="zh-CN"/>
        </w:rPr>
        <w:t>初</w:t>
      </w:r>
      <w:r>
        <w:rPr>
          <w:rFonts w:hint="eastAsia" w:ascii="Times New Roman" w:hAnsi="Times New Roman"/>
          <w:szCs w:val="32"/>
          <w:lang w:val="en-US" w:eastAsia="zh-CN"/>
        </w:rPr>
        <w:t>654</w:t>
      </w:r>
      <w:r>
        <w:rPr>
          <w:rFonts w:hint="eastAsia" w:ascii="Times New Roman" w:hAnsi="Times New Roman"/>
          <w:szCs w:val="32"/>
        </w:rPr>
        <w:t>号刑事判决，以被告人</w:t>
      </w:r>
      <w:r>
        <w:rPr>
          <w:rFonts w:hint="eastAsia" w:ascii="Times New Roman" w:hAnsi="Times New Roman"/>
          <w:szCs w:val="32"/>
          <w:lang w:eastAsia="zh-CN"/>
        </w:rPr>
        <w:t>丁光杰</w:t>
      </w:r>
      <w:r>
        <w:rPr>
          <w:rFonts w:hint="eastAsia" w:ascii="Times New Roman" w:hAnsi="Times New Roman"/>
          <w:szCs w:val="32"/>
        </w:rPr>
        <w:t>犯</w:t>
      </w:r>
      <w:r>
        <w:rPr>
          <w:rFonts w:hint="eastAsia" w:ascii="Times New Roman" w:hAnsi="Times New Roman"/>
          <w:szCs w:val="32"/>
          <w:lang w:val="en-US" w:eastAsia="zh-CN"/>
        </w:rPr>
        <w:t>生产、销售伪劣产品</w:t>
      </w:r>
      <w:r>
        <w:rPr>
          <w:rFonts w:hint="eastAsia" w:ascii="Times New Roman" w:hAnsi="Times New Roman"/>
          <w:szCs w:val="32"/>
        </w:rPr>
        <w:t>罪，判处有期徒刑</w:t>
      </w:r>
      <w:r>
        <w:rPr>
          <w:rFonts w:hint="eastAsia" w:ascii="Times New Roman" w:hAnsi="Times New Roman"/>
          <w:szCs w:val="32"/>
          <w:lang w:val="en-US" w:eastAsia="zh-CN"/>
        </w:rPr>
        <w:t>八</w:t>
      </w:r>
      <w:r>
        <w:rPr>
          <w:rFonts w:hint="eastAsia" w:ascii="Times New Roman" w:hAnsi="Times New Roman"/>
          <w:szCs w:val="32"/>
        </w:rPr>
        <w:t>年</w:t>
      </w:r>
      <w:r>
        <w:rPr>
          <w:rFonts w:hint="eastAsia" w:ascii="Times New Roman" w:hAnsi="Times New Roman"/>
          <w:szCs w:val="32"/>
          <w:lang w:eastAsia="zh-CN"/>
        </w:rPr>
        <w:t>，</w:t>
      </w:r>
      <w:r>
        <w:rPr>
          <w:rFonts w:hint="eastAsia" w:ascii="仿宋_GB2312" w:hAnsi="仿宋_GB2312" w:cs="仿宋_GB2312"/>
          <w:szCs w:val="32"/>
          <w:lang w:eastAsia="zh-CN"/>
        </w:rPr>
        <w:t>并处罚金人民币</w:t>
      </w:r>
      <w:r>
        <w:rPr>
          <w:rFonts w:hint="eastAsia" w:ascii="仿宋_GB2312" w:hAnsi="仿宋_GB2312" w:cs="仿宋_GB2312"/>
          <w:szCs w:val="32"/>
          <w:lang w:val="en-US" w:eastAsia="zh-CN"/>
        </w:rPr>
        <w:t>200000元</w:t>
      </w:r>
      <w:r>
        <w:rPr>
          <w:rFonts w:hint="eastAsia" w:ascii="Times New Roman" w:hAnsi="Times New Roman"/>
          <w:szCs w:val="32"/>
          <w:lang w:val="en-US" w:eastAsia="zh-CN"/>
        </w:rPr>
        <w:t>。</w:t>
      </w:r>
      <w:r>
        <w:rPr>
          <w:rFonts w:hint="eastAsia" w:ascii="Times New Roman" w:hAnsi="Times New Roman" w:cs="Times New Roman"/>
          <w:szCs w:val="32"/>
          <w:lang w:val="en-US" w:eastAsia="zh-CN"/>
        </w:rPr>
        <w:t>因该犯不服，提出上诉。福建省厦门市中级人民法院</w:t>
      </w:r>
      <w:r>
        <w:rPr>
          <w:rFonts w:hint="eastAsia" w:ascii="Times New Roman" w:hAnsi="Times New Roman"/>
          <w:szCs w:val="32"/>
          <w:lang w:val="en-US" w:eastAsia="zh-CN"/>
        </w:rPr>
        <w:t>经过二审审理，于2022年3月25日作出（2022）闽02刑终79号刑事裁定，驳回上诉，维持原判。</w:t>
      </w:r>
      <w:r>
        <w:rPr>
          <w:rFonts w:hint="eastAsia" w:ascii="Times New Roman" w:hAnsi="Times New Roman"/>
          <w:szCs w:val="32"/>
        </w:rPr>
        <w:t>刑期自</w:t>
      </w:r>
      <w:r>
        <w:rPr>
          <w:rFonts w:hint="eastAsia" w:ascii="Times New Roman" w:hAnsi="Times New Roman"/>
          <w:szCs w:val="32"/>
          <w:lang w:val="en-US" w:eastAsia="zh-CN"/>
        </w:rPr>
        <w:t>2021</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22</w:t>
      </w:r>
      <w:r>
        <w:rPr>
          <w:rFonts w:hint="eastAsia" w:ascii="Times New Roman" w:hAnsi="Times New Roman"/>
          <w:szCs w:val="32"/>
        </w:rPr>
        <w:t>日起至</w:t>
      </w:r>
      <w:r>
        <w:rPr>
          <w:rFonts w:hint="eastAsia" w:ascii="Times New Roman" w:hAnsi="Times New Roman"/>
          <w:szCs w:val="32"/>
          <w:lang w:val="en-US" w:eastAsia="zh-CN"/>
        </w:rPr>
        <w:t>2029</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21</w:t>
      </w:r>
      <w:r>
        <w:rPr>
          <w:rFonts w:hint="eastAsia" w:ascii="Times New Roman" w:hAnsi="Times New Roman"/>
          <w:szCs w:val="32"/>
        </w:rPr>
        <w:t>日止。</w:t>
      </w:r>
      <w:r>
        <w:rPr>
          <w:rFonts w:hint="eastAsia" w:ascii="Times New Roman" w:hAnsi="Times New Roman"/>
          <w:szCs w:val="32"/>
          <w:lang w:val="en-US" w:eastAsia="zh-CN"/>
        </w:rPr>
        <w:t>2022</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26</w:t>
      </w:r>
      <w:r>
        <w:rPr>
          <w:rFonts w:hint="eastAsia" w:ascii="Times New Roman" w:hAnsi="Times New Roman"/>
          <w:szCs w:val="32"/>
        </w:rPr>
        <w:t>日交付</w:t>
      </w:r>
      <w:r>
        <w:rPr>
          <w:rFonts w:hint="eastAsia" w:ascii="Times New Roman" w:hAnsi="Times New Roman"/>
          <w:szCs w:val="32"/>
          <w:lang w:eastAsia="zh-CN"/>
        </w:rPr>
        <w:t>福建省泉州</w:t>
      </w:r>
      <w:r>
        <w:rPr>
          <w:rFonts w:hint="eastAsia" w:ascii="Times New Roman" w:hAnsi="Times New Roman"/>
          <w:szCs w:val="32"/>
        </w:rPr>
        <w:t>监狱执行刑罚。属</w:t>
      </w:r>
      <w:r>
        <w:rPr>
          <w:rFonts w:hint="eastAsia" w:ascii="Times New Roman" w:hAnsi="Times New Roman"/>
          <w:szCs w:val="32"/>
          <w:lang w:eastAsia="zh-CN"/>
        </w:rPr>
        <w:t>普管</w:t>
      </w:r>
      <w:r>
        <w:rPr>
          <w:rFonts w:hint="eastAsia" w:ascii="Times New Roman" w:hAnsi="Times New Roman"/>
          <w:szCs w:val="32"/>
        </w:rPr>
        <w:t>级罪犯。</w:t>
      </w:r>
    </w:p>
    <w:p>
      <w:pPr>
        <w:spacing w:line="560" w:lineRule="exact"/>
        <w:ind w:firstLine="640" w:firstLineChars="200"/>
        <w:rPr>
          <w:rFonts w:hint="eastAsia" w:ascii="Times New Roman" w:hAnsi="Times New Roman"/>
          <w:szCs w:val="32"/>
        </w:rPr>
      </w:pPr>
      <w:r>
        <w:rPr>
          <w:rFonts w:hint="eastAsia" w:ascii="Times New Roman" w:hAnsi="Times New Roman"/>
          <w:szCs w:val="32"/>
        </w:rPr>
        <w:t>该</w:t>
      </w:r>
      <w:r>
        <w:rPr>
          <w:rFonts w:hint="eastAsia" w:ascii="Times New Roman" w:hAnsi="Times New Roman" w:cs="Times New Roman"/>
          <w:szCs w:val="32"/>
        </w:rPr>
        <w:t>犯自</w:t>
      </w:r>
      <w:r>
        <w:rPr>
          <w:rFonts w:hint="eastAsia" w:ascii="Times New Roman" w:hAnsi="Times New Roman" w:cs="Times New Roman"/>
          <w:szCs w:val="32"/>
          <w:lang w:eastAsia="zh-CN"/>
        </w:rPr>
        <w:t>入监</w:t>
      </w:r>
      <w:r>
        <w:rPr>
          <w:rFonts w:hint="eastAsia" w:ascii="Times New Roman" w:hAnsi="Times New Roman" w:cs="Times New Roman"/>
          <w:szCs w:val="32"/>
        </w:rPr>
        <w:t>以来确有悔改表现，具体事实如下</w:t>
      </w:r>
      <w:r>
        <w:rPr>
          <w:rFonts w:hint="eastAsia" w:ascii="Times New Roman" w:hAnsi="Times New Roman"/>
          <w:szCs w:val="32"/>
        </w:rPr>
        <w:t xml:space="preserve">： </w:t>
      </w:r>
    </w:p>
    <w:p>
      <w:pPr>
        <w:spacing w:line="56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认罪悔罪：能服从法院判决，自书认罪悔罪书。</w:t>
      </w:r>
    </w:p>
    <w:p>
      <w:pPr>
        <w:spacing w:line="560" w:lineRule="exact"/>
        <w:ind w:firstLine="640" w:firstLineChars="200"/>
        <w:rPr>
          <w:rFonts w:hint="eastAsia" w:ascii="Times New Roman" w:hAnsi="Times New Roman" w:cs="Times New Roman"/>
          <w:szCs w:val="32"/>
          <w:lang w:val="zh-CN"/>
        </w:rPr>
      </w:pPr>
      <w:r>
        <w:rPr>
          <w:rFonts w:hint="eastAsia" w:ascii="Times New Roman" w:hAnsi="Times New Roman" w:cs="Times New Roman"/>
          <w:szCs w:val="32"/>
        </w:rPr>
        <w:t>遵守监规</w:t>
      </w:r>
      <w:r>
        <w:rPr>
          <w:rFonts w:hint="eastAsia" w:ascii="Times New Roman" w:hAnsi="Times New Roman" w:cs="Times New Roman"/>
          <w:szCs w:val="32"/>
          <w:lang w:val="zh-CN"/>
        </w:rPr>
        <w:t>：</w:t>
      </w:r>
      <w:r>
        <w:rPr>
          <w:rFonts w:hint="eastAsia" w:ascii="仿宋_GB2312"/>
          <w:color w:val="auto"/>
          <w:szCs w:val="32"/>
          <w:lang w:eastAsia="zh-CN"/>
        </w:rPr>
        <w:t>能遵守法律法规，</w:t>
      </w:r>
      <w:r>
        <w:rPr>
          <w:rFonts w:hint="eastAsia" w:ascii="仿宋_GB2312"/>
          <w:color w:val="auto"/>
          <w:szCs w:val="32"/>
        </w:rPr>
        <w:t>虽有违规扣分情形，但经教育后能积极悔改，遵守监规纪律</w:t>
      </w:r>
      <w:r>
        <w:rPr>
          <w:rFonts w:hint="eastAsia" w:ascii="仿宋_GB2312"/>
          <w:color w:val="auto"/>
          <w:szCs w:val="32"/>
          <w:lang w:eastAsia="zh-CN"/>
        </w:rPr>
        <w:t>。</w:t>
      </w:r>
    </w:p>
    <w:p>
      <w:pPr>
        <w:spacing w:line="560" w:lineRule="exact"/>
        <w:ind w:firstLine="640" w:firstLineChars="200"/>
        <w:rPr>
          <w:rFonts w:hint="eastAsia" w:ascii="Times New Roman" w:hAnsi="Times New Roman" w:cs="Times New Roman"/>
          <w:szCs w:val="32"/>
          <w:lang w:val="zh-CN"/>
        </w:rPr>
      </w:pPr>
      <w:r>
        <w:rPr>
          <w:rFonts w:hint="eastAsia" w:ascii="Times New Roman" w:hAnsi="Times New Roman" w:cs="Times New Roman"/>
          <w:szCs w:val="32"/>
          <w:lang w:val="zh-CN"/>
        </w:rPr>
        <w:t>学习情况：能参加</w:t>
      </w:r>
      <w:r>
        <w:rPr>
          <w:rFonts w:hint="eastAsia" w:ascii="Times New Roman" w:hAnsi="Times New Roman" w:cs="Times New Roman"/>
          <w:szCs w:val="32"/>
        </w:rPr>
        <w:t>思想、文化、职业技术教育</w:t>
      </w:r>
      <w:r>
        <w:rPr>
          <w:rFonts w:hint="eastAsia" w:ascii="Times New Roman" w:hAnsi="Times New Roman" w:cs="Times New Roman"/>
          <w:szCs w:val="32"/>
          <w:lang w:val="zh-CN"/>
        </w:rPr>
        <w:t>。</w:t>
      </w:r>
    </w:p>
    <w:p>
      <w:pPr>
        <w:spacing w:line="560" w:lineRule="exact"/>
        <w:ind w:firstLine="640" w:firstLineChars="200"/>
        <w:rPr>
          <w:rFonts w:hint="eastAsia" w:ascii="Times New Roman" w:hAnsi="Times New Roman"/>
          <w:color w:val="FF0000"/>
          <w:szCs w:val="32"/>
        </w:rPr>
      </w:pPr>
      <w:r>
        <w:rPr>
          <w:rFonts w:hint="eastAsia" w:ascii="Times New Roman" w:hAnsi="Times New Roman" w:cs="Times New Roman"/>
          <w:szCs w:val="32"/>
          <w:lang w:val="zh-CN"/>
        </w:rPr>
        <w:t>劳动改造：能参加劳动，努力完成</w:t>
      </w:r>
      <w:r>
        <w:rPr>
          <w:rFonts w:hint="eastAsia" w:ascii="Times New Roman" w:hAnsi="Times New Roman" w:cs="Times New Roman"/>
          <w:szCs w:val="32"/>
        </w:rPr>
        <w:t>劳动</w:t>
      </w:r>
      <w:r>
        <w:rPr>
          <w:rFonts w:hint="eastAsia" w:ascii="Times New Roman" w:hAnsi="Times New Roman" w:cs="Times New Roman"/>
          <w:szCs w:val="32"/>
          <w:lang w:val="zh-CN"/>
        </w:rPr>
        <w:t>任务。</w:t>
      </w:r>
    </w:p>
    <w:p>
      <w:pPr>
        <w:spacing w:line="560" w:lineRule="exact"/>
        <w:ind w:firstLine="640" w:firstLineChars="200"/>
        <w:rPr>
          <w:rFonts w:hint="eastAsia" w:ascii="Times New Roman" w:hAnsi="Times New Roman" w:eastAsia="仿宋_GB2312" w:cs="Times New Roman"/>
          <w:kern w:val="32"/>
          <w:sz w:val="32"/>
          <w:szCs w:val="32"/>
          <w:lang w:val="en-US" w:eastAsia="zh-CN" w:bidi="ar-SA"/>
        </w:rPr>
      </w:pPr>
      <w:r>
        <w:rPr>
          <w:rFonts w:hint="eastAsia" w:ascii="Times New Roman" w:hAnsi="Times New Roman" w:eastAsia="仿宋_GB2312" w:cs="Times New Roman"/>
          <w:kern w:val="32"/>
          <w:sz w:val="32"/>
          <w:szCs w:val="32"/>
          <w:lang w:val="zh-CN" w:eastAsia="zh-CN" w:bidi="ar-SA"/>
        </w:rPr>
        <w:t>奖惩情况：</w:t>
      </w:r>
      <w:r>
        <w:rPr>
          <w:rFonts w:hint="eastAsia" w:ascii="Times New Roman" w:hAnsi="Times New Roman" w:eastAsia="仿宋_GB2312" w:cs="Times New Roman"/>
          <w:kern w:val="32"/>
          <w:sz w:val="32"/>
          <w:szCs w:val="32"/>
          <w:lang w:val="en-US" w:eastAsia="zh-CN" w:bidi="ar-SA"/>
        </w:rPr>
        <w:t>该犯考核期202</w:t>
      </w:r>
      <w:r>
        <w:rPr>
          <w:rFonts w:hint="eastAsia" w:ascii="Times New Roman" w:hAnsi="Times New Roman" w:cs="Times New Roman"/>
          <w:kern w:val="32"/>
          <w:sz w:val="32"/>
          <w:szCs w:val="32"/>
          <w:lang w:val="en-US" w:eastAsia="zh-CN" w:bidi="ar-SA"/>
        </w:rPr>
        <w:t>2</w:t>
      </w:r>
      <w:r>
        <w:rPr>
          <w:rFonts w:hint="eastAsia" w:ascii="Times New Roman" w:hAnsi="Times New Roman" w:eastAsia="仿宋_GB2312" w:cs="Times New Roman"/>
          <w:kern w:val="32"/>
          <w:sz w:val="32"/>
          <w:szCs w:val="32"/>
          <w:lang w:val="en-US" w:eastAsia="zh-CN" w:bidi="ar-SA"/>
        </w:rPr>
        <w:t>年</w:t>
      </w:r>
      <w:r>
        <w:rPr>
          <w:rFonts w:hint="eastAsia" w:ascii="Times New Roman" w:hAnsi="Times New Roman" w:cs="Times New Roman"/>
          <w:kern w:val="32"/>
          <w:sz w:val="32"/>
          <w:szCs w:val="32"/>
          <w:lang w:val="en-US" w:eastAsia="zh-CN" w:bidi="ar-SA"/>
        </w:rPr>
        <w:t>5</w:t>
      </w:r>
      <w:r>
        <w:rPr>
          <w:rFonts w:hint="eastAsia" w:ascii="Times New Roman" w:hAnsi="Times New Roman" w:eastAsia="仿宋_GB2312" w:cs="Times New Roman"/>
          <w:kern w:val="32"/>
          <w:sz w:val="32"/>
          <w:szCs w:val="32"/>
          <w:lang w:val="en-US" w:eastAsia="zh-CN" w:bidi="ar-SA"/>
        </w:rPr>
        <w:t>月</w:t>
      </w:r>
      <w:r>
        <w:rPr>
          <w:rFonts w:hint="eastAsia" w:cs="Times New Roman"/>
          <w:kern w:val="32"/>
          <w:sz w:val="32"/>
          <w:szCs w:val="32"/>
          <w:lang w:val="en-US" w:eastAsia="zh-CN" w:bidi="ar-SA"/>
        </w:rPr>
        <w:t>26</w:t>
      </w:r>
      <w:r>
        <w:rPr>
          <w:rFonts w:hint="eastAsia" w:ascii="Times New Roman" w:hAnsi="Times New Roman" w:eastAsia="仿宋_GB2312" w:cs="Times New Roman"/>
          <w:kern w:val="32"/>
          <w:sz w:val="32"/>
          <w:szCs w:val="32"/>
          <w:lang w:val="en-US" w:eastAsia="zh-CN" w:bidi="ar-SA"/>
        </w:rPr>
        <w:t>日至2025年</w:t>
      </w:r>
      <w:r>
        <w:rPr>
          <w:rFonts w:hint="eastAsia" w:cs="Times New Roman"/>
          <w:kern w:val="32"/>
          <w:sz w:val="32"/>
          <w:szCs w:val="32"/>
          <w:lang w:val="en-US" w:eastAsia="zh-CN" w:bidi="ar-SA"/>
        </w:rPr>
        <w:t>12</w:t>
      </w:r>
      <w:r>
        <w:rPr>
          <w:rFonts w:hint="eastAsia" w:ascii="Times New Roman" w:hAnsi="Times New Roman" w:eastAsia="仿宋_GB2312" w:cs="Times New Roman"/>
          <w:kern w:val="32"/>
          <w:sz w:val="32"/>
          <w:szCs w:val="32"/>
          <w:lang w:val="en-US" w:eastAsia="zh-CN" w:bidi="ar-SA"/>
        </w:rPr>
        <w:t>月累计获</w:t>
      </w:r>
      <w:r>
        <w:rPr>
          <w:rFonts w:hint="eastAsia" w:cs="Times New Roman"/>
          <w:kern w:val="32"/>
          <w:sz w:val="32"/>
          <w:szCs w:val="32"/>
          <w:lang w:val="en-US" w:eastAsia="zh-CN" w:bidi="ar-SA"/>
        </w:rPr>
        <w:t>考核分4389.7</w:t>
      </w:r>
      <w:r>
        <w:rPr>
          <w:rFonts w:hint="eastAsia" w:ascii="Times New Roman" w:hAnsi="Times New Roman" w:eastAsia="仿宋_GB2312" w:cs="Times New Roman"/>
          <w:kern w:val="32"/>
          <w:sz w:val="32"/>
          <w:szCs w:val="32"/>
          <w:lang w:val="en-US" w:eastAsia="zh-CN" w:bidi="ar-SA"/>
        </w:rPr>
        <w:t>分，表扬</w:t>
      </w:r>
      <w:r>
        <w:rPr>
          <w:rFonts w:hint="eastAsia" w:ascii="Times New Roman" w:hAnsi="Times New Roman" w:cs="Times New Roman"/>
          <w:kern w:val="32"/>
          <w:sz w:val="32"/>
          <w:szCs w:val="32"/>
          <w:lang w:val="en-US" w:eastAsia="zh-CN" w:bidi="ar-SA"/>
        </w:rPr>
        <w:t>6</w:t>
      </w:r>
      <w:r>
        <w:rPr>
          <w:rFonts w:hint="eastAsia" w:ascii="Times New Roman" w:hAnsi="Times New Roman" w:eastAsia="仿宋_GB2312" w:cs="Times New Roman"/>
          <w:kern w:val="32"/>
          <w:sz w:val="32"/>
          <w:szCs w:val="32"/>
          <w:lang w:val="en-US" w:eastAsia="zh-CN" w:bidi="ar-SA"/>
        </w:rPr>
        <w:t>次，物质奖励</w:t>
      </w:r>
      <w:r>
        <w:rPr>
          <w:rFonts w:hint="eastAsia" w:cs="Times New Roman"/>
          <w:kern w:val="32"/>
          <w:sz w:val="32"/>
          <w:szCs w:val="32"/>
          <w:lang w:val="en-US" w:eastAsia="zh-CN" w:bidi="ar-SA"/>
        </w:rPr>
        <w:t>1</w:t>
      </w:r>
      <w:r>
        <w:rPr>
          <w:rFonts w:hint="eastAsia" w:ascii="Times New Roman" w:hAnsi="Times New Roman" w:eastAsia="仿宋_GB2312" w:cs="Times New Roman"/>
          <w:kern w:val="32"/>
          <w:sz w:val="32"/>
          <w:szCs w:val="32"/>
          <w:lang w:val="en-US" w:eastAsia="zh-CN" w:bidi="ar-SA"/>
        </w:rPr>
        <w:t>次。</w:t>
      </w:r>
      <w:r>
        <w:rPr>
          <w:rFonts w:hint="eastAsia" w:ascii="Times New Roman" w:hAnsi="Times New Roman" w:cs="Times New Roman"/>
          <w:szCs w:val="32"/>
        </w:rPr>
        <w:t>考核期内</w:t>
      </w:r>
      <w:r>
        <w:rPr>
          <w:rFonts w:hint="eastAsia" w:ascii="Times New Roman" w:hAnsi="Times New Roman" w:cs="Times New Roman"/>
          <w:szCs w:val="32"/>
          <w:lang w:eastAsia="zh-CN"/>
        </w:rPr>
        <w:t>共违规扣分1次，累计扣考核分3分，无重大违规</w:t>
      </w:r>
      <w:r>
        <w:rPr>
          <w:rFonts w:hint="eastAsia" w:ascii="Times New Roman" w:hAnsi="Times New Roman" w:cs="Times New Roman"/>
          <w:szCs w:val="32"/>
        </w:rPr>
        <w:t>。</w:t>
      </w:r>
    </w:p>
    <w:p>
      <w:pPr>
        <w:spacing w:line="56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eastAsia="zh-CN"/>
        </w:rPr>
        <w:t>该犯原判财产性判项已履行人民币</w:t>
      </w:r>
      <w:r>
        <w:rPr>
          <w:rFonts w:hint="eastAsia" w:ascii="Times New Roman" w:hAnsi="Times New Roman" w:cs="Times New Roman"/>
          <w:szCs w:val="32"/>
          <w:lang w:val="en-US" w:eastAsia="zh-CN"/>
        </w:rPr>
        <w:t>200000元，其中本次提请向福建省厦门市思明区人民法院缴纳人民币200000元。</w:t>
      </w:r>
    </w:p>
    <w:p>
      <w:pPr>
        <w:spacing w:line="560" w:lineRule="exact"/>
        <w:ind w:firstLine="640" w:firstLineChars="200"/>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10</w:t>
      </w:r>
      <w:r>
        <w:rPr>
          <w:rFonts w:hint="eastAsia" w:ascii="Times New Roman" w:hAnsi="Times New Roman"/>
          <w:szCs w:val="32"/>
        </w:rPr>
        <w:t>日至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16</w:t>
      </w:r>
      <w:r>
        <w:rPr>
          <w:rFonts w:hint="eastAsia" w:ascii="Times New Roman" w:hAnsi="Times New Roman"/>
          <w:szCs w:val="32"/>
        </w:rPr>
        <w:t>日在狱内公示未收到不同意见。</w:t>
      </w:r>
    </w:p>
    <w:p>
      <w:pPr>
        <w:spacing w:line="560" w:lineRule="exact"/>
        <w:ind w:firstLine="640" w:firstLineChars="200"/>
        <w:rPr>
          <w:rFonts w:ascii="Times New Roman" w:hAnsi="Times New Roman"/>
          <w:szCs w:val="32"/>
        </w:rPr>
      </w:pPr>
      <w:r>
        <w:rPr>
          <w:rFonts w:hint="eastAsia" w:ascii="Times New Roman" w:hAnsi="Times New Roman" w:cs="Times New Roman"/>
          <w:szCs w:val="32"/>
        </w:rPr>
        <w:t>因此，依照《中华人民共和国刑法》第七十八条、第七十九条、《中华人民共和国刑事诉讼法》第二百七十三条第二款和《中华人民共和国监狱法》第二十九条的规定，建议对罪犯</w:t>
      </w:r>
      <w:r>
        <w:rPr>
          <w:rFonts w:hint="eastAsia" w:ascii="Times New Roman" w:hAnsi="Times New Roman" w:cs="Times New Roman"/>
          <w:szCs w:val="32"/>
          <w:lang w:eastAsia="zh-CN"/>
        </w:rPr>
        <w:t>丁光</w:t>
      </w:r>
      <w:r>
        <w:rPr>
          <w:rFonts w:hint="eastAsia" w:ascii="Times New Roman" w:hAnsi="Times New Roman"/>
          <w:szCs w:val="32"/>
          <w:lang w:eastAsia="zh-CN"/>
        </w:rPr>
        <w:t>杰</w:t>
      </w:r>
      <w:r>
        <w:rPr>
          <w:rFonts w:hint="eastAsia" w:ascii="Times New Roman" w:hAnsi="Times New Roman"/>
          <w:szCs w:val="32"/>
        </w:rPr>
        <w:t>予以减刑</w:t>
      </w:r>
      <w:r>
        <w:rPr>
          <w:rFonts w:hint="eastAsia" w:ascii="Times New Roman" w:hAnsi="Times New Roman"/>
          <w:szCs w:val="32"/>
          <w:lang w:eastAsia="zh-CN"/>
        </w:rPr>
        <w:t>八</w:t>
      </w:r>
      <w:r>
        <w:rPr>
          <w:rFonts w:hint="eastAsia" w:ascii="Times New Roman" w:hAnsi="Times New Roman"/>
          <w:szCs w:val="32"/>
        </w:rPr>
        <w:t>个月。特提请你院审理裁定。</w:t>
      </w:r>
    </w:p>
    <w:p>
      <w:pPr>
        <w:pStyle w:val="2"/>
        <w:spacing w:line="560" w:lineRule="exact"/>
        <w:ind w:right="-48" w:rightChars="-15" w:firstLine="614" w:firstLineChars="192"/>
        <w:rPr>
          <w:rFonts w:hint="eastAsia" w:ascii="Times New Roman" w:hAnsi="Times New Roman"/>
          <w:szCs w:val="32"/>
        </w:rPr>
      </w:pPr>
      <w:r>
        <w:rPr>
          <w:rFonts w:hint="eastAsia" w:ascii="Times New Roman" w:hAnsi="Times New Roman"/>
          <w:szCs w:val="32"/>
        </w:rPr>
        <w:t>此致</w:t>
      </w:r>
    </w:p>
    <w:p>
      <w:pPr>
        <w:pStyle w:val="2"/>
        <w:spacing w:line="560" w:lineRule="exact"/>
        <w:ind w:right="-48" w:rightChars="-15"/>
      </w:pPr>
      <w:r>
        <w:rPr>
          <w:rFonts w:hint="eastAsia" w:ascii="Times New Roman" w:hAnsi="Times New Roman"/>
          <w:szCs w:val="32"/>
        </w:rPr>
        <w:t>福建省泉州市中级人民法院</w:t>
      </w:r>
    </w:p>
    <w:p>
      <w:pPr>
        <w:spacing w:line="560" w:lineRule="exact"/>
        <w:ind w:firstLine="640" w:firstLineChars="200"/>
        <w:rPr>
          <w:rFonts w:hint="eastAsia" w:ascii="Times New Roman" w:hAnsi="Times New Roman" w:eastAsia="仿宋_GB2312" w:cs="仿宋_GB2312"/>
          <w:szCs w:val="32"/>
          <w:lang w:eastAsia="zh-CN"/>
        </w:rPr>
      </w:pPr>
      <w:r>
        <w:rPr>
          <w:rFonts w:hint="eastAsia" w:ascii="Times New Roman" w:hAnsi="Times New Roman" w:cs="仿宋_GB2312"/>
          <w:szCs w:val="32"/>
        </w:rPr>
        <w:t>附件：⒈罪犯</w:t>
      </w:r>
      <w:r>
        <w:rPr>
          <w:rFonts w:hint="eastAsia" w:ascii="Times New Roman" w:hAnsi="Times New Roman" w:cs="仿宋_GB2312"/>
          <w:szCs w:val="32"/>
          <w:lang w:eastAsia="zh-CN"/>
        </w:rPr>
        <w:t>丁光杰</w:t>
      </w:r>
      <w:r>
        <w:rPr>
          <w:rFonts w:hint="eastAsia" w:ascii="Times New Roman" w:hAnsi="Times New Roman" w:cs="仿宋_GB2312"/>
          <w:szCs w:val="32"/>
        </w:rPr>
        <w:t>卷宗壹</w:t>
      </w:r>
      <w:r>
        <w:rPr>
          <w:rFonts w:hint="eastAsia" w:ascii="Times New Roman" w:hAnsi="Times New Roman" w:cs="仿宋_GB2312"/>
          <w:szCs w:val="32"/>
          <w:lang w:eastAsia="zh-CN"/>
        </w:rPr>
        <w:t>册</w:t>
      </w:r>
    </w:p>
    <w:p>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pPr>
        <w:spacing w:line="560" w:lineRule="exact"/>
        <w:ind w:right="-48" w:rightChars="-15" w:firstLine="1600" w:firstLineChars="500"/>
        <w:rPr>
          <w:rFonts w:hint="eastAsia" w:ascii="Times New Roman" w:hAnsi="Times New Roman" w:cs="仿宋_GB2312"/>
          <w:szCs w:val="32"/>
        </w:rPr>
      </w:pPr>
    </w:p>
    <w:p>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30</w:t>
      </w:r>
      <w:r>
        <w:rPr>
          <w:rFonts w:hint="eastAsia" w:ascii="Times New Roman" w:hAnsi="Times New Roman"/>
          <w:szCs w:val="32"/>
        </w:rPr>
        <w:t>日</w:t>
      </w:r>
    </w:p>
    <w:p>
      <w:pPr>
        <w:autoSpaceDE w:val="0"/>
        <w:autoSpaceDN w:val="0"/>
        <w:adjustRightInd w:val="0"/>
        <w:spacing w:line="460" w:lineRule="exact"/>
        <w:ind w:firstLine="562" w:firstLineChars="200"/>
        <w:jc w:val="left"/>
        <w:rPr>
          <w:rFonts w:ascii="Times New Roman" w:hAnsi="Times New Roman" w:cs="仿宋_GB2312"/>
          <w:b/>
          <w:sz w:val="28"/>
          <w:szCs w:val="36"/>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hint="eastAsia" w:ascii="Times New Roman" w:hAnsi="Times New Roman" w:eastAsia="楷体_GB2312" w:cs="楷体_GB2312"/>
          <w:szCs w:val="32"/>
          <w:lang w:val="en-US" w:eastAsia="zh-CN"/>
        </w:rPr>
        <w:t>2026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162</w:t>
      </w:r>
      <w:r>
        <w:rPr>
          <w:rFonts w:hint="eastAsia" w:ascii="Times New Roman" w:hAnsi="Times New Roman" w:eastAsia="楷体_GB2312" w:cs="楷体_GB2312"/>
          <w:szCs w:val="32"/>
        </w:rPr>
        <w:t>号</w:t>
      </w:r>
    </w:p>
    <w:p>
      <w:pPr>
        <w:spacing w:line="560" w:lineRule="exact"/>
        <w:ind w:firstLine="640" w:firstLineChars="200"/>
        <w:rPr>
          <w:rFonts w:hint="eastAsia" w:ascii="Times New Roman" w:hAnsi="Times New Roman"/>
          <w:szCs w:val="32"/>
        </w:rPr>
      </w:pPr>
    </w:p>
    <w:p>
      <w:pPr>
        <w:spacing w:line="560" w:lineRule="exact"/>
        <w:ind w:firstLine="640" w:firstLineChars="200"/>
        <w:rPr>
          <w:rFonts w:hint="eastAsia" w:ascii="Times New Roman" w:hAnsi="Times New Roman"/>
          <w:szCs w:val="32"/>
        </w:rPr>
      </w:pPr>
      <w:r>
        <w:rPr>
          <w:rFonts w:hint="eastAsia" w:ascii="Times New Roman" w:hAnsi="Times New Roman"/>
          <w:szCs w:val="32"/>
          <w:lang w:eastAsia="zh-CN"/>
        </w:rPr>
        <w:t>罪犯侯绩</w:t>
      </w:r>
      <w:r>
        <w:rPr>
          <w:rFonts w:hint="eastAsia" w:ascii="Times New Roman" w:hAnsi="Times New Roman"/>
          <w:szCs w:val="32"/>
        </w:rPr>
        <w:t>，男，</w:t>
      </w:r>
      <w:r>
        <w:rPr>
          <w:rFonts w:hint="eastAsia" w:ascii="Times New Roman" w:hAnsi="Times New Roman"/>
          <w:szCs w:val="32"/>
          <w:lang w:val="en-US" w:eastAsia="zh-CN"/>
        </w:rPr>
        <w:t>1982</w:t>
      </w:r>
      <w:r>
        <w:rPr>
          <w:rFonts w:hint="eastAsia" w:ascii="Times New Roman" w:hAnsi="Times New Roman"/>
          <w:szCs w:val="32"/>
        </w:rPr>
        <w:t>年</w:t>
      </w:r>
      <w:r>
        <w:rPr>
          <w:rFonts w:hint="eastAsia" w:ascii="Times New Roman" w:hAnsi="Times New Roman"/>
          <w:szCs w:val="32"/>
          <w:lang w:val="en-US" w:eastAsia="zh-CN"/>
        </w:rPr>
        <w:t>1</w:t>
      </w:r>
      <w:r>
        <w:rPr>
          <w:rFonts w:hint="eastAsia" w:ascii="Times New Roman" w:hAnsi="Times New Roman"/>
          <w:szCs w:val="32"/>
        </w:rPr>
        <w:t>月</w:t>
      </w:r>
      <w:r>
        <w:rPr>
          <w:rFonts w:hint="eastAsia" w:ascii="Times New Roman" w:hAnsi="Times New Roman"/>
          <w:szCs w:val="32"/>
          <w:lang w:val="en-US" w:eastAsia="zh-CN"/>
        </w:rPr>
        <w:t>20</w:t>
      </w:r>
      <w:r>
        <w:rPr>
          <w:rFonts w:hint="eastAsia" w:ascii="Times New Roman" w:hAnsi="Times New Roman"/>
          <w:szCs w:val="32"/>
        </w:rPr>
        <w:t>日出生，</w:t>
      </w:r>
      <w:r>
        <w:rPr>
          <w:rFonts w:hint="eastAsia" w:ascii="Times New Roman" w:hAnsi="Times New Roman"/>
          <w:szCs w:val="32"/>
          <w:lang w:eastAsia="zh-CN"/>
        </w:rPr>
        <w:t>汉</w:t>
      </w:r>
      <w:r>
        <w:rPr>
          <w:rFonts w:hint="eastAsia" w:ascii="Times New Roman" w:hAnsi="Times New Roman"/>
          <w:szCs w:val="32"/>
        </w:rPr>
        <w:t>族，</w:t>
      </w:r>
      <w:r>
        <w:rPr>
          <w:rFonts w:hint="eastAsia" w:ascii="Times New Roman" w:hAnsi="Times New Roman"/>
          <w:szCs w:val="32"/>
          <w:lang w:eastAsia="zh-CN"/>
        </w:rPr>
        <w:t>小学文化</w:t>
      </w:r>
      <w:r>
        <w:rPr>
          <w:rFonts w:hint="eastAsia" w:ascii="Times New Roman" w:hAnsi="Times New Roman"/>
          <w:szCs w:val="32"/>
        </w:rPr>
        <w:t>，户籍所在地</w:t>
      </w:r>
      <w:r>
        <w:rPr>
          <w:rFonts w:hint="eastAsia" w:ascii="Times New Roman" w:hAnsi="Times New Roman"/>
          <w:szCs w:val="32"/>
          <w:lang w:eastAsia="zh-CN"/>
        </w:rPr>
        <w:t>贵州省盘县</w:t>
      </w:r>
      <w:r>
        <w:rPr>
          <w:rFonts w:hint="eastAsia" w:ascii="Times New Roman" w:hAnsi="Times New Roman"/>
          <w:szCs w:val="32"/>
        </w:rPr>
        <w:t>，捕前系</w:t>
      </w:r>
      <w:r>
        <w:rPr>
          <w:rFonts w:hint="eastAsia" w:ascii="Times New Roman" w:hAnsi="Times New Roman"/>
          <w:szCs w:val="32"/>
          <w:lang w:eastAsia="zh-CN"/>
        </w:rPr>
        <w:t>无业</w:t>
      </w:r>
      <w:r>
        <w:rPr>
          <w:rFonts w:hint="eastAsia" w:ascii="Times New Roman" w:hAnsi="Times New Roman"/>
          <w:szCs w:val="32"/>
        </w:rPr>
        <w:t>。</w:t>
      </w:r>
    </w:p>
    <w:p>
      <w:pPr>
        <w:spacing w:line="560" w:lineRule="exact"/>
        <w:ind w:firstLine="640" w:firstLineChars="200"/>
        <w:rPr>
          <w:rFonts w:hint="eastAsia" w:ascii="Times New Roman" w:hAnsi="Times New Roman"/>
          <w:szCs w:val="32"/>
        </w:rPr>
      </w:pPr>
      <w:r>
        <w:rPr>
          <w:rFonts w:hint="eastAsia" w:ascii="Times New Roman" w:hAnsi="Times New Roman"/>
          <w:szCs w:val="32"/>
          <w:lang w:eastAsia="zh-CN"/>
        </w:rPr>
        <w:t>福建省厦门市中级</w:t>
      </w:r>
      <w:r>
        <w:rPr>
          <w:rFonts w:hint="eastAsia" w:ascii="Times New Roman" w:hAnsi="Times New Roman"/>
          <w:szCs w:val="32"/>
        </w:rPr>
        <w:t>人民法院于</w:t>
      </w:r>
      <w:r>
        <w:rPr>
          <w:rFonts w:hint="eastAsia" w:ascii="Times New Roman" w:hAnsi="Times New Roman"/>
          <w:szCs w:val="32"/>
          <w:lang w:val="en-US" w:eastAsia="zh-CN"/>
        </w:rPr>
        <w:t>2018</w:t>
      </w:r>
      <w:r>
        <w:rPr>
          <w:rFonts w:hint="eastAsia" w:ascii="Times New Roman" w:hAnsi="Times New Roman"/>
          <w:szCs w:val="32"/>
        </w:rPr>
        <w:t>年</w:t>
      </w:r>
      <w:r>
        <w:rPr>
          <w:rFonts w:hint="eastAsia" w:ascii="Times New Roman" w:hAnsi="Times New Roman"/>
          <w:szCs w:val="32"/>
          <w:lang w:val="en-US" w:eastAsia="zh-CN"/>
        </w:rPr>
        <w:t>1</w:t>
      </w:r>
      <w:r>
        <w:rPr>
          <w:rFonts w:hint="eastAsia" w:ascii="Times New Roman" w:hAnsi="Times New Roman"/>
          <w:szCs w:val="32"/>
        </w:rPr>
        <w:t>月</w:t>
      </w:r>
      <w:r>
        <w:rPr>
          <w:rFonts w:hint="eastAsia" w:ascii="Times New Roman" w:hAnsi="Times New Roman"/>
          <w:szCs w:val="32"/>
          <w:lang w:val="en-US" w:eastAsia="zh-CN"/>
        </w:rPr>
        <w:t>9</w:t>
      </w:r>
      <w:r>
        <w:rPr>
          <w:rFonts w:hint="eastAsia" w:ascii="Times New Roman" w:hAnsi="Times New Roman"/>
          <w:szCs w:val="32"/>
        </w:rPr>
        <w:t>日作出（</w:t>
      </w:r>
      <w:r>
        <w:rPr>
          <w:rFonts w:hint="eastAsia" w:ascii="Times New Roman" w:hAnsi="Times New Roman"/>
          <w:szCs w:val="32"/>
          <w:lang w:val="en-US" w:eastAsia="zh-CN"/>
        </w:rPr>
        <w:t>2017</w:t>
      </w:r>
      <w:r>
        <w:rPr>
          <w:rFonts w:hint="eastAsia" w:ascii="Times New Roman" w:hAnsi="Times New Roman"/>
          <w:szCs w:val="32"/>
        </w:rPr>
        <w:t>）</w:t>
      </w:r>
      <w:r>
        <w:rPr>
          <w:rFonts w:hint="eastAsia" w:ascii="Times New Roman" w:hAnsi="Times New Roman"/>
          <w:szCs w:val="32"/>
          <w:lang w:eastAsia="zh-CN"/>
        </w:rPr>
        <w:t>闽</w:t>
      </w:r>
      <w:r>
        <w:rPr>
          <w:rFonts w:hint="eastAsia" w:ascii="Times New Roman" w:hAnsi="Times New Roman"/>
          <w:szCs w:val="32"/>
          <w:lang w:val="en-US" w:eastAsia="zh-CN"/>
        </w:rPr>
        <w:t>02</w:t>
      </w:r>
      <w:r>
        <w:rPr>
          <w:rFonts w:hint="eastAsia" w:ascii="Times New Roman" w:hAnsi="Times New Roman"/>
          <w:szCs w:val="32"/>
        </w:rPr>
        <w:t>刑</w:t>
      </w:r>
      <w:r>
        <w:rPr>
          <w:rFonts w:hint="eastAsia" w:ascii="Times New Roman" w:hAnsi="Times New Roman"/>
          <w:szCs w:val="32"/>
          <w:lang w:eastAsia="zh-CN"/>
        </w:rPr>
        <w:t>初</w:t>
      </w:r>
      <w:r>
        <w:rPr>
          <w:rFonts w:hint="eastAsia" w:ascii="Times New Roman" w:hAnsi="Times New Roman"/>
          <w:szCs w:val="32"/>
          <w:lang w:val="en-US" w:eastAsia="zh-CN"/>
        </w:rPr>
        <w:t>130</w:t>
      </w:r>
      <w:r>
        <w:rPr>
          <w:rFonts w:hint="eastAsia" w:ascii="Times New Roman" w:hAnsi="Times New Roman"/>
          <w:szCs w:val="32"/>
        </w:rPr>
        <w:t>号刑事判决，以被告人</w:t>
      </w:r>
      <w:r>
        <w:rPr>
          <w:rFonts w:hint="eastAsia" w:ascii="Times New Roman" w:hAnsi="Times New Roman"/>
          <w:szCs w:val="32"/>
          <w:lang w:eastAsia="zh-CN"/>
        </w:rPr>
        <w:t>侯绩</w:t>
      </w:r>
      <w:r>
        <w:rPr>
          <w:rFonts w:hint="eastAsia" w:ascii="Times New Roman" w:hAnsi="Times New Roman"/>
          <w:szCs w:val="32"/>
        </w:rPr>
        <w:t>犯</w:t>
      </w:r>
      <w:r>
        <w:rPr>
          <w:rFonts w:hint="eastAsia" w:ascii="Times New Roman" w:hAnsi="Times New Roman"/>
          <w:szCs w:val="32"/>
          <w:lang w:eastAsia="zh-CN"/>
        </w:rPr>
        <w:t>故意伤害</w:t>
      </w:r>
      <w:r>
        <w:rPr>
          <w:rFonts w:hint="eastAsia" w:ascii="Times New Roman" w:hAnsi="Times New Roman"/>
          <w:szCs w:val="32"/>
        </w:rPr>
        <w:t>罪，判处有期徒刑</w:t>
      </w:r>
      <w:r>
        <w:rPr>
          <w:rFonts w:hint="eastAsia" w:ascii="Times New Roman" w:hAnsi="Times New Roman"/>
          <w:szCs w:val="32"/>
          <w:lang w:eastAsia="zh-CN"/>
        </w:rPr>
        <w:t>十一</w:t>
      </w:r>
      <w:r>
        <w:rPr>
          <w:rFonts w:hint="eastAsia" w:ascii="Times New Roman" w:hAnsi="Times New Roman"/>
          <w:szCs w:val="32"/>
        </w:rPr>
        <w:t>年。因该犯不服，提出上诉。</w:t>
      </w:r>
      <w:r>
        <w:rPr>
          <w:rFonts w:hint="eastAsia" w:ascii="Times New Roman" w:hAnsi="Times New Roman"/>
          <w:szCs w:val="32"/>
          <w:lang w:eastAsia="zh-CN"/>
        </w:rPr>
        <w:t>福建省高级</w:t>
      </w:r>
      <w:r>
        <w:rPr>
          <w:rFonts w:hint="eastAsia" w:ascii="Times New Roman" w:hAnsi="Times New Roman"/>
          <w:szCs w:val="32"/>
        </w:rPr>
        <w:t>人民法院经过二审审理，于</w:t>
      </w:r>
      <w:r>
        <w:rPr>
          <w:rFonts w:hint="eastAsia" w:ascii="Times New Roman" w:hAnsi="Times New Roman"/>
          <w:szCs w:val="32"/>
          <w:lang w:val="en-US" w:eastAsia="zh-CN"/>
        </w:rPr>
        <w:t>2018</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27</w:t>
      </w:r>
      <w:r>
        <w:rPr>
          <w:rFonts w:hint="eastAsia" w:ascii="Times New Roman" w:hAnsi="Times New Roman"/>
          <w:szCs w:val="32"/>
        </w:rPr>
        <w:t>日作出（</w:t>
      </w:r>
      <w:r>
        <w:rPr>
          <w:rFonts w:hint="eastAsia" w:ascii="Times New Roman" w:hAnsi="Times New Roman"/>
          <w:szCs w:val="32"/>
          <w:lang w:val="en-US" w:eastAsia="zh-CN"/>
        </w:rPr>
        <w:t>2018</w:t>
      </w:r>
      <w:r>
        <w:rPr>
          <w:rFonts w:hint="eastAsia" w:ascii="Times New Roman" w:hAnsi="Times New Roman"/>
          <w:szCs w:val="32"/>
        </w:rPr>
        <w:t>）</w:t>
      </w:r>
      <w:r>
        <w:rPr>
          <w:rFonts w:hint="eastAsia" w:ascii="Times New Roman" w:hAnsi="Times New Roman"/>
          <w:szCs w:val="32"/>
          <w:lang w:eastAsia="zh-CN"/>
        </w:rPr>
        <w:t>闽</w:t>
      </w:r>
      <w:r>
        <w:rPr>
          <w:rFonts w:hint="eastAsia" w:ascii="Times New Roman" w:hAnsi="Times New Roman"/>
          <w:szCs w:val="32"/>
        </w:rPr>
        <w:t>刑</w:t>
      </w:r>
      <w:r>
        <w:rPr>
          <w:rFonts w:hint="eastAsia" w:ascii="Times New Roman" w:hAnsi="Times New Roman"/>
          <w:szCs w:val="32"/>
          <w:lang w:eastAsia="zh-CN"/>
        </w:rPr>
        <w:t>终</w:t>
      </w:r>
      <w:r>
        <w:rPr>
          <w:rFonts w:hint="eastAsia" w:ascii="Times New Roman" w:hAnsi="Times New Roman"/>
          <w:szCs w:val="32"/>
          <w:lang w:val="en-US" w:eastAsia="zh-CN"/>
        </w:rPr>
        <w:t>238</w:t>
      </w:r>
      <w:r>
        <w:rPr>
          <w:rFonts w:hint="eastAsia" w:ascii="Times New Roman" w:hAnsi="Times New Roman"/>
          <w:szCs w:val="32"/>
        </w:rPr>
        <w:t>号刑事裁定，驳回上</w:t>
      </w:r>
      <w:r>
        <w:rPr>
          <w:rFonts w:hint="eastAsia" w:ascii="仿宋_GB2312" w:hAnsi="仿宋" w:cs="Times New Roman"/>
          <w:iCs/>
          <w:kern w:val="2"/>
          <w:szCs w:val="32"/>
        </w:rPr>
        <w:t>诉，维持原判。刑期自</w:t>
      </w:r>
      <w:r>
        <w:rPr>
          <w:rFonts w:hint="eastAsia" w:ascii="仿宋_GB2312" w:hAnsi="仿宋" w:cs="Times New Roman"/>
          <w:iCs/>
          <w:kern w:val="2"/>
          <w:szCs w:val="32"/>
          <w:lang w:val="en-US" w:eastAsia="zh-CN"/>
        </w:rPr>
        <w:t>2017</w:t>
      </w:r>
      <w:r>
        <w:rPr>
          <w:rFonts w:hint="eastAsia" w:ascii="仿宋_GB2312" w:hAnsi="仿宋" w:cs="Times New Roman"/>
          <w:iCs/>
          <w:kern w:val="2"/>
          <w:szCs w:val="32"/>
        </w:rPr>
        <w:t>年</w:t>
      </w:r>
      <w:r>
        <w:rPr>
          <w:rFonts w:hint="eastAsia" w:ascii="仿宋_GB2312" w:hAnsi="仿宋" w:cs="Times New Roman"/>
          <w:iCs/>
          <w:kern w:val="2"/>
          <w:szCs w:val="32"/>
          <w:lang w:val="en-US" w:eastAsia="zh-CN"/>
        </w:rPr>
        <w:t>6</w:t>
      </w:r>
      <w:r>
        <w:rPr>
          <w:rFonts w:hint="eastAsia" w:ascii="仿宋_GB2312" w:hAnsi="仿宋" w:cs="Times New Roman"/>
          <w:iCs/>
          <w:kern w:val="2"/>
          <w:szCs w:val="32"/>
        </w:rPr>
        <w:t>月</w:t>
      </w:r>
      <w:r>
        <w:rPr>
          <w:rFonts w:hint="eastAsia" w:ascii="仿宋_GB2312" w:hAnsi="仿宋" w:cs="Times New Roman"/>
          <w:iCs/>
          <w:kern w:val="2"/>
          <w:szCs w:val="32"/>
          <w:lang w:val="en-US" w:eastAsia="zh-CN"/>
        </w:rPr>
        <w:t>28</w:t>
      </w:r>
      <w:r>
        <w:rPr>
          <w:rFonts w:hint="eastAsia" w:ascii="仿宋_GB2312" w:hAnsi="仿宋" w:cs="Times New Roman"/>
          <w:iCs/>
          <w:kern w:val="2"/>
          <w:szCs w:val="32"/>
        </w:rPr>
        <w:t>日起至</w:t>
      </w:r>
      <w:r>
        <w:rPr>
          <w:rFonts w:hint="eastAsia" w:ascii="仿宋_GB2312" w:hAnsi="仿宋" w:cs="Times New Roman"/>
          <w:iCs/>
          <w:kern w:val="2"/>
          <w:szCs w:val="32"/>
          <w:lang w:val="en-US" w:eastAsia="zh-CN"/>
        </w:rPr>
        <w:t>2028</w:t>
      </w:r>
      <w:r>
        <w:rPr>
          <w:rFonts w:hint="eastAsia" w:ascii="仿宋_GB2312" w:hAnsi="仿宋" w:cs="Times New Roman"/>
          <w:iCs/>
          <w:kern w:val="2"/>
          <w:szCs w:val="32"/>
        </w:rPr>
        <w:t>年</w:t>
      </w:r>
      <w:r>
        <w:rPr>
          <w:rFonts w:hint="eastAsia" w:ascii="仿宋_GB2312" w:hAnsi="仿宋" w:cs="Times New Roman"/>
          <w:iCs/>
          <w:kern w:val="2"/>
          <w:szCs w:val="32"/>
          <w:lang w:val="en-US" w:eastAsia="zh-CN"/>
        </w:rPr>
        <w:t>6</w:t>
      </w:r>
      <w:r>
        <w:rPr>
          <w:rFonts w:hint="eastAsia" w:ascii="仿宋_GB2312" w:hAnsi="仿宋" w:cs="Times New Roman"/>
          <w:iCs/>
          <w:kern w:val="2"/>
          <w:szCs w:val="32"/>
        </w:rPr>
        <w:t>月</w:t>
      </w:r>
      <w:r>
        <w:rPr>
          <w:rFonts w:hint="eastAsia" w:ascii="仿宋_GB2312" w:hAnsi="仿宋" w:cs="Times New Roman"/>
          <w:iCs/>
          <w:kern w:val="2"/>
          <w:szCs w:val="32"/>
          <w:lang w:val="en-US" w:eastAsia="zh-CN"/>
        </w:rPr>
        <w:t>27</w:t>
      </w:r>
      <w:r>
        <w:rPr>
          <w:rFonts w:hint="eastAsia" w:ascii="仿宋_GB2312" w:hAnsi="仿宋" w:cs="Times New Roman"/>
          <w:iCs/>
          <w:kern w:val="2"/>
          <w:szCs w:val="32"/>
        </w:rPr>
        <w:t>日止。</w:t>
      </w:r>
      <w:r>
        <w:rPr>
          <w:rFonts w:hint="eastAsia" w:ascii="仿宋_GB2312" w:hAnsi="仿宋" w:cs="Times New Roman"/>
          <w:iCs/>
          <w:kern w:val="2"/>
          <w:szCs w:val="32"/>
          <w:lang w:val="en-US" w:eastAsia="zh-CN"/>
        </w:rPr>
        <w:t>2018</w:t>
      </w:r>
      <w:r>
        <w:rPr>
          <w:rFonts w:hint="eastAsia" w:ascii="仿宋_GB2312" w:hAnsi="仿宋" w:cs="Times New Roman"/>
          <w:iCs/>
          <w:kern w:val="2"/>
          <w:szCs w:val="32"/>
        </w:rPr>
        <w:t>年</w:t>
      </w:r>
      <w:r>
        <w:rPr>
          <w:rFonts w:hint="eastAsia" w:ascii="仿宋_GB2312" w:hAnsi="仿宋" w:cs="Times New Roman"/>
          <w:iCs/>
          <w:kern w:val="2"/>
          <w:szCs w:val="32"/>
          <w:lang w:val="en-US" w:eastAsia="zh-CN"/>
        </w:rPr>
        <w:t>8</w:t>
      </w:r>
      <w:r>
        <w:rPr>
          <w:rFonts w:hint="eastAsia" w:ascii="仿宋_GB2312" w:hAnsi="仿宋" w:cs="Times New Roman"/>
          <w:iCs/>
          <w:kern w:val="2"/>
          <w:szCs w:val="32"/>
        </w:rPr>
        <w:t>月</w:t>
      </w:r>
      <w:r>
        <w:rPr>
          <w:rFonts w:hint="eastAsia" w:ascii="仿宋_GB2312" w:hAnsi="仿宋" w:cs="Times New Roman"/>
          <w:iCs/>
          <w:kern w:val="2"/>
          <w:szCs w:val="32"/>
          <w:lang w:val="en-US" w:eastAsia="zh-CN"/>
        </w:rPr>
        <w:t>8</w:t>
      </w:r>
      <w:r>
        <w:rPr>
          <w:rFonts w:hint="eastAsia" w:ascii="仿宋_GB2312" w:hAnsi="仿宋" w:cs="Times New Roman"/>
          <w:iCs/>
          <w:kern w:val="2"/>
          <w:szCs w:val="32"/>
        </w:rPr>
        <w:t>日交付</w:t>
      </w:r>
      <w:r>
        <w:rPr>
          <w:rFonts w:hint="eastAsia" w:ascii="仿宋_GB2312" w:hAnsi="仿宋" w:cs="Times New Roman"/>
          <w:iCs/>
          <w:kern w:val="2"/>
          <w:szCs w:val="32"/>
          <w:lang w:eastAsia="zh-CN"/>
        </w:rPr>
        <w:t>福建省泉州</w:t>
      </w:r>
      <w:r>
        <w:rPr>
          <w:rFonts w:hint="eastAsia" w:ascii="仿宋_GB2312" w:hAnsi="仿宋" w:cs="Times New Roman"/>
          <w:iCs/>
          <w:kern w:val="2"/>
          <w:szCs w:val="32"/>
        </w:rPr>
        <w:t>监狱执行刑罚。</w:t>
      </w:r>
      <w:r>
        <w:rPr>
          <w:rFonts w:hint="eastAsia" w:ascii="仿宋_GB2312" w:hAnsi="仿宋" w:cs="Times New Roman"/>
          <w:iCs/>
          <w:kern w:val="2"/>
          <w:szCs w:val="32"/>
          <w:lang w:val="en-US" w:eastAsia="zh-CN"/>
        </w:rPr>
        <w:t>2021</w:t>
      </w:r>
      <w:r>
        <w:rPr>
          <w:rFonts w:hint="eastAsia" w:ascii="仿宋_GB2312" w:hAnsi="仿宋" w:cs="Times New Roman"/>
          <w:iCs/>
          <w:kern w:val="2"/>
          <w:szCs w:val="32"/>
        </w:rPr>
        <w:t>年</w:t>
      </w:r>
      <w:r>
        <w:rPr>
          <w:rFonts w:hint="eastAsia" w:ascii="仿宋_GB2312" w:hAnsi="仿宋" w:cs="Times New Roman"/>
          <w:iCs/>
          <w:kern w:val="2"/>
          <w:szCs w:val="32"/>
          <w:lang w:val="en-US" w:eastAsia="zh-CN"/>
        </w:rPr>
        <w:t>1</w:t>
      </w:r>
      <w:r>
        <w:rPr>
          <w:rFonts w:hint="eastAsia" w:ascii="仿宋_GB2312" w:hAnsi="仿宋" w:cs="Times New Roman"/>
          <w:iCs/>
          <w:kern w:val="2"/>
          <w:szCs w:val="32"/>
        </w:rPr>
        <w:t>月</w:t>
      </w:r>
      <w:r>
        <w:rPr>
          <w:rFonts w:hint="eastAsia" w:ascii="仿宋_GB2312" w:hAnsi="仿宋" w:cs="Times New Roman"/>
          <w:iCs/>
          <w:kern w:val="2"/>
          <w:szCs w:val="32"/>
          <w:lang w:val="en-US" w:eastAsia="zh-CN"/>
        </w:rPr>
        <w:t>7</w:t>
      </w:r>
      <w:r>
        <w:rPr>
          <w:rFonts w:hint="eastAsia" w:ascii="仿宋_GB2312" w:hAnsi="仿宋" w:cs="Times New Roman"/>
          <w:iCs/>
          <w:kern w:val="2"/>
          <w:szCs w:val="32"/>
        </w:rPr>
        <w:t>日，</w:t>
      </w:r>
      <w:r>
        <w:rPr>
          <w:rFonts w:hint="eastAsia" w:ascii="仿宋_GB2312" w:hAnsi="仿宋" w:cs="Times New Roman"/>
          <w:iCs/>
          <w:kern w:val="2"/>
          <w:szCs w:val="32"/>
          <w:lang w:eastAsia="zh-CN"/>
        </w:rPr>
        <w:t>福建省</w:t>
      </w:r>
      <w:r>
        <w:rPr>
          <w:rFonts w:hint="eastAsia" w:ascii="仿宋_GB2312" w:hAnsi="仿宋" w:cs="Times New Roman"/>
          <w:iCs/>
          <w:kern w:val="2"/>
          <w:szCs w:val="32"/>
        </w:rPr>
        <w:t>泉州市中级人民法院作出</w:t>
      </w:r>
      <w:r>
        <w:rPr>
          <w:rFonts w:hint="eastAsia" w:ascii="仿宋_GB2312" w:hAnsi="仿宋" w:cs="Times New Roman"/>
          <w:iCs/>
          <w:kern w:val="2"/>
          <w:szCs w:val="32"/>
          <w:lang w:eastAsia="zh-CN"/>
        </w:rPr>
        <w:t>（</w:t>
      </w:r>
      <w:r>
        <w:rPr>
          <w:rFonts w:hint="eastAsia" w:ascii="仿宋_GB2312" w:hAnsi="仿宋" w:cs="Times New Roman"/>
          <w:iCs/>
          <w:kern w:val="2"/>
          <w:szCs w:val="32"/>
          <w:lang w:val="en-US" w:eastAsia="zh-CN"/>
        </w:rPr>
        <w:t>2020</w:t>
      </w:r>
      <w:r>
        <w:rPr>
          <w:rFonts w:hint="eastAsia" w:ascii="仿宋_GB2312" w:hAnsi="仿宋" w:cs="Times New Roman"/>
          <w:iCs/>
          <w:kern w:val="2"/>
          <w:szCs w:val="32"/>
          <w:lang w:eastAsia="zh-CN"/>
        </w:rPr>
        <w:t>）闽</w:t>
      </w:r>
      <w:r>
        <w:rPr>
          <w:rFonts w:hint="eastAsia" w:ascii="仿宋_GB2312" w:hAnsi="仿宋" w:cs="Times New Roman"/>
          <w:iCs/>
          <w:kern w:val="2"/>
          <w:szCs w:val="32"/>
          <w:lang w:val="en-US" w:eastAsia="zh-CN"/>
        </w:rPr>
        <w:t>05刑更948号</w:t>
      </w:r>
      <w:r>
        <w:rPr>
          <w:rFonts w:hint="eastAsia" w:ascii="仿宋_GB2312" w:hAnsi="仿宋" w:cs="Times New Roman"/>
          <w:iCs/>
          <w:kern w:val="2"/>
          <w:szCs w:val="32"/>
        </w:rPr>
        <w:t>刑事裁定，对其减刑</w:t>
      </w:r>
      <w:r>
        <w:rPr>
          <w:rFonts w:hint="eastAsia" w:ascii="仿宋_GB2312" w:hAnsi="仿宋" w:cs="Times New Roman"/>
          <w:iCs/>
          <w:kern w:val="2"/>
          <w:szCs w:val="32"/>
          <w:lang w:eastAsia="zh-CN"/>
        </w:rPr>
        <w:t>七</w:t>
      </w:r>
      <w:r>
        <w:rPr>
          <w:rFonts w:hint="eastAsia" w:ascii="仿宋_GB2312" w:hAnsi="仿宋" w:cs="Times New Roman"/>
          <w:iCs/>
          <w:kern w:val="2"/>
          <w:szCs w:val="32"/>
        </w:rPr>
        <w:t>个月</w:t>
      </w:r>
      <w:r>
        <w:rPr>
          <w:rFonts w:hint="eastAsia" w:ascii="仿宋_GB2312" w:hAnsi="仿宋" w:cs="Times New Roman"/>
          <w:iCs/>
          <w:kern w:val="2"/>
          <w:szCs w:val="32"/>
          <w:lang w:eastAsia="zh-CN"/>
        </w:rPr>
        <w:t>。</w:t>
      </w:r>
      <w:r>
        <w:rPr>
          <w:rFonts w:hint="eastAsia" w:ascii="仿宋_GB2312" w:hAnsi="仿宋" w:cs="Times New Roman"/>
          <w:iCs/>
          <w:kern w:val="2"/>
          <w:szCs w:val="32"/>
          <w:lang w:val="en-US" w:eastAsia="zh-CN"/>
        </w:rPr>
        <w:t>2022</w:t>
      </w:r>
      <w:r>
        <w:rPr>
          <w:rFonts w:hint="eastAsia" w:ascii="仿宋_GB2312" w:hAnsi="仿宋" w:cs="Times New Roman"/>
          <w:iCs/>
          <w:kern w:val="2"/>
          <w:szCs w:val="32"/>
        </w:rPr>
        <w:t>年</w:t>
      </w:r>
      <w:r>
        <w:rPr>
          <w:rFonts w:hint="eastAsia" w:ascii="仿宋_GB2312" w:hAnsi="仿宋" w:cs="Times New Roman"/>
          <w:iCs/>
          <w:kern w:val="2"/>
          <w:szCs w:val="32"/>
          <w:lang w:val="en-US" w:eastAsia="zh-CN"/>
        </w:rPr>
        <w:t>12</w:t>
      </w:r>
      <w:r>
        <w:rPr>
          <w:rFonts w:hint="eastAsia" w:ascii="仿宋_GB2312" w:hAnsi="仿宋" w:cs="Times New Roman"/>
          <w:iCs/>
          <w:kern w:val="2"/>
          <w:szCs w:val="32"/>
        </w:rPr>
        <w:t>月</w:t>
      </w:r>
      <w:r>
        <w:rPr>
          <w:rFonts w:hint="eastAsia" w:ascii="仿宋_GB2312" w:hAnsi="仿宋" w:cs="Times New Roman"/>
          <w:iCs/>
          <w:kern w:val="2"/>
          <w:szCs w:val="32"/>
          <w:lang w:val="en-US" w:eastAsia="zh-CN"/>
        </w:rPr>
        <w:t>23</w:t>
      </w:r>
      <w:r>
        <w:rPr>
          <w:rFonts w:hint="eastAsia" w:ascii="仿宋_GB2312" w:hAnsi="仿宋" w:cs="Times New Roman"/>
          <w:iCs/>
          <w:kern w:val="2"/>
          <w:szCs w:val="32"/>
        </w:rPr>
        <w:t>日，</w:t>
      </w:r>
      <w:r>
        <w:rPr>
          <w:rFonts w:hint="eastAsia" w:ascii="仿宋_GB2312" w:hAnsi="仿宋" w:cs="Times New Roman"/>
          <w:iCs/>
          <w:kern w:val="2"/>
          <w:szCs w:val="32"/>
          <w:lang w:eastAsia="zh-CN"/>
        </w:rPr>
        <w:t>福建省</w:t>
      </w:r>
      <w:r>
        <w:rPr>
          <w:rFonts w:hint="eastAsia" w:ascii="仿宋_GB2312" w:hAnsi="仿宋" w:cs="Times New Roman"/>
          <w:iCs/>
          <w:kern w:val="2"/>
          <w:szCs w:val="32"/>
        </w:rPr>
        <w:t>泉州市中级人民法院作出</w:t>
      </w:r>
      <w:r>
        <w:rPr>
          <w:rFonts w:hint="eastAsia" w:ascii="仿宋_GB2312" w:hAnsi="仿宋" w:cs="Times New Roman"/>
          <w:iCs/>
          <w:kern w:val="2"/>
          <w:szCs w:val="32"/>
          <w:lang w:eastAsia="zh-CN"/>
        </w:rPr>
        <w:t>（</w:t>
      </w:r>
      <w:r>
        <w:rPr>
          <w:rFonts w:hint="eastAsia" w:ascii="仿宋_GB2312" w:hAnsi="仿宋" w:cs="Times New Roman"/>
          <w:iCs/>
          <w:kern w:val="2"/>
          <w:szCs w:val="32"/>
          <w:lang w:val="en-US" w:eastAsia="zh-CN"/>
        </w:rPr>
        <w:t>2022</w:t>
      </w:r>
      <w:r>
        <w:rPr>
          <w:rFonts w:hint="eastAsia" w:ascii="仿宋_GB2312" w:hAnsi="仿宋" w:cs="Times New Roman"/>
          <w:iCs/>
          <w:kern w:val="2"/>
          <w:szCs w:val="32"/>
          <w:lang w:eastAsia="zh-CN"/>
        </w:rPr>
        <w:t>）闽</w:t>
      </w:r>
      <w:r>
        <w:rPr>
          <w:rFonts w:hint="eastAsia" w:ascii="仿宋_GB2312" w:hAnsi="仿宋" w:cs="Times New Roman"/>
          <w:iCs/>
          <w:kern w:val="2"/>
          <w:szCs w:val="32"/>
          <w:lang w:val="en-US" w:eastAsia="zh-CN"/>
        </w:rPr>
        <w:t>05刑更848号</w:t>
      </w:r>
      <w:r>
        <w:rPr>
          <w:rFonts w:hint="eastAsia" w:ascii="仿宋_GB2312" w:hAnsi="仿宋" w:cs="Times New Roman"/>
          <w:iCs/>
          <w:kern w:val="2"/>
          <w:szCs w:val="32"/>
        </w:rPr>
        <w:t>刑事裁定，对其减刑</w:t>
      </w:r>
      <w:r>
        <w:rPr>
          <w:rFonts w:hint="eastAsia" w:ascii="仿宋_GB2312" w:hAnsi="仿宋" w:cs="Times New Roman"/>
          <w:iCs/>
          <w:kern w:val="2"/>
          <w:szCs w:val="32"/>
          <w:lang w:eastAsia="zh-CN"/>
        </w:rPr>
        <w:t>八</w:t>
      </w:r>
      <w:r>
        <w:rPr>
          <w:rFonts w:hint="eastAsia" w:ascii="仿宋_GB2312" w:hAnsi="仿宋" w:cs="Times New Roman"/>
          <w:iCs/>
          <w:kern w:val="2"/>
          <w:szCs w:val="32"/>
        </w:rPr>
        <w:t>个月，于</w:t>
      </w:r>
      <w:r>
        <w:rPr>
          <w:rFonts w:hint="eastAsia" w:ascii="仿宋_GB2312" w:hAnsi="仿宋" w:cs="Times New Roman"/>
          <w:iCs/>
          <w:kern w:val="2"/>
          <w:szCs w:val="32"/>
          <w:lang w:val="en-US" w:eastAsia="zh-CN"/>
        </w:rPr>
        <w:t>2022</w:t>
      </w:r>
      <w:r>
        <w:rPr>
          <w:rFonts w:hint="eastAsia" w:ascii="仿宋_GB2312" w:hAnsi="仿宋" w:cs="Times New Roman"/>
          <w:iCs/>
          <w:kern w:val="2"/>
          <w:szCs w:val="32"/>
        </w:rPr>
        <w:t>年</w:t>
      </w:r>
      <w:r>
        <w:rPr>
          <w:rFonts w:hint="eastAsia" w:ascii="仿宋_GB2312" w:hAnsi="仿宋" w:cs="Times New Roman"/>
          <w:iCs/>
          <w:kern w:val="2"/>
          <w:szCs w:val="32"/>
          <w:lang w:val="en-US" w:eastAsia="zh-CN"/>
        </w:rPr>
        <w:t>12</w:t>
      </w:r>
      <w:r>
        <w:rPr>
          <w:rFonts w:hint="eastAsia" w:ascii="仿宋_GB2312" w:hAnsi="仿宋" w:cs="Times New Roman"/>
          <w:iCs/>
          <w:kern w:val="2"/>
          <w:szCs w:val="32"/>
        </w:rPr>
        <w:t>月</w:t>
      </w:r>
      <w:r>
        <w:rPr>
          <w:rFonts w:hint="eastAsia" w:ascii="仿宋_GB2312" w:hAnsi="仿宋" w:cs="Times New Roman"/>
          <w:iCs/>
          <w:kern w:val="2"/>
          <w:szCs w:val="32"/>
          <w:lang w:val="en-US" w:eastAsia="zh-CN"/>
        </w:rPr>
        <w:t>23</w:t>
      </w:r>
      <w:r>
        <w:rPr>
          <w:rFonts w:hint="eastAsia" w:ascii="仿宋_GB2312" w:hAnsi="仿宋" w:cs="Times New Roman"/>
          <w:iCs/>
          <w:kern w:val="2"/>
          <w:szCs w:val="32"/>
        </w:rPr>
        <w:t>日送达。现刑期至</w:t>
      </w:r>
      <w:r>
        <w:rPr>
          <w:rFonts w:hint="eastAsia" w:ascii="仿宋_GB2312" w:hAnsi="仿宋" w:cs="Times New Roman"/>
          <w:iCs/>
          <w:kern w:val="2"/>
          <w:szCs w:val="32"/>
          <w:lang w:val="en-US" w:eastAsia="zh-CN"/>
        </w:rPr>
        <w:t>2027</w:t>
      </w:r>
      <w:r>
        <w:rPr>
          <w:rFonts w:hint="eastAsia" w:ascii="仿宋_GB2312" w:hAnsi="仿宋" w:cs="Times New Roman"/>
          <w:iCs/>
          <w:kern w:val="2"/>
          <w:szCs w:val="32"/>
        </w:rPr>
        <w:t>年</w:t>
      </w:r>
      <w:r>
        <w:rPr>
          <w:rFonts w:hint="eastAsia" w:ascii="仿宋_GB2312" w:hAnsi="仿宋" w:cs="Times New Roman"/>
          <w:iCs/>
          <w:kern w:val="2"/>
          <w:szCs w:val="32"/>
          <w:lang w:val="en-US" w:eastAsia="zh-CN"/>
        </w:rPr>
        <w:t>3</w:t>
      </w:r>
      <w:r>
        <w:rPr>
          <w:rFonts w:hint="eastAsia" w:ascii="仿宋_GB2312" w:hAnsi="仿宋" w:cs="Times New Roman"/>
          <w:iCs/>
          <w:kern w:val="2"/>
          <w:szCs w:val="32"/>
        </w:rPr>
        <w:t>月</w:t>
      </w:r>
      <w:r>
        <w:rPr>
          <w:rFonts w:hint="eastAsia" w:ascii="仿宋_GB2312" w:hAnsi="仿宋" w:cs="Times New Roman"/>
          <w:iCs/>
          <w:kern w:val="2"/>
          <w:szCs w:val="32"/>
          <w:lang w:val="en-US" w:eastAsia="zh-CN"/>
        </w:rPr>
        <w:t>27</w:t>
      </w:r>
      <w:r>
        <w:rPr>
          <w:rFonts w:hint="eastAsia" w:ascii="仿宋_GB2312" w:hAnsi="仿宋" w:cs="Times New Roman"/>
          <w:iCs/>
          <w:kern w:val="2"/>
          <w:szCs w:val="32"/>
        </w:rPr>
        <w:t>日止。属</w:t>
      </w:r>
      <w:r>
        <w:rPr>
          <w:rFonts w:hint="eastAsia" w:ascii="仿宋_GB2312" w:hAnsi="仿宋" w:cs="Times New Roman"/>
          <w:iCs/>
          <w:kern w:val="2"/>
          <w:szCs w:val="32"/>
          <w:lang w:eastAsia="zh-CN"/>
        </w:rPr>
        <w:t>普管级罪犯</w:t>
      </w:r>
      <w:r>
        <w:rPr>
          <w:rFonts w:hint="eastAsia" w:ascii="仿宋_GB2312" w:hAnsi="仿宋" w:cs="Times New Roman"/>
          <w:iCs/>
          <w:kern w:val="2"/>
          <w:szCs w:val="32"/>
        </w:rPr>
        <w:t>。</w:t>
      </w:r>
    </w:p>
    <w:p>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遵守监规：能遵守法律法规，虽有违规扣分情形，但经教育后能积极悔改，遵守监规纪律。</w:t>
      </w:r>
    </w:p>
    <w:p>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pPr>
        <w:spacing w:line="560" w:lineRule="exact"/>
        <w:ind w:firstLine="640" w:firstLineChars="200"/>
        <w:rPr>
          <w:rFonts w:hint="eastAsia" w:ascii="Times New Roman" w:hAnsi="Times New Roman"/>
          <w:szCs w:val="32"/>
        </w:rPr>
      </w:pPr>
      <w:r>
        <w:rPr>
          <w:rFonts w:hint="eastAsia" w:ascii="仿宋_GB2312" w:hAnsi="仿宋" w:cs="宋体"/>
          <w:szCs w:val="32"/>
          <w:lang w:val="zh-CN"/>
        </w:rPr>
        <w:t>奖惩情况：</w:t>
      </w:r>
      <w:r>
        <w:rPr>
          <w:rFonts w:hint="eastAsia" w:ascii="Times New Roman" w:hAnsi="Times New Roman"/>
          <w:szCs w:val="32"/>
        </w:rPr>
        <w:t>该犯上次评定表扬剩余考核分312.2分，本轮考核期2022年9月至2025年12月累计获考核分4385.4分，合计获得考核分4697.6分，表扬6次，物质奖励1次；间隔期2022年12月23日至2025年12月，获考核分3912.4分。考核期内违规3次，累计扣考核分15分,其中无重大违规。</w:t>
      </w:r>
    </w:p>
    <w:p>
      <w:pPr>
        <w:spacing w:line="560" w:lineRule="exact"/>
        <w:ind w:firstLine="640" w:firstLineChars="200"/>
        <w:rPr>
          <w:rFonts w:hint="eastAsia" w:ascii="Times New Roman" w:hAnsi="Times New Roman"/>
          <w:szCs w:val="32"/>
        </w:rPr>
      </w:pPr>
      <w:r>
        <w:rPr>
          <w:rFonts w:hint="eastAsia" w:ascii="Times New Roman" w:hAnsi="Times New Roman"/>
          <w:szCs w:val="32"/>
        </w:rPr>
        <w:t>本案于</w:t>
      </w:r>
      <w:r>
        <w:rPr>
          <w:rFonts w:hint="eastAsia" w:ascii="仿宋_GB2312"/>
          <w:szCs w:val="32"/>
          <w:lang w:val="en-US" w:eastAsia="zh-CN"/>
        </w:rPr>
        <w:t>2026</w:t>
      </w:r>
      <w:r>
        <w:rPr>
          <w:rFonts w:hint="eastAsia" w:ascii="仿宋_GB2312"/>
          <w:szCs w:val="32"/>
        </w:rPr>
        <w:t>年</w:t>
      </w:r>
      <w:r>
        <w:rPr>
          <w:rFonts w:hint="eastAsia" w:ascii="仿宋_GB2312"/>
          <w:szCs w:val="32"/>
          <w:lang w:val="en-US" w:eastAsia="zh-CN"/>
        </w:rPr>
        <w:t>3</w:t>
      </w:r>
      <w:r>
        <w:rPr>
          <w:rFonts w:hint="eastAsia" w:ascii="仿宋_GB2312"/>
          <w:szCs w:val="32"/>
        </w:rPr>
        <w:t>月</w:t>
      </w:r>
      <w:r>
        <w:rPr>
          <w:rFonts w:hint="eastAsia" w:ascii="仿宋_GB2312"/>
          <w:szCs w:val="32"/>
          <w:lang w:val="en-US" w:eastAsia="zh-CN"/>
        </w:rPr>
        <w:t>10</w:t>
      </w:r>
      <w:r>
        <w:rPr>
          <w:rFonts w:hint="eastAsia" w:ascii="仿宋_GB2312"/>
          <w:szCs w:val="32"/>
        </w:rPr>
        <w:t>日至</w:t>
      </w:r>
      <w:r>
        <w:rPr>
          <w:rFonts w:hint="eastAsia" w:ascii="仿宋_GB2312"/>
          <w:szCs w:val="32"/>
          <w:lang w:val="en-US" w:eastAsia="zh-CN"/>
        </w:rPr>
        <w:t>2026</w:t>
      </w:r>
      <w:r>
        <w:rPr>
          <w:rFonts w:hint="eastAsia" w:ascii="仿宋_GB2312"/>
          <w:szCs w:val="32"/>
        </w:rPr>
        <w:t>年</w:t>
      </w:r>
      <w:r>
        <w:rPr>
          <w:rFonts w:hint="eastAsia" w:ascii="仿宋_GB2312"/>
          <w:szCs w:val="32"/>
          <w:lang w:val="en-US" w:eastAsia="zh-CN"/>
        </w:rPr>
        <w:t>3</w:t>
      </w:r>
      <w:r>
        <w:rPr>
          <w:rFonts w:hint="eastAsia" w:ascii="仿宋_GB2312"/>
          <w:szCs w:val="32"/>
        </w:rPr>
        <w:t>月</w:t>
      </w:r>
      <w:r>
        <w:rPr>
          <w:rFonts w:hint="eastAsia" w:ascii="仿宋_GB2312"/>
          <w:szCs w:val="32"/>
          <w:lang w:val="en-US" w:eastAsia="zh-CN"/>
        </w:rPr>
        <w:t>16</w:t>
      </w:r>
      <w:r>
        <w:rPr>
          <w:rFonts w:hint="eastAsia" w:ascii="仿宋_GB2312"/>
          <w:szCs w:val="32"/>
        </w:rPr>
        <w:t>日</w:t>
      </w:r>
      <w:r>
        <w:rPr>
          <w:rFonts w:hint="eastAsia" w:ascii="Times New Roman" w:hAnsi="Times New Roman"/>
          <w:szCs w:val="32"/>
        </w:rPr>
        <w:t>在狱内公示未收到不同意见。</w:t>
      </w:r>
    </w:p>
    <w:p>
      <w:pPr>
        <w:spacing w:line="56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w:t>
      </w:r>
      <w:r>
        <w:rPr>
          <w:rFonts w:hint="eastAsia" w:ascii="Times New Roman" w:hAnsi="Times New Roman" w:cs="仿宋_GB2312"/>
          <w:szCs w:val="32"/>
          <w:lang w:eastAsia="zh-CN"/>
        </w:rPr>
        <w:t>侯绩</w:t>
      </w:r>
      <w:r>
        <w:rPr>
          <w:rFonts w:hint="eastAsia" w:ascii="Times New Roman" w:hAnsi="Times New Roman"/>
          <w:szCs w:val="32"/>
        </w:rPr>
        <w:t>予以减刑</w:t>
      </w:r>
      <w:r>
        <w:rPr>
          <w:rFonts w:hint="eastAsia" w:ascii="Times New Roman" w:hAnsi="Times New Roman"/>
          <w:szCs w:val="32"/>
          <w:lang w:eastAsia="zh-CN"/>
        </w:rPr>
        <w:t>八</w:t>
      </w:r>
      <w:r>
        <w:rPr>
          <w:rFonts w:hint="eastAsia" w:ascii="Times New Roman" w:hAnsi="Times New Roman"/>
          <w:szCs w:val="32"/>
        </w:rPr>
        <w:t>个月。特提请你院审理裁定。</w:t>
      </w:r>
    </w:p>
    <w:p>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560" w:lineRule="exact"/>
        <w:ind w:right="-48" w:rightChars="-15"/>
        <w:rPr>
          <w:rFonts w:ascii="Times New Roman" w:hAnsi="Times New Roman"/>
          <w:szCs w:val="32"/>
        </w:rPr>
      </w:pPr>
      <w:r>
        <w:rPr>
          <w:rFonts w:hint="eastAsia" w:ascii="Times New Roman" w:hAnsi="Times New Roman"/>
          <w:szCs w:val="32"/>
        </w:rPr>
        <w:t>福建省泉州市中级人民法院</w:t>
      </w:r>
    </w:p>
    <w:p>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w:t>
      </w:r>
      <w:r>
        <w:rPr>
          <w:rFonts w:hint="eastAsia" w:ascii="Times New Roman" w:hAnsi="Times New Roman" w:cs="仿宋_GB2312"/>
          <w:szCs w:val="32"/>
          <w:lang w:eastAsia="zh-CN"/>
        </w:rPr>
        <w:t>罪犯侯绩</w:t>
      </w:r>
      <w:r>
        <w:rPr>
          <w:rFonts w:hint="eastAsia" w:ascii="Times New Roman" w:hAnsi="Times New Roman" w:cs="仿宋_GB2312"/>
          <w:szCs w:val="32"/>
        </w:rPr>
        <w:t>卷宗壹册</w:t>
      </w:r>
    </w:p>
    <w:p>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pPr>
        <w:spacing w:line="560" w:lineRule="exact"/>
        <w:ind w:right="-48" w:rightChars="-15" w:firstLine="1600" w:firstLineChars="500"/>
        <w:rPr>
          <w:rFonts w:hint="eastAsia" w:ascii="Times New Roman" w:hAnsi="Times New Roman" w:cs="仿宋_GB2312"/>
          <w:szCs w:val="32"/>
        </w:rPr>
      </w:pPr>
    </w:p>
    <w:p>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pPr>
        <w:spacing w:line="560" w:lineRule="exact"/>
        <w:ind w:right="1280" w:rightChars="400"/>
        <w:jc w:val="right"/>
        <w:rPr>
          <w:szCs w:val="32"/>
        </w:rPr>
      </w:pPr>
      <w:r>
        <w:rPr>
          <w:rFonts w:ascii="Times New Roman" w:hAnsi="Times New Roman"/>
          <w:szCs w:val="32"/>
        </w:rPr>
        <w:t xml:space="preserve">   </w:t>
      </w:r>
      <w:r>
        <w:rPr>
          <w:rFonts w:hint="eastAsia" w:ascii="Times New Roman" w:hAnsi="Times New Roman" w:cs="Times New Roman"/>
          <w:szCs w:val="32"/>
          <w:lang w:val="en-US" w:eastAsia="zh-CN"/>
        </w:rPr>
        <w:t xml:space="preserve">     2026年3月30日</w:t>
      </w:r>
    </w:p>
    <w:p>
      <w:pPr>
        <w:spacing w:line="560" w:lineRule="exact"/>
        <w:ind w:right="1280" w:rightChars="400"/>
        <w:jc w:val="right"/>
        <w:rPr>
          <w:rFonts w:ascii="Times New Roman" w:hAnsi="Times New Roman"/>
          <w:szCs w:val="32"/>
        </w:rPr>
      </w:pPr>
    </w:p>
    <w:p>
      <w:pPr>
        <w:autoSpaceDE w:val="0"/>
        <w:autoSpaceDN w:val="0"/>
        <w:adjustRightInd w:val="0"/>
        <w:spacing w:line="460" w:lineRule="exact"/>
        <w:ind w:firstLine="560" w:firstLineChars="200"/>
        <w:jc w:val="left"/>
        <w:rPr>
          <w:rFonts w:ascii="Times New Roman" w:hAnsi="Times New Roman" w:cs="仿宋_GB2312"/>
          <w:sz w:val="28"/>
          <w:szCs w:val="36"/>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147</w:t>
      </w:r>
      <w:r>
        <w:rPr>
          <w:rFonts w:hint="eastAsia" w:ascii="Times New Roman" w:hAnsi="Times New Roman" w:eastAsia="楷体_GB2312" w:cs="楷体_GB2312"/>
          <w:szCs w:val="32"/>
        </w:rPr>
        <w:t>号</w:t>
      </w:r>
    </w:p>
    <w:p>
      <w:pPr>
        <w:spacing w:line="560" w:lineRule="exact"/>
        <w:ind w:firstLine="640" w:firstLineChars="200"/>
        <w:rPr>
          <w:rFonts w:hint="eastAsia" w:ascii="Times New Roman" w:hAnsi="Times New Roman"/>
          <w:szCs w:val="32"/>
        </w:rPr>
      </w:pPr>
    </w:p>
    <w:p>
      <w:pPr>
        <w:spacing w:line="560" w:lineRule="exact"/>
        <w:ind w:firstLine="640" w:firstLineChars="200"/>
        <w:rPr>
          <w:rFonts w:hint="eastAsia" w:ascii="Times New Roman" w:hAnsi="Times New Roman"/>
          <w:szCs w:val="32"/>
        </w:rPr>
      </w:pPr>
      <w:r>
        <w:rPr>
          <w:rFonts w:hint="eastAsia" w:ascii="Times New Roman" w:hAnsi="Times New Roman"/>
          <w:szCs w:val="32"/>
        </w:rPr>
        <w:t>罪犯康大鼻</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，男，1954年9月15日出生，汉族，文盲，户籍所在地福建省龙海市，捕前系农民。</w:t>
      </w:r>
    </w:p>
    <w:p>
      <w:pPr>
        <w:spacing w:line="560" w:lineRule="exact"/>
        <w:ind w:firstLine="640" w:firstLineChars="200"/>
        <w:rPr>
          <w:rFonts w:hint="eastAsia" w:ascii="Times New Roman" w:hAnsi="Times New Roman"/>
          <w:color w:val="FF0000"/>
          <w:szCs w:val="32"/>
        </w:rPr>
      </w:pPr>
      <w:r>
        <w:rPr>
          <w:rFonts w:hint="eastAsia" w:ascii="Times New Roman" w:hAnsi="Times New Roman"/>
          <w:szCs w:val="32"/>
        </w:rPr>
        <w:t>福建省龙海市人民法院于2020年3月31日作出（2019）闽0681刑初780号刑事判决，以被告人康大鼻犯强奸罪，判处有期徒刑十四年；犯强制猥亵妇女罪，判处有期徒刑二年，决定执行有期徒刑十五年。因该犯不服，提出上诉。福建省漳州市中级人民法院经过二审审理，于2020年11月4日作出（2020）闽06刑终248号刑事裁定，驳回上诉，维持原判。刑期自2019年4月25日起至2034年4月24日止。2020年12月21日交付福建省泉州监狱执行刑罚。2023年10月30日，福建省泉州市中级人民法院作出（2023）闽05刑更849号刑事裁定，对其减刑七个月，于2023年10月30日送达。现刑期至2033年9月24日止。</w:t>
      </w:r>
      <w:r>
        <w:rPr>
          <w:rFonts w:hint="eastAsia" w:ascii="Times New Roman" w:hAnsi="Times New Roman"/>
          <w:color w:val="FF0000"/>
          <w:szCs w:val="32"/>
        </w:rPr>
        <w:t>属普管级罪犯。</w:t>
      </w:r>
    </w:p>
    <w:p>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由于文化程度低由本人口述，他犯代写认罪悔罪书。</w:t>
      </w:r>
    </w:p>
    <w:p>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遵守监规：能遵守法律法规，虽有违规扣分情形，但经教育后能积极悔改，遵守监规纪律。</w:t>
      </w:r>
    </w:p>
    <w:p>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pPr>
        <w:spacing w:line="560" w:lineRule="exact"/>
        <w:ind w:firstLine="640" w:firstLineChars="200"/>
        <w:rPr>
          <w:rFonts w:hint="eastAsia" w:ascii="Times New Roman" w:hAnsi="Times New Roman"/>
          <w:szCs w:val="32"/>
        </w:rPr>
      </w:pPr>
      <w:r>
        <w:rPr>
          <w:rFonts w:hint="eastAsia" w:ascii="仿宋_GB2312" w:hAnsi="仿宋" w:cs="宋体"/>
          <w:szCs w:val="32"/>
          <w:lang w:val="zh-CN"/>
        </w:rPr>
        <w:t>奖惩情况：</w:t>
      </w:r>
      <w:r>
        <w:rPr>
          <w:rFonts w:hint="eastAsia" w:ascii="Times New Roman" w:hAnsi="Times New Roman"/>
          <w:szCs w:val="32"/>
        </w:rPr>
        <w:t>该犯上次评定表扬剩余考核分90分，本轮考核期2023年7月至2025年12月累计获考核分3073分，合计获得考核分3163分，表扬1次，物质奖励4次；间隔期2023年10月30日至2025年12月，获考核分2579分。考核期违规3次，累计扣考核分9分，其中无重大违规。</w:t>
      </w:r>
    </w:p>
    <w:p>
      <w:pPr>
        <w:spacing w:line="560" w:lineRule="exact"/>
        <w:ind w:firstLine="640" w:firstLineChars="200"/>
        <w:rPr>
          <w:rFonts w:hint="eastAsia" w:ascii="仿宋_GB2312" w:cs="仿宋_GB2312"/>
          <w:szCs w:val="32"/>
        </w:rPr>
      </w:pPr>
      <w:r>
        <w:rPr>
          <w:rFonts w:hint="eastAsia" w:ascii="仿宋_GB2312" w:cs="仿宋_GB2312"/>
          <w:szCs w:val="32"/>
        </w:rPr>
        <w:t>该犯系强奸罪被判处十年以上有期徒刑罪犯、性侵未成年罪犯，属于从严掌握减刑对象，因此提请减刑幅度扣减二个月。</w:t>
      </w:r>
    </w:p>
    <w:p>
      <w:pPr>
        <w:spacing w:line="560" w:lineRule="exact"/>
        <w:ind w:firstLine="640" w:firstLineChars="200"/>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10</w:t>
      </w:r>
      <w:r>
        <w:rPr>
          <w:rFonts w:hint="eastAsia" w:ascii="Times New Roman" w:hAnsi="Times New Roman"/>
          <w:szCs w:val="32"/>
        </w:rPr>
        <w:t>日至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16</w:t>
      </w:r>
      <w:r>
        <w:rPr>
          <w:rFonts w:hint="eastAsia" w:ascii="Times New Roman" w:hAnsi="Times New Roman"/>
          <w:szCs w:val="32"/>
        </w:rPr>
        <w:t>日在狱内公示未收到不同意见。</w:t>
      </w:r>
    </w:p>
    <w:p>
      <w:pPr>
        <w:spacing w:line="56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康大鼻予以减刑二个月。特提请你院审理裁定。</w:t>
      </w:r>
    </w:p>
    <w:p>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560" w:lineRule="exact"/>
        <w:ind w:right="-48" w:rightChars="-15"/>
        <w:rPr>
          <w:rFonts w:ascii="Times New Roman" w:hAnsi="Times New Roman"/>
          <w:szCs w:val="32"/>
        </w:rPr>
      </w:pPr>
      <w:r>
        <w:rPr>
          <w:rFonts w:hint="eastAsia" w:ascii="Times New Roman" w:hAnsi="Times New Roman"/>
          <w:szCs w:val="32"/>
        </w:rPr>
        <w:t>福建省泉州市中级人民法院</w:t>
      </w:r>
    </w:p>
    <w:p>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附件：⒈罪犯康大鼻卷宗壹册</w:t>
      </w:r>
    </w:p>
    <w:p>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pPr>
        <w:spacing w:line="560" w:lineRule="exact"/>
        <w:ind w:right="-48" w:rightChars="-15" w:firstLine="1600" w:firstLineChars="500"/>
        <w:rPr>
          <w:rFonts w:hint="eastAsia" w:ascii="Times New Roman" w:hAnsi="Times New Roman" w:cs="仿宋_GB2312"/>
          <w:szCs w:val="32"/>
        </w:rPr>
      </w:pPr>
    </w:p>
    <w:p>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30</w:t>
      </w:r>
      <w:r>
        <w:rPr>
          <w:rFonts w:hint="eastAsia" w:ascii="Times New Roman" w:hAnsi="Times New Roman"/>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177</w:t>
      </w:r>
      <w:r>
        <w:rPr>
          <w:rFonts w:hint="eastAsia" w:ascii="Times New Roman" w:hAnsi="Times New Roman" w:eastAsia="楷体_GB2312" w:cs="楷体_GB2312"/>
          <w:szCs w:val="32"/>
        </w:rPr>
        <w:t>号</w:t>
      </w:r>
    </w:p>
    <w:p>
      <w:pPr>
        <w:spacing w:line="620" w:lineRule="exact"/>
        <w:rPr>
          <w:rFonts w:hint="eastAsia" w:ascii="Times New Roman" w:hAnsi="Times New Roman"/>
          <w:szCs w:val="32"/>
        </w:rPr>
      </w:pP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b w:val="0"/>
          <w:bCs w:val="0"/>
          <w:szCs w:val="32"/>
        </w:rPr>
      </w:pPr>
      <w:r>
        <w:rPr>
          <w:rFonts w:hint="eastAsia" w:ascii="Times New Roman" w:hAnsi="Times New Roman"/>
          <w:b w:val="0"/>
          <w:bCs w:val="0"/>
          <w:szCs w:val="32"/>
        </w:rPr>
        <w:t>罪犯柯重金，男，1982年5月1日出生，汉族，初中文化，户籍所在地福建省连江县，捕前系</w:t>
      </w:r>
      <w:r>
        <w:rPr>
          <w:rFonts w:hint="eastAsia" w:ascii="Times New Roman" w:hAnsi="Times New Roman"/>
          <w:b w:val="0"/>
          <w:bCs w:val="0"/>
          <w:szCs w:val="32"/>
          <w:lang w:val="en-US" w:eastAsia="zh-CN"/>
        </w:rPr>
        <w:t>无业</w:t>
      </w:r>
      <w:r>
        <w:rPr>
          <w:rFonts w:hint="eastAsia" w:ascii="Times New Roman" w:hAnsi="Times New Roman"/>
          <w:b w:val="0"/>
          <w:bCs w:val="0"/>
          <w:szCs w:val="32"/>
        </w:rPr>
        <w:t>。</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b w:val="0"/>
          <w:bCs w:val="0"/>
          <w:szCs w:val="32"/>
        </w:rPr>
      </w:pPr>
      <w:r>
        <w:rPr>
          <w:rFonts w:hint="eastAsia" w:ascii="Times New Roman" w:hAnsi="Times New Roman"/>
          <w:b w:val="0"/>
          <w:bCs w:val="0"/>
          <w:szCs w:val="32"/>
        </w:rPr>
        <w:t>福建省福州市中级人民法院于2008年9月10日作出（2007）榕刑初字第242号刑事附带民事判决，以被告人柯重金犯参加黑社会性质组织罪，</w:t>
      </w:r>
      <w:r>
        <w:rPr>
          <w:rFonts w:hint="eastAsia" w:ascii="Times New Roman" w:hAnsi="Times New Roman"/>
          <w:b w:val="0"/>
          <w:bCs w:val="0"/>
          <w:szCs w:val="32"/>
          <w:lang w:val="en-US" w:eastAsia="zh-CN"/>
        </w:rPr>
        <w:t>判处有期徒刑五年，剥夺政治权利一年；犯</w:t>
      </w:r>
      <w:r>
        <w:rPr>
          <w:rFonts w:hint="eastAsia" w:ascii="Times New Roman" w:hAnsi="Times New Roman"/>
          <w:b w:val="0"/>
          <w:bCs w:val="0"/>
          <w:szCs w:val="32"/>
        </w:rPr>
        <w:t>故意杀人罪，</w:t>
      </w:r>
      <w:r>
        <w:rPr>
          <w:rFonts w:hint="eastAsia" w:ascii="Times New Roman" w:hAnsi="Times New Roman"/>
          <w:b w:val="0"/>
          <w:bCs w:val="0"/>
          <w:szCs w:val="32"/>
          <w:lang w:val="en-US" w:eastAsia="zh-CN"/>
        </w:rPr>
        <w:t>判处死刑，缓期二年执行，剥夺政治权利终身；犯</w:t>
      </w:r>
      <w:r>
        <w:rPr>
          <w:rFonts w:hint="eastAsia" w:ascii="Times New Roman" w:hAnsi="Times New Roman"/>
          <w:b w:val="0"/>
          <w:bCs w:val="0"/>
          <w:szCs w:val="32"/>
        </w:rPr>
        <w:t>故意伤害罪，</w:t>
      </w:r>
      <w:r>
        <w:rPr>
          <w:rFonts w:hint="eastAsia" w:ascii="Times New Roman" w:hAnsi="Times New Roman"/>
          <w:b w:val="0"/>
          <w:bCs w:val="0"/>
          <w:szCs w:val="32"/>
          <w:lang w:val="en-US" w:eastAsia="zh-CN"/>
        </w:rPr>
        <w:t>判处有期徒刑一年六个月；犯</w:t>
      </w:r>
      <w:r>
        <w:rPr>
          <w:rFonts w:hint="eastAsia" w:ascii="Times New Roman" w:hAnsi="Times New Roman"/>
          <w:b w:val="0"/>
          <w:bCs w:val="0"/>
          <w:szCs w:val="32"/>
        </w:rPr>
        <w:t>寻衅滋事罪</w:t>
      </w:r>
      <w:r>
        <w:rPr>
          <w:rFonts w:hint="eastAsia" w:ascii="Times New Roman" w:hAnsi="Times New Roman"/>
          <w:b w:val="0"/>
          <w:bCs w:val="0"/>
          <w:szCs w:val="32"/>
          <w:lang w:eastAsia="zh-CN"/>
        </w:rPr>
        <w:t>，</w:t>
      </w:r>
      <w:r>
        <w:rPr>
          <w:rFonts w:hint="eastAsia" w:ascii="Times New Roman" w:hAnsi="Times New Roman"/>
          <w:b w:val="0"/>
          <w:bCs w:val="0"/>
          <w:szCs w:val="32"/>
          <w:lang w:val="en-US" w:eastAsia="zh-CN"/>
        </w:rPr>
        <w:t>判处有期徒刑一年六个月；犯</w:t>
      </w:r>
      <w:r>
        <w:rPr>
          <w:rFonts w:hint="eastAsia" w:ascii="Times New Roman" w:hAnsi="Times New Roman"/>
          <w:b w:val="0"/>
          <w:bCs w:val="0"/>
          <w:szCs w:val="32"/>
        </w:rPr>
        <w:t>赌博罪，</w:t>
      </w:r>
      <w:r>
        <w:rPr>
          <w:rFonts w:hint="eastAsia" w:ascii="Times New Roman" w:hAnsi="Times New Roman"/>
          <w:b w:val="0"/>
          <w:bCs w:val="0"/>
          <w:szCs w:val="32"/>
          <w:lang w:val="en-US" w:eastAsia="zh-CN"/>
        </w:rPr>
        <w:t>判处有期徒刑一年六个月，并处罚金人民币10000元，合并决定执行</w:t>
      </w:r>
      <w:r>
        <w:rPr>
          <w:rFonts w:hint="eastAsia" w:ascii="Times New Roman" w:hAnsi="Times New Roman"/>
          <w:b w:val="0"/>
          <w:bCs w:val="0"/>
          <w:szCs w:val="32"/>
        </w:rPr>
        <w:t>死刑，缓期二年执行，剥夺政治权利终身，并处罚金人民币10000元。因该犯及其同案不服，提出上诉。福建省高级人民法院经过二审审理，于2009年8月15日作出(2008)闽刑终字第495号刑事</w:t>
      </w:r>
      <w:r>
        <w:rPr>
          <w:rFonts w:hint="eastAsia" w:ascii="Times New Roman" w:hAnsi="Times New Roman"/>
          <w:b w:val="0"/>
          <w:bCs w:val="0"/>
          <w:szCs w:val="32"/>
          <w:lang w:val="en-US" w:eastAsia="zh-CN"/>
        </w:rPr>
        <w:t>判决</w:t>
      </w:r>
      <w:r>
        <w:rPr>
          <w:rFonts w:hint="eastAsia" w:ascii="Times New Roman" w:hAnsi="Times New Roman"/>
          <w:b w:val="0"/>
          <w:bCs w:val="0"/>
          <w:szCs w:val="32"/>
        </w:rPr>
        <w:t>，驳回</w:t>
      </w:r>
      <w:r>
        <w:rPr>
          <w:rFonts w:hint="eastAsia" w:ascii="Times New Roman" w:hAnsi="Times New Roman"/>
          <w:b w:val="0"/>
          <w:bCs w:val="0"/>
          <w:szCs w:val="32"/>
          <w:lang w:val="en-US" w:eastAsia="zh-CN"/>
        </w:rPr>
        <w:t>上诉人柯重金的</w:t>
      </w:r>
      <w:r>
        <w:rPr>
          <w:rFonts w:hint="eastAsia" w:ascii="Times New Roman" w:hAnsi="Times New Roman"/>
          <w:b w:val="0"/>
          <w:bCs w:val="0"/>
          <w:szCs w:val="32"/>
        </w:rPr>
        <w:t>上诉，维持原判。</w:t>
      </w:r>
      <w:r>
        <w:rPr>
          <w:rFonts w:hint="eastAsia" w:ascii="Times New Roman" w:hAnsi="Times New Roman"/>
          <w:b w:val="0"/>
          <w:bCs w:val="0"/>
          <w:szCs w:val="32"/>
          <w:lang w:val="en-US" w:eastAsia="zh-CN"/>
        </w:rPr>
        <w:t>死缓考验期</w:t>
      </w:r>
      <w:r>
        <w:rPr>
          <w:rFonts w:hint="eastAsia" w:ascii="Times New Roman" w:hAnsi="Times New Roman"/>
          <w:b w:val="0"/>
          <w:bCs w:val="0"/>
          <w:szCs w:val="32"/>
        </w:rPr>
        <w:t>自2009年8月26日起</w:t>
      </w:r>
      <w:r>
        <w:rPr>
          <w:rFonts w:hint="eastAsia" w:ascii="Times New Roman" w:hAnsi="Times New Roman"/>
          <w:b w:val="0"/>
          <w:bCs w:val="0"/>
          <w:szCs w:val="32"/>
          <w:lang w:val="en-US" w:eastAsia="zh-CN"/>
        </w:rPr>
        <w:t>至2011年8月25日止</w:t>
      </w:r>
      <w:r>
        <w:rPr>
          <w:rFonts w:hint="eastAsia" w:ascii="Times New Roman" w:hAnsi="Times New Roman"/>
          <w:b w:val="0"/>
          <w:bCs w:val="0"/>
          <w:szCs w:val="32"/>
        </w:rPr>
        <w:t>。2009年9月10日交付福建省泉州监狱执行刑罚。2011年12月5日，福建省高级人民法院</w:t>
      </w:r>
      <w:r>
        <w:rPr>
          <w:rFonts w:hint="eastAsia" w:ascii="Times New Roman" w:hAnsi="Times New Roman"/>
          <w:b w:val="0"/>
          <w:bCs w:val="0"/>
          <w:szCs w:val="32"/>
          <w:lang w:val="en-US" w:eastAsia="zh-CN"/>
        </w:rPr>
        <w:t>以</w:t>
      </w:r>
      <w:r>
        <w:rPr>
          <w:rFonts w:hint="eastAsia" w:ascii="Times New Roman" w:hAnsi="Times New Roman"/>
          <w:b w:val="0"/>
          <w:bCs w:val="0"/>
          <w:szCs w:val="32"/>
        </w:rPr>
        <w:t>（20</w:t>
      </w:r>
      <w:r>
        <w:rPr>
          <w:rFonts w:hint="eastAsia" w:ascii="Times New Roman" w:hAnsi="Times New Roman"/>
          <w:b w:val="0"/>
          <w:bCs w:val="0"/>
          <w:szCs w:val="32"/>
          <w:lang w:val="en-US" w:eastAsia="zh-CN"/>
        </w:rPr>
        <w:t>11</w:t>
      </w:r>
      <w:r>
        <w:rPr>
          <w:rFonts w:hint="eastAsia" w:ascii="Times New Roman" w:hAnsi="Times New Roman"/>
          <w:b w:val="0"/>
          <w:bCs w:val="0"/>
          <w:szCs w:val="32"/>
        </w:rPr>
        <w:t>）闽</w:t>
      </w:r>
      <w:r>
        <w:rPr>
          <w:rFonts w:hint="eastAsia" w:ascii="Times New Roman" w:hAnsi="Times New Roman"/>
          <w:b w:val="0"/>
          <w:bCs w:val="0"/>
          <w:szCs w:val="32"/>
          <w:lang w:val="en-US" w:eastAsia="zh-CN"/>
        </w:rPr>
        <w:t>刑执第940号</w:t>
      </w:r>
      <w:r>
        <w:rPr>
          <w:rFonts w:hint="eastAsia" w:ascii="Times New Roman" w:hAnsi="Times New Roman"/>
          <w:b w:val="0"/>
          <w:bCs w:val="0"/>
          <w:szCs w:val="32"/>
        </w:rPr>
        <w:t>刑事裁定</w:t>
      </w:r>
      <w:r>
        <w:rPr>
          <w:rFonts w:hint="eastAsia" w:ascii="Times New Roman" w:hAnsi="Times New Roman"/>
          <w:b w:val="0"/>
          <w:bCs w:val="0"/>
          <w:szCs w:val="32"/>
          <w:lang w:val="en-US" w:eastAsia="zh-CN"/>
        </w:rPr>
        <w:t>书</w:t>
      </w:r>
      <w:r>
        <w:rPr>
          <w:rFonts w:hint="eastAsia" w:ascii="Times New Roman" w:hAnsi="Times New Roman"/>
          <w:b w:val="0"/>
          <w:bCs w:val="0"/>
          <w:szCs w:val="32"/>
        </w:rPr>
        <w:t>，对其减为无期徒刑，剥夺政治权利终身不变；2015年12月1日，福建省高级人民法院</w:t>
      </w:r>
      <w:r>
        <w:rPr>
          <w:rFonts w:hint="eastAsia" w:ascii="Times New Roman" w:hAnsi="Times New Roman"/>
          <w:b w:val="0"/>
          <w:bCs w:val="0"/>
          <w:szCs w:val="32"/>
          <w:lang w:val="en-US" w:eastAsia="zh-CN"/>
        </w:rPr>
        <w:t>以</w:t>
      </w:r>
      <w:r>
        <w:rPr>
          <w:rFonts w:hint="eastAsia" w:ascii="Times New Roman" w:hAnsi="Times New Roman"/>
          <w:b w:val="0"/>
          <w:bCs w:val="0"/>
          <w:szCs w:val="32"/>
        </w:rPr>
        <w:t>（20</w:t>
      </w:r>
      <w:r>
        <w:rPr>
          <w:rFonts w:hint="eastAsia" w:ascii="Times New Roman" w:hAnsi="Times New Roman"/>
          <w:b w:val="0"/>
          <w:bCs w:val="0"/>
          <w:szCs w:val="32"/>
          <w:lang w:val="en-US" w:eastAsia="zh-CN"/>
        </w:rPr>
        <w:t>15</w:t>
      </w:r>
      <w:r>
        <w:rPr>
          <w:rFonts w:hint="eastAsia" w:ascii="Times New Roman" w:hAnsi="Times New Roman"/>
          <w:b w:val="0"/>
          <w:bCs w:val="0"/>
          <w:szCs w:val="32"/>
        </w:rPr>
        <w:t>）闽</w:t>
      </w:r>
      <w:r>
        <w:rPr>
          <w:rFonts w:hint="eastAsia" w:ascii="Times New Roman" w:hAnsi="Times New Roman"/>
          <w:b w:val="0"/>
          <w:bCs w:val="0"/>
          <w:szCs w:val="32"/>
          <w:lang w:val="en-US" w:eastAsia="zh-CN"/>
        </w:rPr>
        <w:t>刑执第849号</w:t>
      </w:r>
      <w:r>
        <w:rPr>
          <w:rFonts w:hint="eastAsia" w:ascii="Times New Roman" w:hAnsi="Times New Roman"/>
          <w:b w:val="0"/>
          <w:bCs w:val="0"/>
          <w:szCs w:val="32"/>
        </w:rPr>
        <w:t>刑事裁定</w:t>
      </w:r>
      <w:r>
        <w:rPr>
          <w:rFonts w:hint="eastAsia" w:ascii="Times New Roman" w:hAnsi="Times New Roman"/>
          <w:b w:val="0"/>
          <w:bCs w:val="0"/>
          <w:szCs w:val="32"/>
          <w:lang w:val="en-US" w:eastAsia="zh-CN"/>
        </w:rPr>
        <w:t>书</w:t>
      </w:r>
      <w:r>
        <w:rPr>
          <w:rFonts w:hint="eastAsia" w:ascii="Times New Roman" w:hAnsi="Times New Roman"/>
          <w:b w:val="0"/>
          <w:bCs w:val="0"/>
          <w:szCs w:val="32"/>
        </w:rPr>
        <w:t>，对其减为有期徒刑二十五年，剥夺政治权利改为十年；2018年6月30日，福建省泉州市中级人民法院作出（20</w:t>
      </w:r>
      <w:r>
        <w:rPr>
          <w:rFonts w:hint="eastAsia" w:ascii="Times New Roman" w:hAnsi="Times New Roman"/>
          <w:b w:val="0"/>
          <w:bCs w:val="0"/>
          <w:szCs w:val="32"/>
          <w:lang w:val="en-US" w:eastAsia="zh-CN"/>
        </w:rPr>
        <w:t>18</w:t>
      </w:r>
      <w:r>
        <w:rPr>
          <w:rFonts w:hint="eastAsia" w:ascii="Times New Roman" w:hAnsi="Times New Roman"/>
          <w:b w:val="0"/>
          <w:bCs w:val="0"/>
          <w:szCs w:val="32"/>
        </w:rPr>
        <w:t>）闽05刑更</w:t>
      </w:r>
      <w:r>
        <w:rPr>
          <w:rFonts w:hint="eastAsia" w:ascii="Times New Roman" w:hAnsi="Times New Roman"/>
          <w:b w:val="0"/>
          <w:bCs w:val="0"/>
          <w:szCs w:val="32"/>
          <w:lang w:val="en-US" w:eastAsia="zh-CN"/>
        </w:rPr>
        <w:t>606</w:t>
      </w:r>
      <w:r>
        <w:rPr>
          <w:rFonts w:hint="eastAsia" w:ascii="Times New Roman" w:hAnsi="Times New Roman"/>
          <w:b w:val="0"/>
          <w:bCs w:val="0"/>
          <w:szCs w:val="32"/>
        </w:rPr>
        <w:t>号刑事裁定，对其减刑八个月，剥夺政治权利十年不变；2021年2月5日，福建省泉州市中级人民法院作出（20</w:t>
      </w:r>
      <w:r>
        <w:rPr>
          <w:rFonts w:hint="eastAsia" w:ascii="Times New Roman" w:hAnsi="Times New Roman"/>
          <w:b w:val="0"/>
          <w:bCs w:val="0"/>
          <w:szCs w:val="32"/>
          <w:lang w:val="en-US" w:eastAsia="zh-CN"/>
        </w:rPr>
        <w:t>21</w:t>
      </w:r>
      <w:r>
        <w:rPr>
          <w:rFonts w:hint="eastAsia" w:ascii="Times New Roman" w:hAnsi="Times New Roman"/>
          <w:b w:val="0"/>
          <w:bCs w:val="0"/>
          <w:szCs w:val="32"/>
        </w:rPr>
        <w:t>）闽05刑更</w:t>
      </w:r>
      <w:r>
        <w:rPr>
          <w:rFonts w:hint="eastAsia" w:ascii="Times New Roman" w:hAnsi="Times New Roman"/>
          <w:b w:val="0"/>
          <w:bCs w:val="0"/>
          <w:szCs w:val="32"/>
          <w:lang w:val="en-US" w:eastAsia="zh-CN"/>
        </w:rPr>
        <w:t>65</w:t>
      </w:r>
      <w:r>
        <w:rPr>
          <w:rFonts w:hint="eastAsia" w:ascii="Times New Roman" w:hAnsi="Times New Roman"/>
          <w:b w:val="0"/>
          <w:bCs w:val="0"/>
          <w:szCs w:val="32"/>
        </w:rPr>
        <w:t>号刑事裁定，对其减刑七个月，剥夺政治权利十年不变；2023年8月29日，福建省泉州市中级人民法院作出（20</w:t>
      </w:r>
      <w:r>
        <w:rPr>
          <w:rFonts w:hint="eastAsia" w:ascii="Times New Roman" w:hAnsi="Times New Roman"/>
          <w:b w:val="0"/>
          <w:bCs w:val="0"/>
          <w:szCs w:val="32"/>
          <w:lang w:val="en-US" w:eastAsia="zh-CN"/>
        </w:rPr>
        <w:t>23</w:t>
      </w:r>
      <w:r>
        <w:rPr>
          <w:rFonts w:hint="eastAsia" w:ascii="Times New Roman" w:hAnsi="Times New Roman"/>
          <w:b w:val="0"/>
          <w:bCs w:val="0"/>
          <w:szCs w:val="32"/>
        </w:rPr>
        <w:t>）闽05刑更</w:t>
      </w:r>
      <w:r>
        <w:rPr>
          <w:rFonts w:hint="eastAsia" w:ascii="Times New Roman" w:hAnsi="Times New Roman"/>
          <w:b w:val="0"/>
          <w:bCs w:val="0"/>
          <w:szCs w:val="32"/>
          <w:lang w:val="en-US" w:eastAsia="zh-CN"/>
        </w:rPr>
        <w:t>648</w:t>
      </w:r>
      <w:r>
        <w:rPr>
          <w:rFonts w:hint="eastAsia" w:ascii="Times New Roman" w:hAnsi="Times New Roman"/>
          <w:b w:val="0"/>
          <w:bCs w:val="0"/>
          <w:szCs w:val="32"/>
        </w:rPr>
        <w:t>号刑事裁定，对其减刑七个月，剥夺政治权利十年不变，于2023年8月29日送达。现刑期至2039年1月31日止。属普管级罪犯。</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b w:val="0"/>
          <w:bCs w:val="0"/>
          <w:szCs w:val="32"/>
        </w:rPr>
      </w:pPr>
      <w:r>
        <w:rPr>
          <w:rFonts w:hint="eastAsia" w:ascii="Times New Roman" w:hAnsi="Times New Roman"/>
          <w:b w:val="0"/>
          <w:bCs w:val="0"/>
          <w:szCs w:val="32"/>
        </w:rPr>
        <w:t xml:space="preserve">该犯自上次减刑以来确有悔改表现，具体事实如下： </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b w:val="0"/>
          <w:bCs w:val="0"/>
          <w:szCs w:val="32"/>
        </w:rPr>
      </w:pPr>
      <w:r>
        <w:rPr>
          <w:rFonts w:hint="eastAsia" w:ascii="Times New Roman" w:hAnsi="Times New Roman"/>
          <w:b w:val="0"/>
          <w:bCs w:val="0"/>
          <w:szCs w:val="32"/>
        </w:rPr>
        <w:t>认罪悔罪：能服从法院判决，自书认罪悔罪书。</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b w:val="0"/>
          <w:bCs w:val="0"/>
          <w:szCs w:val="32"/>
        </w:rPr>
      </w:pPr>
      <w:r>
        <w:rPr>
          <w:rFonts w:hint="eastAsia" w:ascii="Times New Roman" w:hAnsi="Times New Roman"/>
          <w:b w:val="0"/>
          <w:bCs w:val="0"/>
          <w:szCs w:val="32"/>
        </w:rPr>
        <w:t>遵守监规：能遵守法律法规及监规纪律，接受教育改造。</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b w:val="0"/>
          <w:bCs w:val="0"/>
          <w:szCs w:val="32"/>
        </w:rPr>
      </w:pPr>
      <w:r>
        <w:rPr>
          <w:rFonts w:hint="eastAsia" w:ascii="Times New Roman" w:hAnsi="Times New Roman"/>
          <w:b w:val="0"/>
          <w:bCs w:val="0"/>
          <w:szCs w:val="32"/>
        </w:rPr>
        <w:t>学习情况：能参加思想、文化、职业技术教育。</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b w:val="0"/>
          <w:bCs w:val="0"/>
          <w:szCs w:val="32"/>
        </w:rPr>
      </w:pPr>
      <w:r>
        <w:rPr>
          <w:rFonts w:hint="eastAsia" w:ascii="Times New Roman" w:hAnsi="Times New Roman"/>
          <w:b w:val="0"/>
          <w:bCs w:val="0"/>
          <w:szCs w:val="32"/>
        </w:rPr>
        <w:t>劳动改造：能参加劳动，努力完成劳动任务。</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b w:val="0"/>
          <w:bCs w:val="0"/>
          <w:szCs w:val="32"/>
        </w:rPr>
      </w:pPr>
      <w:r>
        <w:rPr>
          <w:rFonts w:hint="eastAsia" w:ascii="Times New Roman" w:hAnsi="Times New Roman"/>
          <w:b w:val="0"/>
          <w:bCs w:val="0"/>
          <w:szCs w:val="32"/>
        </w:rPr>
        <w:t>奖惩情况：该犯上次评定表扬剩余考核分494.5分，本轮考核期2023年5月至2025年12月累计获考核分3569分，合计获得考核分4063.5分，表扬6次，物质奖励0次；间隔期2023年8月29日至2025年12月，获考核分3038分。考核期内无违规扣分。</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b w:val="0"/>
          <w:bCs w:val="0"/>
          <w:szCs w:val="32"/>
        </w:rPr>
      </w:pPr>
      <w:r>
        <w:rPr>
          <w:rFonts w:hint="eastAsia" w:ascii="Times New Roman" w:hAnsi="Times New Roman"/>
          <w:b w:val="0"/>
          <w:bCs w:val="0"/>
          <w:szCs w:val="32"/>
        </w:rPr>
        <w:t>该犯原判财产性判项已履行人民币10000元。</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b w:val="0"/>
          <w:bCs w:val="0"/>
          <w:szCs w:val="32"/>
        </w:rPr>
      </w:pPr>
      <w:r>
        <w:rPr>
          <w:rFonts w:hint="eastAsia" w:ascii="Times New Roman" w:hAnsi="Times New Roman"/>
          <w:b w:val="0"/>
          <w:bCs w:val="0"/>
          <w:szCs w:val="32"/>
        </w:rPr>
        <w:t>该犯系</w:t>
      </w:r>
      <w:r>
        <w:rPr>
          <w:rFonts w:hint="eastAsia" w:ascii="Times New Roman" w:hAnsi="Times New Roman"/>
          <w:b w:val="0"/>
          <w:bCs w:val="0"/>
          <w:szCs w:val="32"/>
          <w:lang w:eastAsia="zh-CN"/>
        </w:rPr>
        <w:t>参加黑社会性质组织犯罪</w:t>
      </w:r>
      <w:r>
        <w:rPr>
          <w:rFonts w:hint="eastAsia" w:ascii="Times New Roman" w:hAnsi="Times New Roman"/>
          <w:b w:val="0"/>
          <w:bCs w:val="0"/>
          <w:szCs w:val="32"/>
          <w:lang w:val="en-US" w:eastAsia="zh-CN"/>
        </w:rPr>
        <w:t>罪犯、</w:t>
      </w:r>
      <w:r>
        <w:rPr>
          <w:rFonts w:hint="eastAsia" w:ascii="Times New Roman" w:hAnsi="Times New Roman"/>
          <w:b w:val="0"/>
          <w:bCs w:val="0"/>
          <w:szCs w:val="32"/>
        </w:rPr>
        <w:t>严重暴力犯罪被判处</w:t>
      </w:r>
      <w:r>
        <w:rPr>
          <w:rFonts w:hint="eastAsia" w:ascii="Times New Roman" w:hAnsi="Times New Roman"/>
          <w:b w:val="0"/>
          <w:bCs w:val="0"/>
          <w:szCs w:val="32"/>
          <w:lang w:val="en-US" w:eastAsia="zh-CN"/>
        </w:rPr>
        <w:t>死刑，缓期二年执行</w:t>
      </w:r>
      <w:r>
        <w:rPr>
          <w:rFonts w:hint="eastAsia" w:ascii="Times New Roman" w:hAnsi="Times New Roman"/>
          <w:b w:val="0"/>
          <w:bCs w:val="0"/>
          <w:szCs w:val="32"/>
        </w:rPr>
        <w:t>罪犯，属于从严掌握减刑对象，因此提请减刑幅度</w:t>
      </w:r>
      <w:r>
        <w:rPr>
          <w:rFonts w:hint="eastAsia" w:ascii="Times New Roman" w:hAnsi="Times New Roman"/>
          <w:b w:val="0"/>
          <w:bCs w:val="0"/>
          <w:szCs w:val="32"/>
          <w:lang w:val="en-US" w:eastAsia="zh-CN"/>
        </w:rPr>
        <w:t>合并</w:t>
      </w:r>
      <w:r>
        <w:rPr>
          <w:rFonts w:hint="eastAsia" w:ascii="Times New Roman" w:hAnsi="Times New Roman"/>
          <w:b w:val="0"/>
          <w:bCs w:val="0"/>
          <w:szCs w:val="32"/>
        </w:rPr>
        <w:t>扣减</w:t>
      </w:r>
      <w:r>
        <w:rPr>
          <w:rFonts w:hint="eastAsia" w:ascii="Times New Roman" w:hAnsi="Times New Roman"/>
          <w:b w:val="0"/>
          <w:bCs w:val="0"/>
          <w:szCs w:val="32"/>
          <w:lang w:val="en-US" w:eastAsia="zh-CN"/>
        </w:rPr>
        <w:t>二</w:t>
      </w:r>
      <w:r>
        <w:rPr>
          <w:rFonts w:hint="eastAsia" w:ascii="Times New Roman" w:hAnsi="Times New Roman"/>
          <w:b w:val="0"/>
          <w:bCs w:val="0"/>
          <w:szCs w:val="32"/>
        </w:rPr>
        <w:t>个月。</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ascii="Times New Roman" w:hAnsi="Times New Roman"/>
          <w:b w:val="0"/>
          <w:bCs w:val="0"/>
          <w:szCs w:val="32"/>
        </w:rPr>
      </w:pPr>
      <w:r>
        <w:rPr>
          <w:rFonts w:hint="eastAsia" w:ascii="Times New Roman" w:hAnsi="Times New Roman"/>
          <w:szCs w:val="32"/>
        </w:rPr>
        <w:t>本案于202</w:t>
      </w:r>
      <w:r>
        <w:rPr>
          <w:rFonts w:hint="eastAsia" w:ascii="Times New Roman" w:hAnsi="Times New Roman"/>
          <w:szCs w:val="32"/>
          <w:lang w:val="en-US" w:eastAsia="zh-CN"/>
        </w:rPr>
        <w:t>6</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10</w:t>
      </w:r>
      <w:r>
        <w:rPr>
          <w:rFonts w:hint="eastAsia" w:ascii="Times New Roman" w:hAnsi="Times New Roman"/>
          <w:szCs w:val="32"/>
        </w:rPr>
        <w:t>日至202</w:t>
      </w:r>
      <w:r>
        <w:rPr>
          <w:rFonts w:hint="eastAsia" w:ascii="Times New Roman" w:hAnsi="Times New Roman"/>
          <w:szCs w:val="32"/>
          <w:lang w:val="en-US" w:eastAsia="zh-CN"/>
        </w:rPr>
        <w:t>6</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16</w:t>
      </w:r>
      <w:r>
        <w:rPr>
          <w:rFonts w:hint="eastAsia" w:ascii="Times New Roman" w:hAnsi="Times New Roman"/>
          <w:szCs w:val="32"/>
        </w:rPr>
        <w:t>日在狱内公示未收到不同意见。</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ascii="Times New Roman" w:hAnsi="Times New Roman"/>
          <w:b w:val="0"/>
          <w:bCs w:val="0"/>
          <w:szCs w:val="32"/>
        </w:rPr>
      </w:pPr>
      <w:r>
        <w:rPr>
          <w:rFonts w:hint="eastAsia" w:ascii="Times New Roman" w:hAnsi="Times New Roman"/>
          <w:b w:val="0"/>
          <w:bCs w:val="0"/>
          <w:szCs w:val="32"/>
        </w:rPr>
        <w:t>因此，依照《中华人民共和国刑法》第七十八条、第七十九条、《中华人民共和国刑事诉讼法》第二百七十三条第二款、《中华人民共和国监狱法》第二十九条之规定，建议对罪犯柯重金予以减刑六个月，剥夺政治权利十年不变。特提请你院审理裁定。</w:t>
      </w:r>
    </w:p>
    <w:p>
      <w:pPr>
        <w:pStyle w:val="2"/>
        <w:keepNext w:val="0"/>
        <w:keepLines w:val="0"/>
        <w:pageBreakBefore w:val="0"/>
        <w:widowControl w:val="0"/>
        <w:kinsoku/>
        <w:wordWrap/>
        <w:overflowPunct/>
        <w:topLinePunct w:val="0"/>
        <w:autoSpaceDE/>
        <w:autoSpaceDN/>
        <w:bidi w:val="0"/>
        <w:adjustRightInd/>
        <w:snapToGrid/>
        <w:spacing w:line="400" w:lineRule="exact"/>
        <w:ind w:right="-48" w:rightChars="-15" w:firstLine="614" w:firstLineChars="192"/>
        <w:textAlignment w:val="auto"/>
        <w:rPr>
          <w:rFonts w:ascii="Times New Roman" w:hAnsi="Times New Roman"/>
          <w:b w:val="0"/>
          <w:bCs w:val="0"/>
          <w:szCs w:val="32"/>
        </w:rPr>
      </w:pPr>
      <w:r>
        <w:rPr>
          <w:rFonts w:hint="eastAsia" w:ascii="Times New Roman" w:hAnsi="Times New Roman"/>
          <w:b w:val="0"/>
          <w:bCs w:val="0"/>
          <w:szCs w:val="32"/>
        </w:rPr>
        <w:t>此致</w:t>
      </w:r>
    </w:p>
    <w:p>
      <w:pPr>
        <w:keepNext w:val="0"/>
        <w:keepLines w:val="0"/>
        <w:pageBreakBefore w:val="0"/>
        <w:widowControl w:val="0"/>
        <w:kinsoku/>
        <w:wordWrap/>
        <w:overflowPunct/>
        <w:topLinePunct w:val="0"/>
        <w:autoSpaceDE/>
        <w:autoSpaceDN/>
        <w:bidi w:val="0"/>
        <w:adjustRightInd/>
        <w:snapToGrid/>
        <w:spacing w:line="400" w:lineRule="exact"/>
        <w:ind w:right="-48" w:rightChars="-15"/>
        <w:textAlignment w:val="auto"/>
        <w:rPr>
          <w:rFonts w:ascii="Times New Roman" w:hAnsi="Times New Roman"/>
          <w:b w:val="0"/>
          <w:bCs w:val="0"/>
          <w:szCs w:val="32"/>
        </w:rPr>
      </w:pPr>
      <w:r>
        <w:rPr>
          <w:rFonts w:hint="eastAsia" w:ascii="Times New Roman" w:hAnsi="Times New Roman"/>
          <w:b w:val="0"/>
          <w:bCs w:val="0"/>
          <w:szCs w:val="32"/>
          <w:lang w:eastAsia="zh-CN"/>
        </w:rPr>
        <w:t>福建省</w:t>
      </w:r>
      <w:r>
        <w:rPr>
          <w:rFonts w:hint="eastAsia" w:ascii="Times New Roman" w:hAnsi="Times New Roman"/>
          <w:b w:val="0"/>
          <w:bCs w:val="0"/>
          <w:szCs w:val="32"/>
        </w:rPr>
        <w:t>泉州市中级人民法院</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ascii="Times New Roman" w:hAnsi="Times New Roman" w:cs="仿宋_GB2312"/>
          <w:b w:val="0"/>
          <w:bCs w:val="0"/>
          <w:szCs w:val="32"/>
        </w:rPr>
      </w:pPr>
      <w:r>
        <w:rPr>
          <w:rFonts w:hint="eastAsia" w:ascii="Times New Roman" w:hAnsi="Times New Roman" w:cs="仿宋_GB2312"/>
          <w:b w:val="0"/>
          <w:bCs w:val="0"/>
          <w:szCs w:val="32"/>
        </w:rPr>
        <w:t>附件：⒈罪犯</w:t>
      </w:r>
      <w:r>
        <w:rPr>
          <w:rFonts w:hint="eastAsia" w:ascii="Times New Roman" w:hAnsi="Times New Roman" w:cs="仿宋_GB2312"/>
          <w:b w:val="0"/>
          <w:bCs w:val="0"/>
          <w:szCs w:val="32"/>
          <w:lang w:val="en-US" w:eastAsia="zh-CN"/>
        </w:rPr>
        <w:t>柯重金</w:t>
      </w:r>
      <w:r>
        <w:rPr>
          <w:rFonts w:hint="eastAsia" w:ascii="Times New Roman" w:hAnsi="Times New Roman" w:cs="仿宋_GB2312"/>
          <w:b w:val="0"/>
          <w:bCs w:val="0"/>
          <w:szCs w:val="32"/>
        </w:rPr>
        <w:t>卷宗壹份</w:t>
      </w:r>
    </w:p>
    <w:p>
      <w:pPr>
        <w:keepNext w:val="0"/>
        <w:keepLines w:val="0"/>
        <w:pageBreakBefore w:val="0"/>
        <w:widowControl w:val="0"/>
        <w:kinsoku/>
        <w:wordWrap/>
        <w:overflowPunct/>
        <w:topLinePunct w:val="0"/>
        <w:autoSpaceDE/>
        <w:autoSpaceDN/>
        <w:bidi w:val="0"/>
        <w:adjustRightInd/>
        <w:snapToGrid/>
        <w:spacing w:line="400" w:lineRule="exact"/>
        <w:ind w:right="-48" w:rightChars="-15" w:firstLine="1600" w:firstLineChars="500"/>
        <w:textAlignment w:val="auto"/>
        <w:rPr>
          <w:rFonts w:hint="eastAsia" w:ascii="Times New Roman" w:hAnsi="Times New Roman" w:cs="仿宋_GB2312"/>
          <w:b w:val="0"/>
          <w:bCs w:val="0"/>
          <w:szCs w:val="32"/>
        </w:rPr>
      </w:pPr>
      <w:r>
        <w:rPr>
          <w:rFonts w:hint="eastAsia" w:ascii="Times New Roman" w:hAnsi="Times New Roman" w:cs="仿宋_GB2312"/>
          <w:b w:val="0"/>
          <w:bCs w:val="0"/>
          <w:szCs w:val="32"/>
        </w:rPr>
        <w:t>⒉减刑建议书肆份</w:t>
      </w:r>
    </w:p>
    <w:p>
      <w:pPr>
        <w:keepNext w:val="0"/>
        <w:keepLines w:val="0"/>
        <w:pageBreakBefore w:val="0"/>
        <w:widowControl w:val="0"/>
        <w:kinsoku/>
        <w:wordWrap/>
        <w:overflowPunct/>
        <w:topLinePunct w:val="0"/>
        <w:autoSpaceDE/>
        <w:autoSpaceDN/>
        <w:bidi w:val="0"/>
        <w:adjustRightInd/>
        <w:snapToGrid/>
        <w:spacing w:line="400" w:lineRule="exact"/>
        <w:ind w:right="-48" w:rightChars="-15" w:firstLine="1600" w:firstLineChars="500"/>
        <w:textAlignment w:val="auto"/>
        <w:rPr>
          <w:rFonts w:hint="eastAsia" w:ascii="Times New Roman" w:hAnsi="Times New Roman" w:cs="仿宋_GB2312"/>
          <w:b w:val="0"/>
          <w:bCs w:val="0"/>
          <w:szCs w:val="32"/>
        </w:rPr>
      </w:pPr>
    </w:p>
    <w:p>
      <w:pPr>
        <w:keepNext w:val="0"/>
        <w:keepLines w:val="0"/>
        <w:pageBreakBefore w:val="0"/>
        <w:widowControl w:val="0"/>
        <w:kinsoku/>
        <w:wordWrap/>
        <w:overflowPunct/>
        <w:topLinePunct w:val="0"/>
        <w:autoSpaceDE/>
        <w:autoSpaceDN/>
        <w:bidi w:val="0"/>
        <w:adjustRightInd/>
        <w:snapToGrid/>
        <w:spacing w:line="400" w:lineRule="exact"/>
        <w:ind w:right="1213" w:rightChars="379" w:firstLine="614" w:firstLineChars="192"/>
        <w:jc w:val="right"/>
        <w:textAlignment w:val="auto"/>
        <w:rPr>
          <w:rFonts w:ascii="Times New Roman" w:hAnsi="Times New Roman"/>
          <w:b w:val="0"/>
          <w:bCs w:val="0"/>
          <w:szCs w:val="32"/>
        </w:rPr>
      </w:pPr>
      <w:r>
        <w:rPr>
          <w:rFonts w:hint="eastAsia" w:ascii="Times New Roman" w:hAnsi="Times New Roman"/>
          <w:b w:val="0"/>
          <w:bCs w:val="0"/>
          <w:szCs w:val="32"/>
        </w:rPr>
        <w:t>福建省泉州监狱</w:t>
      </w:r>
    </w:p>
    <w:p>
      <w:pPr>
        <w:keepNext w:val="0"/>
        <w:keepLines w:val="0"/>
        <w:pageBreakBefore w:val="0"/>
        <w:widowControl w:val="0"/>
        <w:kinsoku/>
        <w:wordWrap/>
        <w:overflowPunct/>
        <w:topLinePunct w:val="0"/>
        <w:autoSpaceDE/>
        <w:autoSpaceDN/>
        <w:bidi w:val="0"/>
        <w:adjustRightInd/>
        <w:snapToGrid/>
        <w:spacing w:line="400" w:lineRule="exact"/>
        <w:ind w:right="1280" w:rightChars="400"/>
        <w:jc w:val="right"/>
        <w:textAlignment w:val="auto"/>
        <w:rPr>
          <w:rFonts w:hint="eastAsia" w:ascii="Times New Roman" w:hAnsi="Times New Roman"/>
          <w:b w:val="0"/>
          <w:bCs w:val="0"/>
          <w:szCs w:val="32"/>
        </w:rPr>
      </w:pPr>
      <w:r>
        <w:rPr>
          <w:rFonts w:ascii="Times New Roman" w:hAnsi="Times New Roman"/>
          <w:b w:val="0"/>
          <w:bCs w:val="0"/>
          <w:szCs w:val="32"/>
        </w:rPr>
        <w:t xml:space="preserve">          </w:t>
      </w:r>
      <w:r>
        <w:rPr>
          <w:rFonts w:hint="eastAsia" w:ascii="Times New Roman" w:hAnsi="Times New Roman"/>
          <w:b w:val="0"/>
          <w:bCs w:val="0"/>
          <w:szCs w:val="32"/>
          <w:lang w:val="en-US" w:eastAsia="zh-CN"/>
        </w:rPr>
        <w:t xml:space="preserve">       2026</w:t>
      </w:r>
      <w:r>
        <w:rPr>
          <w:rFonts w:hint="eastAsia" w:ascii="Times New Roman" w:hAnsi="Times New Roman"/>
          <w:b w:val="0"/>
          <w:bCs w:val="0"/>
          <w:szCs w:val="32"/>
        </w:rPr>
        <w:t>年</w:t>
      </w:r>
      <w:r>
        <w:rPr>
          <w:rFonts w:hint="eastAsia" w:ascii="Times New Roman" w:hAnsi="Times New Roman"/>
          <w:b w:val="0"/>
          <w:bCs w:val="0"/>
          <w:szCs w:val="32"/>
          <w:lang w:val="en-US" w:eastAsia="zh-CN"/>
        </w:rPr>
        <w:t>3</w:t>
      </w:r>
      <w:r>
        <w:rPr>
          <w:rFonts w:hint="eastAsia" w:ascii="Times New Roman" w:hAnsi="Times New Roman"/>
          <w:b w:val="0"/>
          <w:bCs w:val="0"/>
          <w:szCs w:val="32"/>
        </w:rPr>
        <w:t>月</w:t>
      </w:r>
      <w:r>
        <w:rPr>
          <w:rFonts w:hint="eastAsia" w:ascii="Times New Roman" w:hAnsi="Times New Roman"/>
          <w:b w:val="0"/>
          <w:bCs w:val="0"/>
          <w:szCs w:val="32"/>
          <w:lang w:val="en-US" w:eastAsia="zh-CN"/>
        </w:rPr>
        <w:t>30</w:t>
      </w:r>
      <w:r>
        <w:rPr>
          <w:rFonts w:hint="eastAsia" w:ascii="Times New Roman" w:hAnsi="Times New Roman"/>
          <w:b w:val="0"/>
          <w:bCs w:val="0"/>
          <w:szCs w:val="32"/>
        </w:rPr>
        <w:t>日</w:t>
      </w:r>
    </w:p>
    <w:p>
      <w:pPr>
        <w:spacing w:line="620" w:lineRule="exact"/>
        <w:ind w:right="1280" w:rightChars="400"/>
        <w:jc w:val="both"/>
        <w:rPr>
          <w:rFonts w:hint="eastAsia" w:ascii="Times New Roman" w:hAnsi="Times New Roman"/>
          <w:b w:val="0"/>
          <w:bCs w:val="0"/>
          <w:szCs w:val="32"/>
        </w:rPr>
      </w:pPr>
    </w:p>
    <w:p>
      <w:pPr>
        <w:spacing w:line="620" w:lineRule="exact"/>
        <w:ind w:right="1280" w:rightChars="400"/>
        <w:jc w:val="right"/>
        <w:rPr>
          <w:rFonts w:hint="eastAsia" w:ascii="Times New Roman" w:hAnsi="Times New Roman"/>
          <w:szCs w:val="32"/>
        </w:rPr>
      </w:pPr>
    </w:p>
    <w:p>
      <w:pPr>
        <w:autoSpaceDE w:val="0"/>
        <w:autoSpaceDN w:val="0"/>
        <w:adjustRightInd w:val="0"/>
        <w:spacing w:line="460" w:lineRule="exact"/>
        <w:ind w:firstLine="562" w:firstLineChars="200"/>
        <w:jc w:val="left"/>
        <w:rPr>
          <w:rFonts w:ascii="Times New Roman" w:hAnsi="Times New Roman" w:cs="仿宋_GB2312"/>
          <w:b/>
          <w:sz w:val="28"/>
          <w:szCs w:val="36"/>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152</w:t>
      </w:r>
      <w:r>
        <w:rPr>
          <w:rFonts w:hint="eastAsia" w:ascii="Times New Roman" w:hAnsi="Times New Roman" w:eastAsia="楷体_GB2312" w:cs="楷体_GB2312"/>
          <w:szCs w:val="32"/>
        </w:rPr>
        <w:t>号</w:t>
      </w:r>
    </w:p>
    <w:p>
      <w:pPr>
        <w:spacing w:line="620" w:lineRule="exact"/>
        <w:rPr>
          <w:rFonts w:hint="eastAsia" w:ascii="Times New Roman" w:hAnsi="Times New Roman"/>
          <w:szCs w:val="32"/>
        </w:rPr>
      </w:pPr>
    </w:p>
    <w:p>
      <w:pPr>
        <w:spacing w:line="620" w:lineRule="exact"/>
        <w:ind w:firstLine="640" w:firstLineChars="200"/>
        <w:rPr>
          <w:rFonts w:hint="eastAsia" w:ascii="Times New Roman" w:hAnsi="Times New Roman"/>
          <w:b w:val="0"/>
          <w:bCs w:val="0"/>
          <w:szCs w:val="32"/>
        </w:rPr>
      </w:pPr>
      <w:r>
        <w:rPr>
          <w:rFonts w:hint="eastAsia" w:ascii="Times New Roman" w:hAnsi="Times New Roman"/>
          <w:b w:val="0"/>
          <w:bCs w:val="0"/>
          <w:szCs w:val="32"/>
        </w:rPr>
        <w:t>罪犯赖彦明，男，1990年9月30日出生，汉族，初中文化，户籍所在地福建省武平县，捕前系</w:t>
      </w:r>
      <w:r>
        <w:rPr>
          <w:rFonts w:hint="eastAsia" w:ascii="Times New Roman" w:hAnsi="Times New Roman"/>
          <w:b w:val="0"/>
          <w:bCs w:val="0"/>
          <w:szCs w:val="32"/>
          <w:lang w:eastAsia="zh-CN"/>
        </w:rPr>
        <w:t>务工</w:t>
      </w:r>
      <w:r>
        <w:rPr>
          <w:rFonts w:hint="eastAsia" w:ascii="Times New Roman" w:hAnsi="Times New Roman"/>
          <w:b w:val="0"/>
          <w:bCs w:val="0"/>
          <w:szCs w:val="32"/>
        </w:rPr>
        <w:t>。</w:t>
      </w:r>
    </w:p>
    <w:p>
      <w:pPr>
        <w:spacing w:line="620" w:lineRule="exact"/>
        <w:ind w:firstLine="640" w:firstLineChars="200"/>
        <w:rPr>
          <w:rFonts w:hint="eastAsia" w:ascii="Times New Roman" w:hAnsi="Times New Roman"/>
          <w:b w:val="0"/>
          <w:bCs w:val="0"/>
          <w:szCs w:val="32"/>
        </w:rPr>
      </w:pPr>
      <w:r>
        <w:rPr>
          <w:rFonts w:hint="eastAsia" w:ascii="Times New Roman" w:hAnsi="Times New Roman"/>
          <w:b w:val="0"/>
          <w:bCs w:val="0"/>
          <w:szCs w:val="32"/>
        </w:rPr>
        <w:t>福建省</w:t>
      </w:r>
      <w:r>
        <w:rPr>
          <w:rFonts w:hint="eastAsia" w:ascii="Times New Roman" w:hAnsi="Times New Roman"/>
          <w:b w:val="0"/>
          <w:bCs w:val="0"/>
          <w:szCs w:val="32"/>
          <w:lang w:eastAsia="zh-CN"/>
        </w:rPr>
        <w:t>厦门市湖里区</w:t>
      </w:r>
      <w:r>
        <w:rPr>
          <w:rFonts w:hint="eastAsia" w:ascii="Times New Roman" w:hAnsi="Times New Roman"/>
          <w:b w:val="0"/>
          <w:bCs w:val="0"/>
          <w:szCs w:val="32"/>
        </w:rPr>
        <w:t>人民法院于</w:t>
      </w:r>
      <w:r>
        <w:rPr>
          <w:rFonts w:hint="eastAsia" w:ascii="Times New Roman" w:hAnsi="Times New Roman"/>
          <w:b w:val="0"/>
          <w:bCs w:val="0"/>
          <w:szCs w:val="32"/>
          <w:lang w:val="en-US" w:eastAsia="zh-CN"/>
        </w:rPr>
        <w:t>2019</w:t>
      </w:r>
      <w:r>
        <w:rPr>
          <w:rFonts w:hint="eastAsia" w:ascii="Times New Roman" w:hAnsi="Times New Roman"/>
          <w:b w:val="0"/>
          <w:bCs w:val="0"/>
          <w:szCs w:val="32"/>
        </w:rPr>
        <w:t>年</w:t>
      </w:r>
      <w:r>
        <w:rPr>
          <w:rFonts w:hint="eastAsia" w:ascii="Times New Roman" w:hAnsi="Times New Roman"/>
          <w:b w:val="0"/>
          <w:bCs w:val="0"/>
          <w:szCs w:val="32"/>
          <w:lang w:val="en-US" w:eastAsia="zh-CN"/>
        </w:rPr>
        <w:t>5</w:t>
      </w:r>
      <w:r>
        <w:rPr>
          <w:rFonts w:hint="eastAsia" w:ascii="Times New Roman" w:hAnsi="Times New Roman"/>
          <w:b w:val="0"/>
          <w:bCs w:val="0"/>
          <w:szCs w:val="32"/>
        </w:rPr>
        <w:t>月</w:t>
      </w:r>
      <w:r>
        <w:rPr>
          <w:rFonts w:hint="eastAsia" w:ascii="Times New Roman" w:hAnsi="Times New Roman"/>
          <w:b w:val="0"/>
          <w:bCs w:val="0"/>
          <w:szCs w:val="32"/>
          <w:lang w:val="en-US" w:eastAsia="zh-CN"/>
        </w:rPr>
        <w:t>28</w:t>
      </w:r>
      <w:r>
        <w:rPr>
          <w:rFonts w:hint="eastAsia" w:ascii="Times New Roman" w:hAnsi="Times New Roman"/>
          <w:b w:val="0"/>
          <w:bCs w:val="0"/>
          <w:szCs w:val="32"/>
        </w:rPr>
        <w:t>日作出（</w:t>
      </w:r>
      <w:r>
        <w:rPr>
          <w:rFonts w:hint="eastAsia" w:ascii="Times New Roman" w:hAnsi="Times New Roman"/>
          <w:b w:val="0"/>
          <w:bCs w:val="0"/>
          <w:szCs w:val="32"/>
          <w:lang w:val="en-US" w:eastAsia="zh-CN"/>
        </w:rPr>
        <w:t>2019</w:t>
      </w:r>
      <w:r>
        <w:rPr>
          <w:rFonts w:hint="eastAsia" w:ascii="Times New Roman" w:hAnsi="Times New Roman"/>
          <w:b w:val="0"/>
          <w:bCs w:val="0"/>
          <w:szCs w:val="32"/>
        </w:rPr>
        <w:t>）</w:t>
      </w:r>
      <w:r>
        <w:rPr>
          <w:rFonts w:hint="eastAsia" w:ascii="Times New Roman" w:hAnsi="Times New Roman"/>
          <w:b w:val="0"/>
          <w:bCs w:val="0"/>
          <w:szCs w:val="32"/>
          <w:lang w:eastAsia="zh-CN"/>
        </w:rPr>
        <w:t>闽</w:t>
      </w:r>
      <w:r>
        <w:rPr>
          <w:rFonts w:hint="eastAsia" w:ascii="Times New Roman" w:hAnsi="Times New Roman"/>
          <w:b w:val="0"/>
          <w:bCs w:val="0"/>
          <w:szCs w:val="32"/>
          <w:lang w:val="en-US" w:eastAsia="zh-CN"/>
        </w:rPr>
        <w:t>0206刑初149</w:t>
      </w:r>
      <w:r>
        <w:rPr>
          <w:rFonts w:hint="eastAsia" w:ascii="Times New Roman" w:hAnsi="Times New Roman"/>
          <w:b w:val="0"/>
          <w:bCs w:val="0"/>
          <w:szCs w:val="32"/>
        </w:rPr>
        <w:t>号刑事判决，以被告人</w:t>
      </w:r>
      <w:r>
        <w:rPr>
          <w:rFonts w:hint="eastAsia" w:ascii="Times New Roman" w:hAnsi="Times New Roman"/>
          <w:b w:val="0"/>
          <w:bCs w:val="0"/>
          <w:szCs w:val="32"/>
          <w:lang w:eastAsia="zh-CN"/>
        </w:rPr>
        <w:t>赖彦明</w:t>
      </w:r>
      <w:r>
        <w:rPr>
          <w:rFonts w:hint="eastAsia" w:ascii="Times New Roman" w:hAnsi="Times New Roman"/>
          <w:b w:val="0"/>
          <w:bCs w:val="0"/>
          <w:szCs w:val="32"/>
        </w:rPr>
        <w:t>犯</w:t>
      </w:r>
      <w:r>
        <w:rPr>
          <w:rFonts w:hint="eastAsia" w:ascii="Times New Roman" w:hAnsi="Times New Roman"/>
          <w:b w:val="0"/>
          <w:bCs w:val="0"/>
          <w:szCs w:val="32"/>
          <w:lang w:eastAsia="zh-CN"/>
        </w:rPr>
        <w:t>贩卖淫秽物品牟利</w:t>
      </w:r>
      <w:r>
        <w:rPr>
          <w:rFonts w:hint="eastAsia" w:ascii="Times New Roman" w:hAnsi="Times New Roman"/>
          <w:b w:val="0"/>
          <w:bCs w:val="0"/>
          <w:szCs w:val="32"/>
        </w:rPr>
        <w:t>罪，判处有期徒刑</w:t>
      </w:r>
      <w:r>
        <w:rPr>
          <w:rFonts w:hint="eastAsia" w:ascii="Times New Roman" w:hAnsi="Times New Roman"/>
          <w:b w:val="0"/>
          <w:bCs w:val="0"/>
          <w:szCs w:val="32"/>
          <w:lang w:eastAsia="zh-CN"/>
        </w:rPr>
        <w:t>十</w:t>
      </w:r>
      <w:r>
        <w:rPr>
          <w:rFonts w:hint="eastAsia" w:ascii="Times New Roman" w:hAnsi="Times New Roman"/>
          <w:b w:val="0"/>
          <w:bCs w:val="0"/>
          <w:szCs w:val="32"/>
        </w:rPr>
        <w:t>年</w:t>
      </w:r>
      <w:r>
        <w:rPr>
          <w:rFonts w:hint="eastAsia" w:ascii="Times New Roman" w:hAnsi="Times New Roman"/>
          <w:b w:val="0"/>
          <w:bCs w:val="0"/>
          <w:szCs w:val="32"/>
          <w:lang w:eastAsia="zh-CN"/>
        </w:rPr>
        <w:t>，并处罚金人民币</w:t>
      </w:r>
      <w:r>
        <w:rPr>
          <w:rFonts w:hint="eastAsia" w:ascii="Times New Roman" w:hAnsi="Times New Roman"/>
          <w:b w:val="0"/>
          <w:bCs w:val="0"/>
          <w:szCs w:val="32"/>
          <w:lang w:val="en-US" w:eastAsia="zh-CN"/>
        </w:rPr>
        <w:t>10000元</w:t>
      </w:r>
      <w:r>
        <w:rPr>
          <w:rFonts w:hint="eastAsia" w:ascii="Times New Roman" w:hAnsi="Times New Roman"/>
          <w:b w:val="0"/>
          <w:bCs w:val="0"/>
          <w:szCs w:val="32"/>
          <w:lang w:eastAsia="zh-CN"/>
        </w:rPr>
        <w:t>。</w:t>
      </w:r>
      <w:r>
        <w:rPr>
          <w:rFonts w:hint="eastAsia" w:ascii="Times New Roman" w:hAnsi="Times New Roman"/>
          <w:b w:val="0"/>
          <w:bCs w:val="0"/>
          <w:szCs w:val="32"/>
        </w:rPr>
        <w:t>刑期自</w:t>
      </w:r>
      <w:r>
        <w:rPr>
          <w:rFonts w:hint="eastAsia" w:ascii="Times New Roman" w:hAnsi="Times New Roman"/>
          <w:b w:val="0"/>
          <w:bCs w:val="0"/>
          <w:szCs w:val="32"/>
          <w:lang w:val="en-US" w:eastAsia="zh-CN"/>
        </w:rPr>
        <w:t>2018</w:t>
      </w:r>
      <w:r>
        <w:rPr>
          <w:rFonts w:hint="eastAsia" w:ascii="Times New Roman" w:hAnsi="Times New Roman"/>
          <w:b w:val="0"/>
          <w:bCs w:val="0"/>
          <w:szCs w:val="32"/>
        </w:rPr>
        <w:t>年</w:t>
      </w:r>
      <w:r>
        <w:rPr>
          <w:rFonts w:hint="eastAsia" w:ascii="Times New Roman" w:hAnsi="Times New Roman"/>
          <w:b w:val="0"/>
          <w:bCs w:val="0"/>
          <w:szCs w:val="32"/>
          <w:lang w:val="en-US" w:eastAsia="zh-CN"/>
        </w:rPr>
        <w:t>6</w:t>
      </w:r>
      <w:r>
        <w:rPr>
          <w:rFonts w:hint="eastAsia" w:ascii="Times New Roman" w:hAnsi="Times New Roman"/>
          <w:b w:val="0"/>
          <w:bCs w:val="0"/>
          <w:szCs w:val="32"/>
        </w:rPr>
        <w:t>月</w:t>
      </w:r>
      <w:r>
        <w:rPr>
          <w:rFonts w:hint="eastAsia" w:ascii="Times New Roman" w:hAnsi="Times New Roman"/>
          <w:b w:val="0"/>
          <w:bCs w:val="0"/>
          <w:szCs w:val="32"/>
          <w:lang w:val="en-US" w:eastAsia="zh-CN"/>
        </w:rPr>
        <w:t>1</w:t>
      </w:r>
      <w:r>
        <w:rPr>
          <w:rFonts w:hint="eastAsia" w:ascii="Times New Roman" w:hAnsi="Times New Roman"/>
          <w:b w:val="0"/>
          <w:bCs w:val="0"/>
          <w:szCs w:val="32"/>
        </w:rPr>
        <w:t>日起至</w:t>
      </w:r>
      <w:r>
        <w:rPr>
          <w:rFonts w:hint="eastAsia" w:ascii="Times New Roman" w:hAnsi="Times New Roman"/>
          <w:b w:val="0"/>
          <w:bCs w:val="0"/>
          <w:szCs w:val="32"/>
          <w:lang w:val="en-US" w:eastAsia="zh-CN"/>
        </w:rPr>
        <w:t>2028</w:t>
      </w:r>
      <w:r>
        <w:rPr>
          <w:rFonts w:hint="eastAsia" w:ascii="Times New Roman" w:hAnsi="Times New Roman"/>
          <w:b w:val="0"/>
          <w:bCs w:val="0"/>
          <w:szCs w:val="32"/>
        </w:rPr>
        <w:t>年</w:t>
      </w:r>
      <w:r>
        <w:rPr>
          <w:rFonts w:hint="eastAsia" w:ascii="Times New Roman" w:hAnsi="Times New Roman"/>
          <w:b w:val="0"/>
          <w:bCs w:val="0"/>
          <w:szCs w:val="32"/>
          <w:lang w:val="en-US" w:eastAsia="zh-CN"/>
        </w:rPr>
        <w:t>5</w:t>
      </w:r>
      <w:r>
        <w:rPr>
          <w:rFonts w:hint="eastAsia" w:ascii="Times New Roman" w:hAnsi="Times New Roman"/>
          <w:b w:val="0"/>
          <w:bCs w:val="0"/>
          <w:szCs w:val="32"/>
        </w:rPr>
        <w:t>月</w:t>
      </w:r>
      <w:r>
        <w:rPr>
          <w:rFonts w:hint="eastAsia" w:ascii="Times New Roman" w:hAnsi="Times New Roman"/>
          <w:b w:val="0"/>
          <w:bCs w:val="0"/>
          <w:szCs w:val="32"/>
          <w:lang w:val="en-US" w:eastAsia="zh-CN"/>
        </w:rPr>
        <w:t>31</w:t>
      </w:r>
      <w:r>
        <w:rPr>
          <w:rFonts w:hint="eastAsia" w:ascii="Times New Roman" w:hAnsi="Times New Roman"/>
          <w:b w:val="0"/>
          <w:bCs w:val="0"/>
          <w:szCs w:val="32"/>
        </w:rPr>
        <w:t>日止。</w:t>
      </w:r>
      <w:r>
        <w:rPr>
          <w:rFonts w:hint="eastAsia" w:ascii="Times New Roman" w:hAnsi="Times New Roman"/>
          <w:b w:val="0"/>
          <w:bCs w:val="0"/>
          <w:szCs w:val="32"/>
          <w:lang w:val="en-US" w:eastAsia="zh-CN"/>
        </w:rPr>
        <w:t>2019</w:t>
      </w:r>
      <w:r>
        <w:rPr>
          <w:rFonts w:hint="eastAsia" w:ascii="Times New Roman" w:hAnsi="Times New Roman"/>
          <w:b w:val="0"/>
          <w:bCs w:val="0"/>
          <w:szCs w:val="32"/>
        </w:rPr>
        <w:t>年</w:t>
      </w:r>
      <w:r>
        <w:rPr>
          <w:rFonts w:hint="eastAsia" w:ascii="Times New Roman" w:hAnsi="Times New Roman"/>
          <w:b w:val="0"/>
          <w:bCs w:val="0"/>
          <w:szCs w:val="32"/>
          <w:lang w:val="en-US" w:eastAsia="zh-CN"/>
        </w:rPr>
        <w:t>6</w:t>
      </w:r>
      <w:r>
        <w:rPr>
          <w:rFonts w:hint="eastAsia" w:ascii="Times New Roman" w:hAnsi="Times New Roman"/>
          <w:b w:val="0"/>
          <w:bCs w:val="0"/>
          <w:szCs w:val="32"/>
        </w:rPr>
        <w:t>月</w:t>
      </w:r>
      <w:r>
        <w:rPr>
          <w:rFonts w:hint="eastAsia" w:ascii="Times New Roman" w:hAnsi="Times New Roman"/>
          <w:b w:val="0"/>
          <w:bCs w:val="0"/>
          <w:szCs w:val="32"/>
          <w:lang w:val="en-US" w:eastAsia="zh-CN"/>
        </w:rPr>
        <w:t>24</w:t>
      </w:r>
      <w:r>
        <w:rPr>
          <w:rFonts w:hint="eastAsia" w:ascii="Times New Roman" w:hAnsi="Times New Roman"/>
          <w:b w:val="0"/>
          <w:bCs w:val="0"/>
          <w:szCs w:val="32"/>
        </w:rPr>
        <w:t>日交付</w:t>
      </w:r>
      <w:r>
        <w:rPr>
          <w:rFonts w:hint="eastAsia" w:ascii="Times New Roman" w:hAnsi="Times New Roman"/>
          <w:b w:val="0"/>
          <w:bCs w:val="0"/>
          <w:szCs w:val="32"/>
          <w:lang w:eastAsia="zh-CN"/>
        </w:rPr>
        <w:t>福建省泉州</w:t>
      </w:r>
      <w:r>
        <w:rPr>
          <w:rFonts w:hint="eastAsia" w:ascii="Times New Roman" w:hAnsi="Times New Roman"/>
          <w:b w:val="0"/>
          <w:bCs w:val="0"/>
          <w:szCs w:val="32"/>
        </w:rPr>
        <w:t>监狱执行刑罚。</w:t>
      </w:r>
      <w:r>
        <w:rPr>
          <w:rFonts w:hint="eastAsia" w:ascii="Times New Roman" w:hAnsi="Times New Roman"/>
          <w:b w:val="0"/>
          <w:bCs w:val="0"/>
          <w:szCs w:val="32"/>
          <w:lang w:val="en-US" w:eastAsia="zh-CN"/>
        </w:rPr>
        <w:t>2021年12月24日，福建省泉州市中级人民法院作出（2021）闽05刑更789号刑事裁定，对其减刑七个月。2023年11月29日，福建省泉州市中级人民法院作出（2023）闽05刑更932号刑事裁定，对其减刑八个月，于2023年11月29日送达。现刑期至2027年2月28日止。属普管级罪犯。</w:t>
      </w:r>
    </w:p>
    <w:p>
      <w:pPr>
        <w:spacing w:line="620" w:lineRule="exact"/>
        <w:ind w:firstLine="640" w:firstLineChars="200"/>
        <w:rPr>
          <w:rFonts w:hint="eastAsia" w:ascii="Times New Roman" w:hAnsi="Times New Roman"/>
          <w:b w:val="0"/>
          <w:bCs w:val="0"/>
          <w:szCs w:val="32"/>
        </w:rPr>
      </w:pPr>
      <w:r>
        <w:rPr>
          <w:rFonts w:hint="eastAsia" w:ascii="Times New Roman" w:hAnsi="Times New Roman"/>
          <w:b w:val="0"/>
          <w:bCs w:val="0"/>
          <w:szCs w:val="32"/>
        </w:rPr>
        <w:t xml:space="preserve">该犯自上次减刑以来确有悔改表现，具体事实如下： </w:t>
      </w:r>
    </w:p>
    <w:p>
      <w:pPr>
        <w:spacing w:line="620" w:lineRule="exact"/>
        <w:ind w:firstLine="640" w:firstLineChars="200"/>
        <w:rPr>
          <w:rFonts w:hint="eastAsia" w:ascii="Times New Roman" w:hAnsi="Times New Roman"/>
          <w:b w:val="0"/>
          <w:bCs w:val="0"/>
          <w:szCs w:val="32"/>
        </w:rPr>
      </w:pPr>
      <w:r>
        <w:rPr>
          <w:rFonts w:hint="eastAsia" w:ascii="Times New Roman" w:hAnsi="Times New Roman"/>
          <w:b w:val="0"/>
          <w:bCs w:val="0"/>
          <w:szCs w:val="32"/>
        </w:rPr>
        <w:t>认罪悔罪：能服从法院判决，自书认罪悔罪书。</w:t>
      </w:r>
    </w:p>
    <w:p>
      <w:pPr>
        <w:spacing w:line="620" w:lineRule="exact"/>
        <w:ind w:firstLine="640" w:firstLineChars="200"/>
        <w:rPr>
          <w:rFonts w:hint="eastAsia" w:ascii="Times New Roman" w:hAnsi="Times New Roman"/>
          <w:b w:val="0"/>
          <w:bCs w:val="0"/>
          <w:szCs w:val="32"/>
        </w:rPr>
      </w:pPr>
      <w:r>
        <w:rPr>
          <w:rFonts w:hint="eastAsia" w:ascii="Times New Roman" w:hAnsi="Times New Roman"/>
          <w:b w:val="0"/>
          <w:bCs w:val="0"/>
          <w:szCs w:val="32"/>
        </w:rPr>
        <w:t>遵守监规：能遵守法律法规及监规纪律，接受教育改造。</w:t>
      </w:r>
    </w:p>
    <w:p>
      <w:pPr>
        <w:spacing w:line="620" w:lineRule="exact"/>
        <w:ind w:firstLine="640" w:firstLineChars="200"/>
        <w:rPr>
          <w:rFonts w:hint="eastAsia" w:ascii="Times New Roman" w:hAnsi="Times New Roman"/>
          <w:b w:val="0"/>
          <w:bCs w:val="0"/>
          <w:szCs w:val="32"/>
        </w:rPr>
      </w:pPr>
      <w:r>
        <w:rPr>
          <w:rFonts w:hint="eastAsia" w:ascii="Times New Roman" w:hAnsi="Times New Roman"/>
          <w:b w:val="0"/>
          <w:bCs w:val="0"/>
          <w:szCs w:val="32"/>
        </w:rPr>
        <w:t>学习情况：能参加思想、文化、职业技术教育。</w:t>
      </w:r>
    </w:p>
    <w:p>
      <w:pPr>
        <w:spacing w:line="620" w:lineRule="exact"/>
        <w:ind w:firstLine="640" w:firstLineChars="200"/>
        <w:rPr>
          <w:rFonts w:hint="eastAsia" w:ascii="Times New Roman" w:hAnsi="Times New Roman"/>
          <w:b w:val="0"/>
          <w:bCs w:val="0"/>
          <w:szCs w:val="32"/>
        </w:rPr>
      </w:pPr>
      <w:r>
        <w:rPr>
          <w:rFonts w:hint="eastAsia" w:ascii="Times New Roman" w:hAnsi="Times New Roman"/>
          <w:b w:val="0"/>
          <w:bCs w:val="0"/>
          <w:szCs w:val="32"/>
        </w:rPr>
        <w:t>劳动改造：能参加劳动，努力完成劳动任务。</w:t>
      </w:r>
    </w:p>
    <w:p>
      <w:pPr>
        <w:spacing w:line="620" w:lineRule="exact"/>
        <w:ind w:firstLine="640" w:firstLineChars="200"/>
        <w:rPr>
          <w:rFonts w:hint="eastAsia" w:ascii="Times New Roman" w:hAnsi="Times New Roman"/>
          <w:b w:val="0"/>
          <w:bCs w:val="0"/>
          <w:szCs w:val="32"/>
        </w:rPr>
      </w:pPr>
      <w:r>
        <w:rPr>
          <w:rFonts w:hint="eastAsia" w:ascii="Times New Roman" w:hAnsi="Times New Roman"/>
          <w:b w:val="0"/>
          <w:bCs w:val="0"/>
          <w:szCs w:val="32"/>
        </w:rPr>
        <w:t>奖惩情况：该犯上次评定表扬剩余考核分314分，本轮考核期2023年8月至2025年1</w:t>
      </w:r>
      <w:r>
        <w:rPr>
          <w:rFonts w:hint="eastAsia" w:ascii="Times New Roman" w:hAnsi="Times New Roman"/>
          <w:b w:val="0"/>
          <w:bCs w:val="0"/>
          <w:szCs w:val="32"/>
          <w:lang w:val="en-US" w:eastAsia="zh-CN"/>
        </w:rPr>
        <w:t>2</w:t>
      </w:r>
      <w:r>
        <w:rPr>
          <w:rFonts w:hint="eastAsia" w:ascii="Times New Roman" w:hAnsi="Times New Roman"/>
          <w:b w:val="0"/>
          <w:bCs w:val="0"/>
          <w:szCs w:val="32"/>
        </w:rPr>
        <w:t>月累计获考核分</w:t>
      </w:r>
      <w:r>
        <w:rPr>
          <w:rFonts w:hint="eastAsia" w:ascii="Times New Roman" w:hAnsi="Times New Roman"/>
          <w:b w:val="0"/>
          <w:bCs w:val="0"/>
          <w:szCs w:val="32"/>
          <w:lang w:val="en-US" w:eastAsia="zh-CN"/>
        </w:rPr>
        <w:t>30</w:t>
      </w:r>
      <w:r>
        <w:rPr>
          <w:rFonts w:hint="eastAsia" w:ascii="Times New Roman" w:hAnsi="Times New Roman"/>
          <w:b w:val="0"/>
          <w:bCs w:val="0"/>
          <w:szCs w:val="32"/>
        </w:rPr>
        <w:t>29.4分，合计获得考核分3</w:t>
      </w:r>
      <w:r>
        <w:rPr>
          <w:rFonts w:hint="eastAsia" w:ascii="Times New Roman" w:hAnsi="Times New Roman"/>
          <w:b w:val="0"/>
          <w:bCs w:val="0"/>
          <w:szCs w:val="32"/>
          <w:lang w:val="en-US" w:eastAsia="zh-CN"/>
        </w:rPr>
        <w:t>3</w:t>
      </w:r>
      <w:r>
        <w:rPr>
          <w:rFonts w:hint="eastAsia" w:ascii="Times New Roman" w:hAnsi="Times New Roman"/>
          <w:b w:val="0"/>
          <w:bCs w:val="0"/>
          <w:szCs w:val="32"/>
        </w:rPr>
        <w:t>43.4分，表扬5次，物质奖励0次；间隔期2023年11月29日至2025年1</w:t>
      </w:r>
      <w:r>
        <w:rPr>
          <w:rFonts w:hint="eastAsia" w:ascii="Times New Roman" w:hAnsi="Times New Roman"/>
          <w:b w:val="0"/>
          <w:bCs w:val="0"/>
          <w:szCs w:val="32"/>
          <w:lang w:val="en-US" w:eastAsia="zh-CN"/>
        </w:rPr>
        <w:t>2</w:t>
      </w:r>
      <w:r>
        <w:rPr>
          <w:rFonts w:hint="eastAsia" w:ascii="Times New Roman" w:hAnsi="Times New Roman"/>
          <w:b w:val="0"/>
          <w:bCs w:val="0"/>
          <w:szCs w:val="32"/>
        </w:rPr>
        <w:t>月，获考核分2</w:t>
      </w:r>
      <w:r>
        <w:rPr>
          <w:rFonts w:hint="eastAsia" w:ascii="Times New Roman" w:hAnsi="Times New Roman"/>
          <w:b w:val="0"/>
          <w:bCs w:val="0"/>
          <w:szCs w:val="32"/>
          <w:lang w:val="en-US" w:eastAsia="zh-CN"/>
        </w:rPr>
        <w:t>5</w:t>
      </w:r>
      <w:r>
        <w:rPr>
          <w:rFonts w:hint="eastAsia" w:ascii="Times New Roman" w:hAnsi="Times New Roman"/>
          <w:b w:val="0"/>
          <w:bCs w:val="0"/>
          <w:szCs w:val="32"/>
        </w:rPr>
        <w:t>83.4分。考核期内无违规扣分。</w:t>
      </w:r>
    </w:p>
    <w:p>
      <w:pPr>
        <w:spacing w:line="620" w:lineRule="exact"/>
        <w:ind w:firstLine="640" w:firstLineChars="200"/>
        <w:rPr>
          <w:rFonts w:hint="eastAsia" w:ascii="Times New Roman" w:hAnsi="Times New Roman"/>
          <w:b w:val="0"/>
          <w:bCs w:val="0"/>
          <w:szCs w:val="32"/>
        </w:rPr>
      </w:pPr>
      <w:r>
        <w:rPr>
          <w:rFonts w:hint="eastAsia" w:ascii="Times New Roman" w:hAnsi="Times New Roman"/>
          <w:b w:val="0"/>
          <w:bCs w:val="0"/>
          <w:szCs w:val="32"/>
        </w:rPr>
        <w:t>该犯原判财产性判项已履行人民币10000元。</w:t>
      </w:r>
    </w:p>
    <w:p>
      <w:pPr>
        <w:spacing w:line="620" w:lineRule="exact"/>
        <w:ind w:firstLine="640" w:firstLineChars="200"/>
        <w:rPr>
          <w:rFonts w:ascii="Times New Roman" w:hAnsi="Times New Roman"/>
          <w:b w:val="0"/>
          <w:bCs w:val="0"/>
          <w:szCs w:val="32"/>
        </w:rPr>
      </w:pPr>
      <w:r>
        <w:rPr>
          <w:rFonts w:hint="eastAsia" w:ascii="Times New Roman" w:hAnsi="Times New Roman"/>
          <w:szCs w:val="32"/>
        </w:rPr>
        <w:t>本案于202</w:t>
      </w:r>
      <w:r>
        <w:rPr>
          <w:rFonts w:hint="eastAsia" w:ascii="Times New Roman" w:hAnsi="Times New Roman"/>
          <w:szCs w:val="32"/>
          <w:lang w:val="en-US" w:eastAsia="zh-CN"/>
        </w:rPr>
        <w:t>6</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10</w:t>
      </w:r>
      <w:r>
        <w:rPr>
          <w:rFonts w:hint="eastAsia" w:ascii="Times New Roman" w:hAnsi="Times New Roman"/>
          <w:szCs w:val="32"/>
        </w:rPr>
        <w:t>日至202</w:t>
      </w:r>
      <w:r>
        <w:rPr>
          <w:rFonts w:hint="eastAsia" w:ascii="Times New Roman" w:hAnsi="Times New Roman"/>
          <w:szCs w:val="32"/>
          <w:lang w:val="en-US" w:eastAsia="zh-CN"/>
        </w:rPr>
        <w:t>6</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16</w:t>
      </w:r>
      <w:r>
        <w:rPr>
          <w:rFonts w:hint="eastAsia" w:ascii="Times New Roman" w:hAnsi="Times New Roman"/>
          <w:szCs w:val="32"/>
        </w:rPr>
        <w:t>日在狱内公示未收到不同意见。</w:t>
      </w:r>
    </w:p>
    <w:p>
      <w:pPr>
        <w:spacing w:line="620" w:lineRule="exact"/>
        <w:ind w:firstLine="640" w:firstLineChars="200"/>
        <w:rPr>
          <w:rFonts w:ascii="Times New Roman" w:hAnsi="Times New Roman"/>
          <w:b w:val="0"/>
          <w:bCs w:val="0"/>
          <w:szCs w:val="32"/>
        </w:rPr>
      </w:pPr>
      <w:r>
        <w:rPr>
          <w:rFonts w:hint="eastAsia" w:ascii="Times New Roman" w:hAnsi="Times New Roman"/>
          <w:b w:val="0"/>
          <w:bCs w:val="0"/>
          <w:szCs w:val="32"/>
        </w:rPr>
        <w:t>因此，依照《中华人民共和国刑法》第七十八条、第七十九条、《中华人民共和国刑事诉讼法》第二百七十三条第二款、《中华人民共和国监狱法》第二十九条之规定，建议对罪犯赖彦明予以减刑八个月。特提请你院审理裁定。</w:t>
      </w:r>
    </w:p>
    <w:p>
      <w:pPr>
        <w:pStyle w:val="2"/>
        <w:spacing w:line="620" w:lineRule="exact"/>
        <w:ind w:right="-48" w:rightChars="-15" w:firstLine="614" w:firstLineChars="192"/>
        <w:rPr>
          <w:rFonts w:ascii="Times New Roman" w:hAnsi="Times New Roman"/>
          <w:b w:val="0"/>
          <w:bCs w:val="0"/>
          <w:szCs w:val="32"/>
        </w:rPr>
      </w:pPr>
      <w:r>
        <w:rPr>
          <w:rFonts w:hint="eastAsia" w:ascii="Times New Roman" w:hAnsi="Times New Roman"/>
          <w:b w:val="0"/>
          <w:bCs w:val="0"/>
          <w:szCs w:val="32"/>
        </w:rPr>
        <w:t>此致</w:t>
      </w:r>
    </w:p>
    <w:p>
      <w:pPr>
        <w:spacing w:line="620" w:lineRule="exact"/>
        <w:ind w:right="-48" w:rightChars="-15"/>
        <w:rPr>
          <w:rFonts w:ascii="Times New Roman" w:hAnsi="Times New Roman"/>
          <w:b w:val="0"/>
          <w:bCs w:val="0"/>
          <w:szCs w:val="32"/>
        </w:rPr>
      </w:pPr>
      <w:r>
        <w:rPr>
          <w:rFonts w:hint="eastAsia" w:ascii="Times New Roman" w:hAnsi="Times New Roman"/>
          <w:b w:val="0"/>
          <w:bCs w:val="0"/>
          <w:szCs w:val="32"/>
          <w:lang w:eastAsia="zh-CN"/>
        </w:rPr>
        <w:t>福建省</w:t>
      </w:r>
      <w:r>
        <w:rPr>
          <w:rFonts w:hint="eastAsia" w:ascii="Times New Roman" w:hAnsi="Times New Roman"/>
          <w:b w:val="0"/>
          <w:bCs w:val="0"/>
          <w:szCs w:val="32"/>
        </w:rPr>
        <w:t>泉州市中级人民法院</w:t>
      </w:r>
    </w:p>
    <w:p>
      <w:pPr>
        <w:ind w:firstLine="640" w:firstLineChars="200"/>
        <w:rPr>
          <w:rFonts w:ascii="Times New Roman" w:hAnsi="Times New Roman" w:cs="仿宋_GB2312"/>
          <w:b w:val="0"/>
          <w:bCs w:val="0"/>
          <w:szCs w:val="32"/>
        </w:rPr>
      </w:pPr>
      <w:r>
        <w:rPr>
          <w:rFonts w:hint="eastAsia" w:ascii="Times New Roman" w:hAnsi="Times New Roman" w:cs="仿宋_GB2312"/>
          <w:b w:val="0"/>
          <w:bCs w:val="0"/>
          <w:szCs w:val="32"/>
        </w:rPr>
        <w:t>附件：⒈罪犯</w:t>
      </w:r>
      <w:r>
        <w:rPr>
          <w:rFonts w:hint="eastAsia" w:ascii="Times New Roman" w:hAnsi="Times New Roman" w:cs="仿宋_GB2312"/>
          <w:b w:val="0"/>
          <w:bCs w:val="0"/>
          <w:szCs w:val="32"/>
          <w:lang w:eastAsia="zh-CN"/>
        </w:rPr>
        <w:t>赖彦明</w:t>
      </w:r>
      <w:r>
        <w:rPr>
          <w:rFonts w:hint="eastAsia" w:ascii="Times New Roman" w:hAnsi="Times New Roman" w:cs="仿宋_GB2312"/>
          <w:b w:val="0"/>
          <w:bCs w:val="0"/>
          <w:szCs w:val="32"/>
        </w:rPr>
        <w:t>卷宗壹份</w:t>
      </w:r>
    </w:p>
    <w:p>
      <w:pPr>
        <w:ind w:right="-48" w:rightChars="-15" w:firstLine="1600" w:firstLineChars="500"/>
        <w:rPr>
          <w:rFonts w:hint="eastAsia" w:ascii="Times New Roman" w:hAnsi="Times New Roman" w:cs="仿宋_GB2312"/>
          <w:b w:val="0"/>
          <w:bCs w:val="0"/>
          <w:szCs w:val="32"/>
        </w:rPr>
      </w:pPr>
      <w:r>
        <w:rPr>
          <w:rFonts w:hint="eastAsia" w:ascii="Times New Roman" w:hAnsi="Times New Roman" w:cs="仿宋_GB2312"/>
          <w:b w:val="0"/>
          <w:bCs w:val="0"/>
          <w:szCs w:val="32"/>
        </w:rPr>
        <w:t>⒉减刑建议书肆份</w:t>
      </w:r>
    </w:p>
    <w:p>
      <w:pPr>
        <w:ind w:right="-48" w:rightChars="-15" w:firstLine="1600" w:firstLineChars="500"/>
        <w:rPr>
          <w:rFonts w:hint="eastAsia" w:ascii="Times New Roman" w:hAnsi="Times New Roman" w:cs="仿宋_GB2312"/>
          <w:b w:val="0"/>
          <w:bCs w:val="0"/>
          <w:szCs w:val="32"/>
        </w:rPr>
      </w:pPr>
    </w:p>
    <w:p>
      <w:pPr>
        <w:spacing w:line="620" w:lineRule="exact"/>
        <w:ind w:right="1213" w:rightChars="379" w:firstLine="614" w:firstLineChars="192"/>
        <w:jc w:val="right"/>
        <w:rPr>
          <w:rFonts w:ascii="Times New Roman" w:hAnsi="Times New Roman"/>
          <w:b w:val="0"/>
          <w:bCs w:val="0"/>
          <w:szCs w:val="32"/>
        </w:rPr>
      </w:pPr>
      <w:r>
        <w:rPr>
          <w:rFonts w:hint="eastAsia" w:ascii="Times New Roman" w:hAnsi="Times New Roman"/>
          <w:b w:val="0"/>
          <w:bCs w:val="0"/>
          <w:szCs w:val="32"/>
        </w:rPr>
        <w:t>福建省泉州监狱</w:t>
      </w:r>
    </w:p>
    <w:p>
      <w:pPr>
        <w:spacing w:line="620" w:lineRule="exact"/>
        <w:ind w:right="1280" w:rightChars="400"/>
        <w:jc w:val="right"/>
        <w:rPr>
          <w:rFonts w:hint="eastAsia" w:ascii="Times New Roman" w:hAnsi="Times New Roman"/>
          <w:b w:val="0"/>
          <w:bCs w:val="0"/>
          <w:szCs w:val="32"/>
        </w:rPr>
      </w:pPr>
      <w:r>
        <w:rPr>
          <w:rFonts w:ascii="Times New Roman" w:hAnsi="Times New Roman"/>
          <w:b w:val="0"/>
          <w:bCs w:val="0"/>
          <w:szCs w:val="32"/>
        </w:rPr>
        <w:t xml:space="preserve">          </w:t>
      </w:r>
      <w:r>
        <w:rPr>
          <w:rFonts w:hint="eastAsia" w:ascii="Times New Roman" w:hAnsi="Times New Roman"/>
          <w:b w:val="0"/>
          <w:bCs w:val="0"/>
          <w:szCs w:val="32"/>
          <w:lang w:val="en-US" w:eastAsia="zh-CN"/>
        </w:rPr>
        <w:t xml:space="preserve">       2026</w:t>
      </w:r>
      <w:r>
        <w:rPr>
          <w:rFonts w:hint="eastAsia" w:ascii="Times New Roman" w:hAnsi="Times New Roman"/>
          <w:b w:val="0"/>
          <w:bCs w:val="0"/>
          <w:szCs w:val="32"/>
        </w:rPr>
        <w:t>年</w:t>
      </w:r>
      <w:r>
        <w:rPr>
          <w:rFonts w:hint="eastAsia" w:ascii="Times New Roman" w:hAnsi="Times New Roman"/>
          <w:b w:val="0"/>
          <w:bCs w:val="0"/>
          <w:szCs w:val="32"/>
          <w:lang w:val="en-US" w:eastAsia="zh-CN"/>
        </w:rPr>
        <w:t>3</w:t>
      </w:r>
      <w:r>
        <w:rPr>
          <w:rFonts w:hint="eastAsia" w:ascii="Times New Roman" w:hAnsi="Times New Roman"/>
          <w:b w:val="0"/>
          <w:bCs w:val="0"/>
          <w:szCs w:val="32"/>
        </w:rPr>
        <w:t>月</w:t>
      </w:r>
      <w:r>
        <w:rPr>
          <w:rFonts w:hint="eastAsia" w:ascii="Times New Roman" w:hAnsi="Times New Roman"/>
          <w:b w:val="0"/>
          <w:bCs w:val="0"/>
          <w:szCs w:val="32"/>
          <w:lang w:val="en-US" w:eastAsia="zh-CN"/>
        </w:rPr>
        <w:t>30</w:t>
      </w:r>
      <w:r>
        <w:rPr>
          <w:rFonts w:hint="eastAsia" w:ascii="Times New Roman" w:hAnsi="Times New Roman"/>
          <w:b w:val="0"/>
          <w:bCs w:val="0"/>
          <w:szCs w:val="32"/>
        </w:rPr>
        <w:t>日</w:t>
      </w:r>
    </w:p>
    <w:p>
      <w:pPr>
        <w:autoSpaceDE w:val="0"/>
        <w:autoSpaceDN w:val="0"/>
        <w:adjustRightInd w:val="0"/>
        <w:spacing w:line="460" w:lineRule="exact"/>
        <w:jc w:val="left"/>
        <w:rPr>
          <w:rFonts w:ascii="Times New Roman" w:hAnsi="Times New Roman" w:cs="仿宋_GB2312"/>
          <w:b/>
          <w:sz w:val="28"/>
          <w:szCs w:val="36"/>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hint="eastAsia" w:ascii="Times New Roman" w:hAnsi="Times New Roman" w:eastAsia="楷体_GB2312" w:cs="楷体_GB2312"/>
          <w:szCs w:val="32"/>
          <w:lang w:val="en-US" w:eastAsia="zh-CN"/>
        </w:rPr>
        <w:t>2026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158</w:t>
      </w:r>
      <w:r>
        <w:rPr>
          <w:rFonts w:hint="eastAsia" w:ascii="Times New Roman" w:hAnsi="Times New Roman" w:eastAsia="楷体_GB2312" w:cs="楷体_GB2312"/>
          <w:szCs w:val="32"/>
        </w:rPr>
        <w:t>号</w:t>
      </w:r>
    </w:p>
    <w:p>
      <w:pPr>
        <w:spacing w:line="560" w:lineRule="exact"/>
        <w:ind w:firstLine="640" w:firstLineChars="200"/>
        <w:rPr>
          <w:rFonts w:hint="eastAsia" w:ascii="Times New Roman" w:hAnsi="Times New Roman"/>
          <w:szCs w:val="32"/>
        </w:rPr>
      </w:pPr>
    </w:p>
    <w:p>
      <w:pPr>
        <w:spacing w:line="560" w:lineRule="exact"/>
        <w:ind w:firstLine="640" w:firstLineChars="200"/>
        <w:rPr>
          <w:rFonts w:hint="eastAsia" w:ascii="Times New Roman" w:hAnsi="Times New Roman"/>
          <w:szCs w:val="32"/>
        </w:rPr>
      </w:pPr>
      <w:r>
        <w:rPr>
          <w:rFonts w:hint="eastAsia" w:ascii="Times New Roman" w:hAnsi="Times New Roman"/>
          <w:szCs w:val="32"/>
        </w:rPr>
        <w:t>罪犯</w:t>
      </w:r>
      <w:r>
        <w:rPr>
          <w:rFonts w:hint="eastAsia" w:ascii="Times New Roman" w:hAnsi="Times New Roman"/>
          <w:szCs w:val="32"/>
          <w:lang w:eastAsia="zh-CN"/>
        </w:rPr>
        <w:t>李聪明</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w:t>
      </w:r>
      <w:r>
        <w:rPr>
          <w:rFonts w:hint="eastAsia" w:ascii="Times New Roman" w:hAnsi="Times New Roman"/>
          <w:szCs w:val="32"/>
          <w:lang w:val="en-US" w:eastAsia="zh-CN"/>
        </w:rPr>
        <w:t>1992</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9</w:t>
      </w:r>
      <w:r>
        <w:rPr>
          <w:rFonts w:hint="eastAsia" w:ascii="Times New Roman" w:hAnsi="Times New Roman"/>
          <w:szCs w:val="32"/>
        </w:rPr>
        <w:t>日出生，</w:t>
      </w:r>
      <w:r>
        <w:rPr>
          <w:rFonts w:hint="eastAsia" w:ascii="Times New Roman" w:hAnsi="Times New Roman"/>
          <w:szCs w:val="32"/>
          <w:lang w:eastAsia="zh-CN"/>
        </w:rPr>
        <w:t>汉</w:t>
      </w:r>
      <w:r>
        <w:rPr>
          <w:rFonts w:hint="eastAsia" w:ascii="Times New Roman" w:hAnsi="Times New Roman"/>
          <w:szCs w:val="32"/>
        </w:rPr>
        <w:t>族，</w:t>
      </w:r>
      <w:r>
        <w:rPr>
          <w:rFonts w:hint="eastAsia" w:ascii="Times New Roman" w:hAnsi="Times New Roman"/>
          <w:szCs w:val="32"/>
          <w:lang w:eastAsia="zh-CN"/>
        </w:rPr>
        <w:t>初中文化</w:t>
      </w:r>
      <w:r>
        <w:rPr>
          <w:rFonts w:hint="eastAsia" w:ascii="Times New Roman" w:hAnsi="Times New Roman"/>
          <w:szCs w:val="32"/>
        </w:rPr>
        <w:t>，户籍所在地</w:t>
      </w:r>
      <w:r>
        <w:rPr>
          <w:rFonts w:hint="eastAsia" w:ascii="Times New Roman" w:hAnsi="Times New Roman"/>
          <w:szCs w:val="32"/>
          <w:lang w:eastAsia="zh-CN"/>
        </w:rPr>
        <w:t>福建省晋江市</w:t>
      </w:r>
      <w:r>
        <w:rPr>
          <w:rFonts w:hint="eastAsia" w:ascii="Times New Roman" w:hAnsi="Times New Roman"/>
          <w:szCs w:val="32"/>
        </w:rPr>
        <w:t>，捕前系</w:t>
      </w:r>
      <w:r>
        <w:rPr>
          <w:rFonts w:hint="eastAsia" w:ascii="Times New Roman" w:hAnsi="Times New Roman"/>
          <w:szCs w:val="32"/>
          <w:lang w:eastAsia="zh-CN"/>
        </w:rPr>
        <w:t>无业</w:t>
      </w:r>
      <w:r>
        <w:rPr>
          <w:rFonts w:hint="eastAsia" w:ascii="Times New Roman" w:hAnsi="Times New Roman"/>
          <w:szCs w:val="32"/>
        </w:rPr>
        <w:t>。</w:t>
      </w:r>
    </w:p>
    <w:p>
      <w:pPr>
        <w:spacing w:line="560" w:lineRule="exact"/>
        <w:ind w:firstLine="640" w:firstLineChars="200"/>
        <w:rPr>
          <w:rFonts w:hint="eastAsia" w:ascii="Times New Roman" w:hAnsi="Times New Roman"/>
          <w:szCs w:val="32"/>
        </w:rPr>
      </w:pPr>
      <w:r>
        <w:rPr>
          <w:rFonts w:hint="eastAsia" w:ascii="Times New Roman" w:hAnsi="Times New Roman"/>
          <w:szCs w:val="32"/>
          <w:lang w:eastAsia="zh-CN"/>
        </w:rPr>
        <w:t>福建省南安市</w:t>
      </w:r>
      <w:r>
        <w:rPr>
          <w:rFonts w:hint="eastAsia" w:ascii="Times New Roman" w:hAnsi="Times New Roman"/>
          <w:szCs w:val="32"/>
        </w:rPr>
        <w:t>人民法院于</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12</w:t>
      </w:r>
      <w:r>
        <w:rPr>
          <w:rFonts w:hint="eastAsia" w:ascii="Times New Roman" w:hAnsi="Times New Roman"/>
          <w:szCs w:val="32"/>
        </w:rPr>
        <w:t>月</w:t>
      </w:r>
      <w:r>
        <w:rPr>
          <w:rFonts w:hint="eastAsia" w:ascii="Times New Roman" w:hAnsi="Times New Roman"/>
          <w:szCs w:val="32"/>
          <w:lang w:val="en-US" w:eastAsia="zh-CN"/>
        </w:rPr>
        <w:t>31</w:t>
      </w:r>
      <w:r>
        <w:rPr>
          <w:rFonts w:hint="eastAsia" w:ascii="Times New Roman" w:hAnsi="Times New Roman"/>
          <w:szCs w:val="32"/>
        </w:rPr>
        <w:t>日作出（</w:t>
      </w:r>
      <w:r>
        <w:rPr>
          <w:rFonts w:hint="eastAsia" w:ascii="Times New Roman" w:hAnsi="Times New Roman"/>
          <w:szCs w:val="32"/>
          <w:lang w:val="en-US" w:eastAsia="zh-CN"/>
        </w:rPr>
        <w:t>2024</w:t>
      </w:r>
      <w:r>
        <w:rPr>
          <w:rFonts w:hint="eastAsia" w:ascii="Times New Roman" w:hAnsi="Times New Roman"/>
          <w:szCs w:val="32"/>
        </w:rPr>
        <w:t>）</w:t>
      </w:r>
      <w:r>
        <w:rPr>
          <w:rFonts w:hint="eastAsia" w:ascii="Times New Roman" w:hAnsi="Times New Roman"/>
          <w:szCs w:val="32"/>
          <w:lang w:eastAsia="zh-CN"/>
        </w:rPr>
        <w:t>闽</w:t>
      </w:r>
      <w:r>
        <w:rPr>
          <w:rFonts w:hint="eastAsia" w:ascii="Times New Roman" w:hAnsi="Times New Roman"/>
          <w:szCs w:val="32"/>
          <w:lang w:val="en-US" w:eastAsia="zh-CN"/>
        </w:rPr>
        <w:t>0583刑初1661号</w:t>
      </w:r>
      <w:r>
        <w:rPr>
          <w:rFonts w:hint="eastAsia" w:ascii="Times New Roman" w:hAnsi="Times New Roman"/>
          <w:szCs w:val="32"/>
        </w:rPr>
        <w:t>刑事判决，以被告人</w:t>
      </w:r>
      <w:r>
        <w:rPr>
          <w:rFonts w:hint="eastAsia" w:ascii="Times New Roman" w:hAnsi="Times New Roman"/>
          <w:szCs w:val="32"/>
          <w:lang w:eastAsia="zh-CN"/>
        </w:rPr>
        <w:t>李聪明</w:t>
      </w:r>
      <w:r>
        <w:rPr>
          <w:rFonts w:hint="eastAsia" w:ascii="Times New Roman" w:hAnsi="Times New Roman"/>
          <w:szCs w:val="32"/>
        </w:rPr>
        <w:t>犯</w:t>
      </w:r>
      <w:r>
        <w:rPr>
          <w:rFonts w:hint="eastAsia" w:ascii="Times New Roman" w:hAnsi="Times New Roman"/>
          <w:szCs w:val="32"/>
          <w:lang w:eastAsia="zh-CN"/>
        </w:rPr>
        <w:t>掩饰、隐瞒犯罪所得</w:t>
      </w:r>
      <w:r>
        <w:rPr>
          <w:rFonts w:hint="eastAsia" w:ascii="Times New Roman" w:hAnsi="Times New Roman"/>
          <w:szCs w:val="32"/>
        </w:rPr>
        <w:t>罪，判处有期徒刑</w:t>
      </w:r>
      <w:r>
        <w:rPr>
          <w:rFonts w:hint="eastAsia" w:ascii="Times New Roman" w:hAnsi="Times New Roman"/>
          <w:szCs w:val="32"/>
          <w:lang w:eastAsia="zh-CN"/>
        </w:rPr>
        <w:t>一年十个月，并处罚金人民币</w:t>
      </w:r>
      <w:r>
        <w:rPr>
          <w:rFonts w:hint="eastAsia" w:ascii="Times New Roman" w:hAnsi="Times New Roman"/>
          <w:szCs w:val="32"/>
          <w:lang w:val="en-US" w:eastAsia="zh-CN"/>
        </w:rPr>
        <w:t>10000元，责令退出违法所得人民币2000元</w:t>
      </w:r>
      <w:r>
        <w:rPr>
          <w:rFonts w:hint="eastAsia" w:ascii="Times New Roman" w:hAnsi="Times New Roman"/>
          <w:szCs w:val="32"/>
        </w:rPr>
        <w:t>。刑期自</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8</w:t>
      </w:r>
      <w:r>
        <w:rPr>
          <w:rFonts w:hint="eastAsia" w:ascii="Times New Roman" w:hAnsi="Times New Roman"/>
          <w:szCs w:val="32"/>
        </w:rPr>
        <w:t>月</w:t>
      </w:r>
      <w:r>
        <w:rPr>
          <w:rFonts w:hint="eastAsia" w:ascii="Times New Roman" w:hAnsi="Times New Roman"/>
          <w:szCs w:val="32"/>
          <w:lang w:val="en-US" w:eastAsia="zh-CN"/>
        </w:rPr>
        <w:t>14</w:t>
      </w:r>
      <w:r>
        <w:rPr>
          <w:rFonts w:hint="eastAsia" w:ascii="Times New Roman" w:hAnsi="Times New Roman"/>
          <w:szCs w:val="32"/>
        </w:rPr>
        <w:t>日起至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13</w:t>
      </w:r>
      <w:r>
        <w:rPr>
          <w:rFonts w:hint="eastAsia" w:ascii="Times New Roman" w:hAnsi="Times New Roman"/>
          <w:szCs w:val="32"/>
        </w:rPr>
        <w:t>日止。</w:t>
      </w:r>
      <w:r>
        <w:rPr>
          <w:rFonts w:hint="eastAsia" w:ascii="Times New Roman" w:hAnsi="Times New Roman"/>
          <w:szCs w:val="32"/>
          <w:lang w:val="en-US" w:eastAsia="zh-CN"/>
        </w:rPr>
        <w:t>2025</w:t>
      </w:r>
      <w:r>
        <w:rPr>
          <w:rFonts w:hint="eastAsia" w:ascii="Times New Roman" w:hAnsi="Times New Roman"/>
          <w:szCs w:val="32"/>
        </w:rPr>
        <w:t>年</w:t>
      </w:r>
      <w:r>
        <w:rPr>
          <w:rFonts w:hint="eastAsia" w:ascii="Times New Roman" w:hAnsi="Times New Roman"/>
          <w:szCs w:val="32"/>
          <w:lang w:val="en-US" w:eastAsia="zh-CN"/>
        </w:rPr>
        <w:t>2</w:t>
      </w:r>
      <w:r>
        <w:rPr>
          <w:rFonts w:hint="eastAsia" w:ascii="Times New Roman" w:hAnsi="Times New Roman"/>
          <w:szCs w:val="32"/>
        </w:rPr>
        <w:t>月</w:t>
      </w:r>
      <w:r>
        <w:rPr>
          <w:rFonts w:hint="eastAsia" w:ascii="Times New Roman" w:hAnsi="Times New Roman"/>
          <w:szCs w:val="32"/>
          <w:lang w:val="en-US" w:eastAsia="zh-CN"/>
        </w:rPr>
        <w:t>20</w:t>
      </w:r>
      <w:r>
        <w:rPr>
          <w:rFonts w:hint="eastAsia" w:ascii="Times New Roman" w:hAnsi="Times New Roman"/>
          <w:szCs w:val="32"/>
        </w:rPr>
        <w:t>日交付</w:t>
      </w:r>
      <w:r>
        <w:rPr>
          <w:rFonts w:hint="eastAsia" w:ascii="Times New Roman" w:hAnsi="Times New Roman"/>
          <w:szCs w:val="32"/>
          <w:lang w:eastAsia="zh-CN"/>
        </w:rPr>
        <w:t>福建省泉州</w:t>
      </w:r>
      <w:r>
        <w:rPr>
          <w:rFonts w:hint="eastAsia" w:ascii="Times New Roman" w:hAnsi="Times New Roman"/>
          <w:szCs w:val="32"/>
        </w:rPr>
        <w:t>监狱执行刑罚。属</w:t>
      </w:r>
      <w:r>
        <w:rPr>
          <w:rFonts w:hint="eastAsia" w:ascii="Times New Roman" w:hAnsi="Times New Roman"/>
          <w:szCs w:val="32"/>
          <w:lang w:eastAsia="zh-CN"/>
        </w:rPr>
        <w:t>普管</w:t>
      </w:r>
      <w:r>
        <w:rPr>
          <w:rFonts w:hint="eastAsia" w:ascii="Times New Roman" w:hAnsi="Times New Roman"/>
          <w:szCs w:val="32"/>
        </w:rPr>
        <w:t>级罪犯。</w:t>
      </w:r>
    </w:p>
    <w:p>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该犯自入监以来确有悔改表现，具体事实如下： </w:t>
      </w:r>
    </w:p>
    <w:p>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遵守监规：能遵守法律法规及监规纪律，接受教育改造。</w:t>
      </w:r>
    </w:p>
    <w:p>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pPr>
        <w:spacing w:line="560" w:lineRule="exact"/>
        <w:ind w:firstLine="640" w:firstLineChars="200"/>
        <w:rPr>
          <w:rFonts w:hint="eastAsia" w:ascii="Times New Roman" w:hAnsi="Times New Roman"/>
          <w:bCs/>
          <w:szCs w:val="32"/>
        </w:rPr>
      </w:pPr>
      <w:r>
        <w:rPr>
          <w:rFonts w:hint="eastAsia" w:ascii="仿宋_GB2312" w:hAnsi="仿宋" w:cs="宋体"/>
          <w:szCs w:val="32"/>
          <w:lang w:val="zh-CN"/>
        </w:rPr>
        <w:t>奖惩情况：</w:t>
      </w:r>
      <w:r>
        <w:rPr>
          <w:rFonts w:hint="eastAsia" w:ascii="Times New Roman" w:hAnsi="Times New Roman"/>
          <w:bCs/>
          <w:szCs w:val="32"/>
        </w:rPr>
        <w:t>该犯考核期2025年2月20日至2025年12月累计获考核分834分，表扬1次，物质奖励0次；考核期内无违规扣分。</w:t>
      </w:r>
    </w:p>
    <w:p>
      <w:pPr>
        <w:spacing w:line="560" w:lineRule="exact"/>
        <w:ind w:firstLine="640" w:firstLineChars="200"/>
        <w:rPr>
          <w:rFonts w:hint="eastAsia" w:ascii="Times New Roman" w:hAnsi="Times New Roman"/>
          <w:bCs/>
          <w:szCs w:val="32"/>
        </w:rPr>
      </w:pPr>
      <w:r>
        <w:rPr>
          <w:rFonts w:hint="eastAsia" w:ascii="Times New Roman" w:hAnsi="Times New Roman"/>
          <w:bCs/>
          <w:szCs w:val="32"/>
        </w:rPr>
        <w:t>该犯原判财产性判项已履行人民币12000元；其中本次提请向福建省南安市人民法院缴纳</w:t>
      </w:r>
      <w:r>
        <w:rPr>
          <w:rFonts w:hint="eastAsia" w:ascii="Times New Roman" w:hAnsi="Times New Roman"/>
          <w:bCs/>
          <w:szCs w:val="32"/>
          <w:lang w:eastAsia="zh-CN"/>
        </w:rPr>
        <w:t>罚金</w:t>
      </w:r>
      <w:r>
        <w:rPr>
          <w:rFonts w:hint="eastAsia" w:ascii="Times New Roman" w:hAnsi="Times New Roman"/>
          <w:bCs/>
          <w:szCs w:val="32"/>
        </w:rPr>
        <w:t>人民币1</w:t>
      </w:r>
      <w:r>
        <w:rPr>
          <w:rFonts w:hint="eastAsia" w:ascii="Times New Roman" w:hAnsi="Times New Roman"/>
          <w:bCs/>
          <w:szCs w:val="32"/>
          <w:lang w:val="en-US" w:eastAsia="zh-CN"/>
        </w:rPr>
        <w:t>0</w:t>
      </w:r>
      <w:r>
        <w:rPr>
          <w:rFonts w:hint="eastAsia" w:ascii="Times New Roman" w:hAnsi="Times New Roman"/>
          <w:bCs/>
          <w:szCs w:val="32"/>
        </w:rPr>
        <w:t>000元</w:t>
      </w:r>
      <w:r>
        <w:rPr>
          <w:rFonts w:hint="eastAsia" w:ascii="Times New Roman" w:hAnsi="Times New Roman"/>
          <w:bCs/>
          <w:szCs w:val="32"/>
          <w:lang w:eastAsia="zh-CN"/>
        </w:rPr>
        <w:t>，缴纳违法所得人民币</w:t>
      </w:r>
      <w:r>
        <w:rPr>
          <w:rFonts w:hint="eastAsia" w:ascii="Times New Roman" w:hAnsi="Times New Roman"/>
          <w:bCs/>
          <w:szCs w:val="32"/>
          <w:lang w:val="en-US" w:eastAsia="zh-CN"/>
        </w:rPr>
        <w:t>2000元</w:t>
      </w:r>
      <w:r>
        <w:rPr>
          <w:rFonts w:hint="eastAsia" w:ascii="Times New Roman" w:hAnsi="Times New Roman"/>
          <w:bCs/>
          <w:szCs w:val="32"/>
        </w:rPr>
        <w:t>。</w:t>
      </w:r>
    </w:p>
    <w:p>
      <w:pPr>
        <w:spacing w:line="560" w:lineRule="exact"/>
        <w:ind w:firstLine="640" w:firstLineChars="200"/>
        <w:rPr>
          <w:rFonts w:hint="eastAsia" w:ascii="Times New Roman" w:hAnsi="Times New Roman"/>
          <w:szCs w:val="32"/>
        </w:rPr>
      </w:pPr>
      <w:r>
        <w:rPr>
          <w:rFonts w:hint="eastAsia" w:ascii="Times New Roman" w:hAnsi="Times New Roman"/>
          <w:szCs w:val="32"/>
        </w:rPr>
        <w:t>本案于</w:t>
      </w:r>
      <w:r>
        <w:rPr>
          <w:rFonts w:hint="eastAsia" w:ascii="仿宋_GB2312"/>
          <w:szCs w:val="32"/>
          <w:lang w:val="en-US" w:eastAsia="zh-CN"/>
        </w:rPr>
        <w:t>2026</w:t>
      </w:r>
      <w:r>
        <w:rPr>
          <w:rFonts w:hint="eastAsia" w:ascii="仿宋_GB2312"/>
          <w:szCs w:val="32"/>
        </w:rPr>
        <w:t>年</w:t>
      </w:r>
      <w:r>
        <w:rPr>
          <w:rFonts w:hint="eastAsia" w:ascii="仿宋_GB2312"/>
          <w:szCs w:val="32"/>
          <w:lang w:val="en-US" w:eastAsia="zh-CN"/>
        </w:rPr>
        <w:t>3</w:t>
      </w:r>
      <w:r>
        <w:rPr>
          <w:rFonts w:hint="eastAsia" w:ascii="仿宋_GB2312"/>
          <w:szCs w:val="32"/>
        </w:rPr>
        <w:t>月</w:t>
      </w:r>
      <w:r>
        <w:rPr>
          <w:rFonts w:hint="eastAsia" w:ascii="仿宋_GB2312"/>
          <w:szCs w:val="32"/>
          <w:lang w:val="en-US" w:eastAsia="zh-CN"/>
        </w:rPr>
        <w:t>10</w:t>
      </w:r>
      <w:r>
        <w:rPr>
          <w:rFonts w:hint="eastAsia" w:ascii="仿宋_GB2312"/>
          <w:szCs w:val="32"/>
        </w:rPr>
        <w:t>日至</w:t>
      </w:r>
      <w:r>
        <w:rPr>
          <w:rFonts w:hint="eastAsia" w:ascii="仿宋_GB2312"/>
          <w:szCs w:val="32"/>
          <w:lang w:val="en-US" w:eastAsia="zh-CN"/>
        </w:rPr>
        <w:t>2026</w:t>
      </w:r>
      <w:r>
        <w:rPr>
          <w:rFonts w:hint="eastAsia" w:ascii="仿宋_GB2312"/>
          <w:szCs w:val="32"/>
        </w:rPr>
        <w:t>年</w:t>
      </w:r>
      <w:r>
        <w:rPr>
          <w:rFonts w:hint="eastAsia" w:ascii="仿宋_GB2312"/>
          <w:szCs w:val="32"/>
          <w:lang w:val="en-US" w:eastAsia="zh-CN"/>
        </w:rPr>
        <w:t>3</w:t>
      </w:r>
      <w:r>
        <w:rPr>
          <w:rFonts w:hint="eastAsia" w:ascii="仿宋_GB2312"/>
          <w:szCs w:val="32"/>
        </w:rPr>
        <w:t>月</w:t>
      </w:r>
      <w:r>
        <w:rPr>
          <w:rFonts w:hint="eastAsia" w:ascii="仿宋_GB2312"/>
          <w:szCs w:val="32"/>
          <w:lang w:val="en-US" w:eastAsia="zh-CN"/>
        </w:rPr>
        <w:t>16</w:t>
      </w:r>
      <w:r>
        <w:rPr>
          <w:rFonts w:hint="eastAsia" w:ascii="仿宋_GB2312"/>
          <w:szCs w:val="32"/>
        </w:rPr>
        <w:t>日</w:t>
      </w:r>
      <w:r>
        <w:rPr>
          <w:rFonts w:hint="eastAsia" w:ascii="Times New Roman" w:hAnsi="Times New Roman"/>
          <w:szCs w:val="32"/>
        </w:rPr>
        <w:t>在狱内公示未收到不同意见。</w:t>
      </w:r>
    </w:p>
    <w:p>
      <w:pPr>
        <w:spacing w:line="56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w:t>
      </w:r>
      <w:r>
        <w:rPr>
          <w:rFonts w:hint="eastAsia" w:ascii="Times New Roman" w:hAnsi="Times New Roman"/>
          <w:szCs w:val="32"/>
          <w:lang w:eastAsia="zh-CN"/>
        </w:rPr>
        <w:t>李聪明</w:t>
      </w:r>
      <w:r>
        <w:rPr>
          <w:rFonts w:hint="eastAsia" w:ascii="Times New Roman" w:hAnsi="Times New Roman"/>
          <w:szCs w:val="32"/>
        </w:rPr>
        <w:t>予以减刑</w:t>
      </w:r>
      <w:r>
        <w:rPr>
          <w:rFonts w:hint="eastAsia" w:ascii="Times New Roman" w:hAnsi="Times New Roman"/>
          <w:szCs w:val="32"/>
          <w:lang w:eastAsia="zh-CN"/>
        </w:rPr>
        <w:t>一</w:t>
      </w:r>
      <w:r>
        <w:rPr>
          <w:rFonts w:hint="eastAsia" w:ascii="Times New Roman" w:hAnsi="Times New Roman"/>
          <w:szCs w:val="32"/>
        </w:rPr>
        <w:t>个月。特提请你院审理裁定。</w:t>
      </w:r>
    </w:p>
    <w:p>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560" w:lineRule="exact"/>
        <w:ind w:right="-48" w:rightChars="-15"/>
        <w:rPr>
          <w:rFonts w:ascii="Times New Roman" w:hAnsi="Times New Roman"/>
          <w:szCs w:val="32"/>
        </w:rPr>
      </w:pPr>
      <w:r>
        <w:rPr>
          <w:rFonts w:hint="eastAsia" w:ascii="Times New Roman" w:hAnsi="Times New Roman"/>
          <w:szCs w:val="32"/>
        </w:rPr>
        <w:t>福建省泉州市中级人民法院</w:t>
      </w:r>
    </w:p>
    <w:p>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cs="仿宋_GB2312"/>
          <w:szCs w:val="32"/>
          <w:lang w:eastAsia="zh-CN"/>
        </w:rPr>
        <w:t>李聪明</w:t>
      </w:r>
      <w:r>
        <w:rPr>
          <w:rFonts w:hint="eastAsia" w:ascii="Times New Roman" w:hAnsi="Times New Roman" w:cs="仿宋_GB2312"/>
          <w:szCs w:val="32"/>
        </w:rPr>
        <w:t>卷宗壹册</w:t>
      </w:r>
    </w:p>
    <w:p>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pPr>
        <w:spacing w:line="560" w:lineRule="exact"/>
        <w:ind w:right="-48" w:rightChars="-15" w:firstLine="1600" w:firstLineChars="500"/>
        <w:rPr>
          <w:rFonts w:hint="eastAsia" w:ascii="Times New Roman" w:hAnsi="Times New Roman" w:cs="仿宋_GB2312"/>
          <w:szCs w:val="32"/>
        </w:rPr>
      </w:pPr>
    </w:p>
    <w:p>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pPr>
        <w:spacing w:line="560" w:lineRule="exact"/>
        <w:ind w:right="1280" w:rightChars="400"/>
        <w:jc w:val="right"/>
        <w:rPr>
          <w:szCs w:val="32"/>
        </w:rPr>
      </w:pPr>
      <w:r>
        <w:rPr>
          <w:rFonts w:ascii="Times New Roman" w:hAnsi="Times New Roman"/>
          <w:szCs w:val="32"/>
        </w:rPr>
        <w:t xml:space="preserve">           </w:t>
      </w:r>
      <w:r>
        <w:rPr>
          <w:rFonts w:hint="eastAsia" w:ascii="Times New Roman" w:hAnsi="Times New Roman" w:cs="Times New Roman"/>
          <w:szCs w:val="32"/>
          <w:lang w:val="en-US" w:eastAsia="zh-CN"/>
        </w:rPr>
        <w:t xml:space="preserve"> 2026年3月30日</w:t>
      </w:r>
    </w:p>
    <w:p>
      <w:pPr>
        <w:spacing w:line="560" w:lineRule="exact"/>
        <w:ind w:right="1280" w:rightChars="400"/>
        <w:jc w:val="right"/>
        <w:rPr>
          <w:rFonts w:ascii="Times New Roman" w:hAnsi="Times New Roman"/>
          <w:szCs w:val="32"/>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 假 释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jc w:val="right"/>
        <w:rPr>
          <w:rFonts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w:t>
      </w:r>
      <w:r>
        <w:rPr>
          <w:rFonts w:hint="eastAsia" w:ascii="Times New Roman" w:hAnsi="Times New Roman" w:eastAsia="楷体_GB2312" w:cs="楷体_GB2312"/>
          <w:szCs w:val="32"/>
        </w:rPr>
        <w:t>闽泉狱假字第</w:t>
      </w:r>
      <w:r>
        <w:rPr>
          <w:rFonts w:hint="eastAsia" w:ascii="Times New Roman" w:hAnsi="Times New Roman" w:eastAsia="楷体_GB2312" w:cs="楷体_GB2312"/>
          <w:szCs w:val="32"/>
          <w:lang w:val="en-US" w:eastAsia="zh-CN"/>
        </w:rPr>
        <w:t>1</w:t>
      </w:r>
      <w:r>
        <w:rPr>
          <w:rFonts w:hint="eastAsia" w:ascii="Times New Roman" w:hAnsi="Times New Roman" w:eastAsia="楷体_GB2312" w:cs="楷体_GB2312"/>
          <w:szCs w:val="32"/>
        </w:rPr>
        <w:t>号</w:t>
      </w:r>
    </w:p>
    <w:p>
      <w:pPr>
        <w:spacing w:line="620" w:lineRule="exact"/>
        <w:ind w:right="-48" w:rightChars="-15"/>
        <w:jc w:val="left"/>
        <w:rPr>
          <w:rFonts w:ascii="Times New Roman" w:hAnsi="Times New Roman"/>
          <w:b/>
          <w:bCs/>
          <w:sz w:val="28"/>
        </w:rPr>
      </w:pPr>
    </w:p>
    <w:p>
      <w:pPr>
        <w:spacing w:line="62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罪犯</w:t>
      </w:r>
      <w:r>
        <w:rPr>
          <w:rFonts w:hint="eastAsia" w:ascii="Times New Roman" w:hAnsi="Times New Roman" w:cs="Times New Roman"/>
          <w:szCs w:val="32"/>
          <w:lang w:eastAsia="zh-CN"/>
        </w:rPr>
        <w:t>李游</w:t>
      </w:r>
      <w:r>
        <w:rPr>
          <w:rFonts w:hint="eastAsia" w:ascii="Times New Roman" w:hAnsi="Times New Roman" w:cs="Times New Roman"/>
          <w:szCs w:val="32"/>
        </w:rPr>
        <w:t>，男，</w:t>
      </w:r>
      <w:r>
        <w:rPr>
          <w:rFonts w:hint="eastAsia" w:ascii="Times New Roman" w:hAnsi="Times New Roman" w:cs="Times New Roman"/>
          <w:szCs w:val="32"/>
          <w:lang w:val="en-US" w:eastAsia="zh-CN"/>
        </w:rPr>
        <w:t>1988</w:t>
      </w:r>
      <w:r>
        <w:rPr>
          <w:rFonts w:hint="eastAsia" w:ascii="Times New Roman" w:hAnsi="Times New Roman" w:cs="Times New Roman"/>
          <w:szCs w:val="32"/>
        </w:rPr>
        <w:t>年</w:t>
      </w:r>
      <w:r>
        <w:rPr>
          <w:rFonts w:hint="eastAsia" w:ascii="Times New Roman" w:hAnsi="Times New Roman" w:cs="Times New Roman"/>
          <w:szCs w:val="32"/>
          <w:lang w:val="en-US" w:eastAsia="zh-CN"/>
        </w:rPr>
        <w:t>8</w:t>
      </w:r>
      <w:r>
        <w:rPr>
          <w:rFonts w:hint="eastAsia" w:ascii="Times New Roman" w:hAnsi="Times New Roman" w:cs="Times New Roman"/>
          <w:szCs w:val="32"/>
        </w:rPr>
        <w:t>月</w:t>
      </w:r>
      <w:r>
        <w:rPr>
          <w:rFonts w:hint="eastAsia" w:ascii="Times New Roman" w:hAnsi="Times New Roman" w:cs="Times New Roman"/>
          <w:szCs w:val="32"/>
          <w:lang w:val="en-US" w:eastAsia="zh-CN"/>
        </w:rPr>
        <w:t>27</w:t>
      </w:r>
      <w:r>
        <w:rPr>
          <w:rFonts w:hint="eastAsia" w:ascii="Times New Roman" w:hAnsi="Times New Roman" w:cs="Times New Roman"/>
          <w:szCs w:val="32"/>
        </w:rPr>
        <w:t>日出生，</w:t>
      </w:r>
      <w:r>
        <w:rPr>
          <w:rFonts w:hint="eastAsia" w:ascii="Times New Roman" w:hAnsi="Times New Roman" w:cs="Times New Roman"/>
          <w:szCs w:val="32"/>
          <w:lang w:eastAsia="zh-CN"/>
        </w:rPr>
        <w:t>汉</w:t>
      </w:r>
      <w:r>
        <w:rPr>
          <w:rFonts w:hint="eastAsia" w:ascii="Times New Roman" w:hAnsi="Times New Roman" w:cs="Times New Roman"/>
          <w:szCs w:val="32"/>
        </w:rPr>
        <w:t>族，</w:t>
      </w:r>
      <w:r>
        <w:rPr>
          <w:rFonts w:hint="eastAsia" w:ascii="Times New Roman" w:hAnsi="Times New Roman" w:cs="Times New Roman"/>
          <w:szCs w:val="32"/>
          <w:lang w:eastAsia="zh-CN"/>
        </w:rPr>
        <w:t>中专文化</w:t>
      </w:r>
      <w:r>
        <w:rPr>
          <w:rFonts w:hint="eastAsia" w:ascii="Times New Roman" w:hAnsi="Times New Roman" w:cs="Times New Roman"/>
          <w:szCs w:val="32"/>
        </w:rPr>
        <w:t>，户籍所在地</w:t>
      </w:r>
      <w:r>
        <w:rPr>
          <w:rFonts w:hint="eastAsia" w:ascii="Times New Roman" w:hAnsi="Times New Roman" w:cs="Times New Roman"/>
          <w:szCs w:val="32"/>
          <w:lang w:eastAsia="zh-CN"/>
        </w:rPr>
        <w:t>湖北省汉川市</w:t>
      </w:r>
      <w:r>
        <w:rPr>
          <w:rFonts w:hint="eastAsia" w:ascii="Times New Roman" w:hAnsi="Times New Roman" w:cs="Times New Roman"/>
          <w:szCs w:val="32"/>
        </w:rPr>
        <w:t>，捕前系</w:t>
      </w:r>
      <w:r>
        <w:rPr>
          <w:rFonts w:hint="eastAsia" w:ascii="Times New Roman" w:hAnsi="Times New Roman" w:cs="Times New Roman"/>
          <w:szCs w:val="32"/>
          <w:lang w:eastAsia="zh-CN"/>
        </w:rPr>
        <w:t>无业</w:t>
      </w:r>
      <w:r>
        <w:rPr>
          <w:rFonts w:hint="eastAsia" w:ascii="Times New Roman" w:hAnsi="Times New Roman" w:cs="Times New Roman"/>
          <w:szCs w:val="32"/>
        </w:rPr>
        <w:t>。</w:t>
      </w:r>
    </w:p>
    <w:p>
      <w:pPr>
        <w:keepNext w:val="0"/>
        <w:keepLines w:val="0"/>
        <w:widowControl/>
        <w:suppressLineNumbers w:val="0"/>
        <w:ind w:firstLine="640" w:firstLineChars="200"/>
        <w:jc w:val="left"/>
        <w:rPr>
          <w:rFonts w:ascii="Times New Roman" w:hAnsi="Times New Roman"/>
          <w:szCs w:val="32"/>
        </w:rPr>
      </w:pPr>
      <w:r>
        <w:rPr>
          <w:rFonts w:hint="eastAsia" w:ascii="Times New Roman" w:hAnsi="Times New Roman"/>
          <w:szCs w:val="32"/>
          <w:lang w:eastAsia="zh-CN"/>
        </w:rPr>
        <w:t>福建省大田县</w:t>
      </w:r>
      <w:r>
        <w:rPr>
          <w:rFonts w:hint="eastAsia" w:ascii="Times New Roman" w:hAnsi="Times New Roman"/>
          <w:szCs w:val="32"/>
        </w:rPr>
        <w:t>人民法院于</w:t>
      </w:r>
      <w:r>
        <w:rPr>
          <w:rFonts w:hint="eastAsia" w:ascii="Times New Roman" w:hAnsi="Times New Roman"/>
          <w:szCs w:val="32"/>
          <w:lang w:val="en-US" w:eastAsia="zh-CN"/>
        </w:rPr>
        <w:t>2023</w:t>
      </w:r>
      <w:r>
        <w:rPr>
          <w:rFonts w:hint="eastAsia" w:ascii="Times New Roman" w:hAnsi="Times New Roman"/>
          <w:szCs w:val="32"/>
        </w:rPr>
        <w:t>年</w:t>
      </w:r>
      <w:r>
        <w:rPr>
          <w:rFonts w:hint="eastAsia" w:ascii="Times New Roman" w:hAnsi="Times New Roman"/>
          <w:szCs w:val="32"/>
          <w:lang w:val="en-US" w:eastAsia="zh-CN"/>
        </w:rPr>
        <w:t>7</w:t>
      </w:r>
      <w:r>
        <w:rPr>
          <w:rFonts w:hint="eastAsia" w:ascii="Times New Roman" w:hAnsi="Times New Roman"/>
          <w:szCs w:val="32"/>
        </w:rPr>
        <w:t>月</w:t>
      </w:r>
      <w:r>
        <w:rPr>
          <w:rFonts w:hint="eastAsia" w:ascii="Times New Roman" w:hAnsi="Times New Roman"/>
          <w:szCs w:val="32"/>
          <w:lang w:val="en-US" w:eastAsia="zh-CN"/>
        </w:rPr>
        <w:t>7</w:t>
      </w:r>
      <w:r>
        <w:rPr>
          <w:rFonts w:hint="eastAsia" w:ascii="Times New Roman" w:hAnsi="Times New Roman"/>
          <w:szCs w:val="32"/>
        </w:rPr>
        <w:t>日作出（</w:t>
      </w:r>
      <w:r>
        <w:rPr>
          <w:rFonts w:hint="eastAsia" w:ascii="Times New Roman" w:hAnsi="Times New Roman"/>
          <w:szCs w:val="32"/>
          <w:lang w:val="en-US" w:eastAsia="zh-CN"/>
        </w:rPr>
        <w:t>2023</w:t>
      </w:r>
      <w:r>
        <w:rPr>
          <w:rFonts w:hint="eastAsia" w:ascii="Times New Roman" w:hAnsi="Times New Roman"/>
          <w:szCs w:val="32"/>
        </w:rPr>
        <w:t>）</w:t>
      </w:r>
      <w:r>
        <w:rPr>
          <w:rFonts w:hint="eastAsia" w:ascii="Times New Roman" w:hAnsi="Times New Roman"/>
          <w:szCs w:val="32"/>
          <w:lang w:val="en-US" w:eastAsia="zh-CN"/>
        </w:rPr>
        <w:t>闽0425</w:t>
      </w:r>
      <w:r>
        <w:rPr>
          <w:rFonts w:hint="eastAsia" w:ascii="Times New Roman" w:hAnsi="Times New Roman"/>
          <w:szCs w:val="32"/>
        </w:rPr>
        <w:t>刑</w:t>
      </w:r>
      <w:r>
        <w:rPr>
          <w:rFonts w:hint="eastAsia" w:ascii="Times New Roman" w:hAnsi="Times New Roman"/>
          <w:szCs w:val="32"/>
          <w:lang w:val="en-US" w:eastAsia="zh-CN"/>
        </w:rPr>
        <w:t>117</w:t>
      </w:r>
      <w:r>
        <w:rPr>
          <w:rFonts w:hint="eastAsia" w:ascii="Times New Roman" w:hAnsi="Times New Roman"/>
          <w:szCs w:val="32"/>
        </w:rPr>
        <w:t>号刑事判决，以被告人</w:t>
      </w:r>
      <w:r>
        <w:rPr>
          <w:rFonts w:hint="eastAsia" w:ascii="Times New Roman" w:hAnsi="Times New Roman"/>
          <w:szCs w:val="32"/>
          <w:lang w:eastAsia="zh-CN"/>
        </w:rPr>
        <w:t>李游</w:t>
      </w:r>
      <w:r>
        <w:rPr>
          <w:rFonts w:hint="eastAsia" w:ascii="Times New Roman" w:hAnsi="Times New Roman"/>
          <w:szCs w:val="32"/>
        </w:rPr>
        <w:t>犯</w:t>
      </w:r>
      <w:r>
        <w:rPr>
          <w:rFonts w:ascii="Times New Roman" w:hAnsi="Times New Roman" w:cs="Times New Roman"/>
          <w:szCs w:val="32"/>
          <w:lang w:val="en-US" w:eastAsia="zh-CN"/>
        </w:rPr>
        <w:t>侵犯公民个人信息罪</w:t>
      </w:r>
      <w:r>
        <w:rPr>
          <w:rFonts w:hint="eastAsia" w:ascii="Times New Roman" w:hAnsi="Times New Roman"/>
          <w:szCs w:val="32"/>
        </w:rPr>
        <w:t>，判处有期徒刑</w:t>
      </w:r>
      <w:r>
        <w:rPr>
          <w:rFonts w:hint="eastAsia" w:ascii="Times New Roman" w:hAnsi="Times New Roman"/>
          <w:szCs w:val="32"/>
          <w:lang w:eastAsia="zh-CN"/>
        </w:rPr>
        <w:t>四</w:t>
      </w:r>
      <w:r>
        <w:rPr>
          <w:rFonts w:hint="eastAsia" w:ascii="Times New Roman" w:hAnsi="Times New Roman"/>
          <w:szCs w:val="32"/>
        </w:rPr>
        <w:t>年</w:t>
      </w:r>
      <w:r>
        <w:rPr>
          <w:rFonts w:hint="eastAsia" w:ascii="Times New Roman" w:hAnsi="Times New Roman"/>
          <w:szCs w:val="32"/>
          <w:lang w:eastAsia="zh-CN"/>
        </w:rPr>
        <w:t>三个月</w:t>
      </w:r>
      <w:r>
        <w:rPr>
          <w:rFonts w:hint="eastAsia" w:ascii="Times New Roman" w:hAnsi="Times New Roman"/>
          <w:szCs w:val="32"/>
        </w:rPr>
        <w:t>，</w:t>
      </w:r>
      <w:r>
        <w:rPr>
          <w:rFonts w:hint="eastAsia" w:ascii="Times New Roman" w:hAnsi="Times New Roman"/>
          <w:szCs w:val="32"/>
          <w:lang w:eastAsia="zh-CN"/>
        </w:rPr>
        <w:t>并处罚金人民币</w:t>
      </w:r>
      <w:r>
        <w:rPr>
          <w:rFonts w:hint="eastAsia" w:ascii="Times New Roman" w:hAnsi="Times New Roman"/>
          <w:szCs w:val="32"/>
          <w:lang w:val="en-US" w:eastAsia="zh-CN"/>
        </w:rPr>
        <w:t>350000元，继续追缴李游违法所得人民币329152元</w:t>
      </w:r>
      <w:r>
        <w:rPr>
          <w:rFonts w:hint="eastAsia" w:ascii="Times New Roman" w:hAnsi="Times New Roman"/>
          <w:szCs w:val="32"/>
        </w:rPr>
        <w:t>。因该犯及其同案不服，提出上诉。</w:t>
      </w:r>
      <w:r>
        <w:rPr>
          <w:rFonts w:hint="eastAsia" w:ascii="Times New Roman" w:hAnsi="Times New Roman"/>
          <w:szCs w:val="32"/>
          <w:lang w:val="en-US" w:eastAsia="zh-CN"/>
        </w:rPr>
        <w:t>福建省三明市中级人民</w:t>
      </w:r>
      <w:r>
        <w:rPr>
          <w:rFonts w:hint="eastAsia" w:ascii="Times New Roman" w:hAnsi="Times New Roman"/>
          <w:szCs w:val="32"/>
        </w:rPr>
        <w:t>法院经过二审审理，于</w:t>
      </w:r>
      <w:r>
        <w:rPr>
          <w:rFonts w:hint="eastAsia" w:ascii="Times New Roman" w:hAnsi="Times New Roman"/>
          <w:szCs w:val="32"/>
          <w:lang w:val="en-US" w:eastAsia="zh-CN"/>
        </w:rPr>
        <w:t>2023</w:t>
      </w:r>
      <w:r>
        <w:rPr>
          <w:rFonts w:hint="eastAsia" w:ascii="Times New Roman" w:hAnsi="Times New Roman"/>
          <w:szCs w:val="32"/>
        </w:rPr>
        <w:t>年</w:t>
      </w:r>
      <w:r>
        <w:rPr>
          <w:rFonts w:hint="eastAsia" w:ascii="Times New Roman" w:hAnsi="Times New Roman"/>
          <w:szCs w:val="32"/>
          <w:lang w:val="en-US" w:eastAsia="zh-CN"/>
        </w:rPr>
        <w:t>8</w:t>
      </w:r>
      <w:r>
        <w:rPr>
          <w:rFonts w:hint="eastAsia" w:ascii="Times New Roman" w:hAnsi="Times New Roman"/>
          <w:szCs w:val="32"/>
        </w:rPr>
        <w:t>月</w:t>
      </w:r>
      <w:r>
        <w:rPr>
          <w:rFonts w:hint="eastAsia" w:ascii="Times New Roman" w:hAnsi="Times New Roman"/>
          <w:szCs w:val="32"/>
          <w:lang w:val="en-US" w:eastAsia="zh-CN"/>
        </w:rPr>
        <w:t>31</w:t>
      </w:r>
      <w:r>
        <w:rPr>
          <w:rFonts w:hint="eastAsia" w:ascii="Times New Roman" w:hAnsi="Times New Roman"/>
          <w:szCs w:val="32"/>
        </w:rPr>
        <w:t>日作出（</w:t>
      </w:r>
      <w:r>
        <w:rPr>
          <w:rFonts w:hint="eastAsia" w:ascii="Times New Roman" w:hAnsi="Times New Roman"/>
          <w:szCs w:val="32"/>
          <w:lang w:val="en-US" w:eastAsia="zh-CN"/>
        </w:rPr>
        <w:t>2023</w:t>
      </w:r>
      <w:r>
        <w:rPr>
          <w:rFonts w:hint="eastAsia" w:ascii="Times New Roman" w:hAnsi="Times New Roman"/>
          <w:szCs w:val="32"/>
        </w:rPr>
        <w:t>）</w:t>
      </w:r>
      <w:r>
        <w:rPr>
          <w:rFonts w:hint="eastAsia" w:ascii="Times New Roman" w:hAnsi="Times New Roman"/>
          <w:szCs w:val="32"/>
          <w:lang w:val="en-US" w:eastAsia="zh-CN"/>
        </w:rPr>
        <w:t>闽04</w:t>
      </w:r>
      <w:r>
        <w:rPr>
          <w:rFonts w:hint="eastAsia" w:ascii="Times New Roman" w:hAnsi="Times New Roman"/>
          <w:szCs w:val="32"/>
        </w:rPr>
        <w:t>刑</w:t>
      </w:r>
      <w:r>
        <w:rPr>
          <w:rFonts w:hint="eastAsia" w:ascii="Times New Roman" w:hAnsi="Times New Roman"/>
          <w:szCs w:val="32"/>
          <w:lang w:val="en-US" w:eastAsia="zh-CN"/>
        </w:rPr>
        <w:t>终159</w:t>
      </w:r>
      <w:r>
        <w:rPr>
          <w:rFonts w:hint="eastAsia" w:ascii="Times New Roman" w:hAnsi="Times New Roman"/>
          <w:szCs w:val="32"/>
        </w:rPr>
        <w:t>号刑事裁定，驳回上诉，维持原判。刑期自</w:t>
      </w:r>
      <w:r>
        <w:rPr>
          <w:rFonts w:hint="eastAsia" w:ascii="Times New Roman" w:hAnsi="Times New Roman"/>
          <w:szCs w:val="32"/>
          <w:lang w:val="en-US" w:eastAsia="zh-CN"/>
        </w:rPr>
        <w:t>2021</w:t>
      </w:r>
      <w:r>
        <w:rPr>
          <w:rFonts w:hint="eastAsia" w:ascii="Times New Roman" w:hAnsi="Times New Roman"/>
          <w:szCs w:val="32"/>
        </w:rPr>
        <w:t>年</w:t>
      </w:r>
      <w:r>
        <w:rPr>
          <w:rFonts w:hint="eastAsia" w:ascii="Times New Roman" w:hAnsi="Times New Roman"/>
          <w:szCs w:val="32"/>
          <w:lang w:val="en-US" w:eastAsia="zh-CN"/>
        </w:rPr>
        <w:t>7</w:t>
      </w:r>
      <w:r>
        <w:rPr>
          <w:rFonts w:hint="eastAsia" w:ascii="Times New Roman" w:hAnsi="Times New Roman"/>
          <w:szCs w:val="32"/>
        </w:rPr>
        <w:t>月</w:t>
      </w:r>
      <w:r>
        <w:rPr>
          <w:rFonts w:hint="eastAsia" w:ascii="Times New Roman" w:hAnsi="Times New Roman"/>
          <w:szCs w:val="32"/>
          <w:lang w:val="en-US" w:eastAsia="zh-CN"/>
        </w:rPr>
        <w:t>22</w:t>
      </w:r>
      <w:r>
        <w:rPr>
          <w:rFonts w:hint="eastAsia" w:ascii="Times New Roman" w:hAnsi="Times New Roman"/>
          <w:szCs w:val="32"/>
        </w:rPr>
        <w:t>日起至</w:t>
      </w:r>
      <w:r>
        <w:rPr>
          <w:rFonts w:hint="eastAsia" w:ascii="Times New Roman" w:hAnsi="Times New Roman"/>
          <w:szCs w:val="32"/>
          <w:lang w:val="en-US" w:eastAsia="zh-CN"/>
        </w:rPr>
        <w:t>2027</w:t>
      </w:r>
      <w:r>
        <w:rPr>
          <w:rFonts w:hint="eastAsia" w:ascii="Times New Roman" w:hAnsi="Times New Roman"/>
          <w:szCs w:val="32"/>
        </w:rPr>
        <w:t>年</w:t>
      </w:r>
      <w:r>
        <w:rPr>
          <w:rFonts w:hint="eastAsia" w:ascii="Times New Roman" w:hAnsi="Times New Roman"/>
          <w:szCs w:val="32"/>
          <w:lang w:val="en-US" w:eastAsia="zh-CN"/>
        </w:rPr>
        <w:t>7</w:t>
      </w:r>
      <w:r>
        <w:rPr>
          <w:rFonts w:hint="eastAsia" w:ascii="Times New Roman" w:hAnsi="Times New Roman"/>
          <w:szCs w:val="32"/>
        </w:rPr>
        <w:t>月</w:t>
      </w:r>
      <w:r>
        <w:rPr>
          <w:rFonts w:hint="eastAsia" w:ascii="Times New Roman" w:hAnsi="Times New Roman"/>
          <w:szCs w:val="32"/>
          <w:lang w:val="en-US" w:eastAsia="zh-CN"/>
        </w:rPr>
        <w:t>16</w:t>
      </w:r>
      <w:r>
        <w:rPr>
          <w:rFonts w:hint="eastAsia" w:ascii="Times New Roman" w:hAnsi="Times New Roman"/>
          <w:szCs w:val="32"/>
        </w:rPr>
        <w:t>日止。</w:t>
      </w:r>
      <w:r>
        <w:rPr>
          <w:rFonts w:hint="eastAsia" w:ascii="Times New Roman" w:hAnsi="Times New Roman"/>
          <w:szCs w:val="32"/>
          <w:lang w:val="en-US" w:eastAsia="zh-CN"/>
        </w:rPr>
        <w:t>2023</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22</w:t>
      </w:r>
      <w:r>
        <w:rPr>
          <w:rFonts w:hint="eastAsia" w:ascii="Times New Roman" w:hAnsi="Times New Roman"/>
          <w:szCs w:val="32"/>
        </w:rPr>
        <w:t>日交付</w:t>
      </w:r>
      <w:r>
        <w:rPr>
          <w:rFonts w:hint="eastAsia" w:ascii="Times New Roman" w:hAnsi="Times New Roman"/>
          <w:szCs w:val="32"/>
          <w:lang w:eastAsia="zh-CN"/>
        </w:rPr>
        <w:t>福建省泉州</w:t>
      </w:r>
      <w:r>
        <w:rPr>
          <w:rFonts w:hint="eastAsia" w:ascii="Times New Roman" w:hAnsi="Times New Roman"/>
          <w:szCs w:val="32"/>
        </w:rPr>
        <w:t>监狱执行刑罚。属</w:t>
      </w:r>
      <w:r>
        <w:rPr>
          <w:rFonts w:hint="eastAsia" w:ascii="Times New Roman" w:hAnsi="Times New Roman"/>
          <w:szCs w:val="32"/>
          <w:lang w:eastAsia="zh-CN"/>
        </w:rPr>
        <w:t>普</w:t>
      </w:r>
      <w:r>
        <w:rPr>
          <w:rFonts w:hint="eastAsia" w:ascii="Times New Roman" w:hAnsi="Times New Roman"/>
          <w:szCs w:val="32"/>
        </w:rPr>
        <w:t>管级罪犯。</w:t>
      </w:r>
    </w:p>
    <w:p>
      <w:pPr>
        <w:keepNext w:val="0"/>
        <w:keepLines w:val="0"/>
        <w:widowControl/>
        <w:suppressLineNumbers w:val="0"/>
        <w:ind w:firstLine="640" w:firstLineChars="200"/>
        <w:jc w:val="left"/>
        <w:rPr>
          <w:rFonts w:hint="eastAsia" w:ascii="Times New Roman" w:hAnsi="Times New Roman" w:cs="Times New Roman"/>
          <w:szCs w:val="32"/>
          <w:lang w:val="en-US" w:eastAsia="zh-CN"/>
        </w:rPr>
      </w:pPr>
      <w:r>
        <w:rPr>
          <w:rFonts w:hint="eastAsia" w:ascii="Times New Roman" w:hAnsi="Times New Roman" w:cs="Times New Roman"/>
          <w:szCs w:val="32"/>
        </w:rPr>
        <w:t>原判主要犯罪事实：</w:t>
      </w:r>
      <w:r>
        <w:rPr>
          <w:rFonts w:hint="eastAsia" w:ascii="Times New Roman" w:hAnsi="Times New Roman" w:cs="Times New Roman"/>
          <w:szCs w:val="32"/>
          <w:lang w:val="en-US" w:eastAsia="zh-CN"/>
        </w:rPr>
        <w:t>2020年3月至2021年7月，该犯违反国家有关规定，非法获取并向他人出售含有公民个人信息的微信号，违法所得人民币329152元。</w:t>
      </w:r>
    </w:p>
    <w:p>
      <w:pPr>
        <w:spacing w:line="620" w:lineRule="exact"/>
        <w:ind w:firstLine="640" w:firstLineChars="200"/>
        <w:rPr>
          <w:rFonts w:hint="eastAsia" w:ascii="Times New Roman" w:hAnsi="Times New Roman"/>
          <w:szCs w:val="32"/>
        </w:rPr>
      </w:pPr>
      <w:r>
        <w:rPr>
          <w:rFonts w:hint="eastAsia" w:ascii="Times New Roman" w:hAnsi="Times New Roman"/>
          <w:szCs w:val="32"/>
        </w:rPr>
        <w:t>该犯</w:t>
      </w:r>
      <w:r>
        <w:rPr>
          <w:rFonts w:hint="eastAsia" w:ascii="Times New Roman" w:hAnsi="Times New Roman"/>
          <w:color w:val="FF0000"/>
          <w:szCs w:val="32"/>
        </w:rPr>
        <w:t>自入监以来</w:t>
      </w:r>
      <w:r>
        <w:rPr>
          <w:rFonts w:hint="eastAsia" w:ascii="Times New Roman" w:hAnsi="Times New Roman"/>
          <w:szCs w:val="32"/>
        </w:rPr>
        <w:t>确有悔改表现，具体事实如下：</w:t>
      </w:r>
    </w:p>
    <w:p>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color w:val="FF0000"/>
          <w:kern w:val="2"/>
          <w:szCs w:val="32"/>
        </w:rPr>
        <w:t>自书认罪悔罪书。</w:t>
      </w:r>
    </w:p>
    <w:p>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遵守监规：能遵守法律法规及监规纪律，接受教育改造</w:t>
      </w:r>
      <w:r>
        <w:rPr>
          <w:rFonts w:hint="eastAsia" w:ascii="Times New Roman" w:hAnsi="Times New Roman"/>
          <w:color w:val="FF0000"/>
          <w:szCs w:val="32"/>
        </w:rPr>
        <w:t>。</w:t>
      </w:r>
    </w:p>
    <w:p>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学习情况：能参加思想、文化、职业技术学习。</w:t>
      </w:r>
    </w:p>
    <w:p>
      <w:pPr>
        <w:spacing w:line="62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w:t>
      </w:r>
      <w:r>
        <w:rPr>
          <w:rFonts w:hint="eastAsia" w:ascii="Times New Roman" w:hAnsi="Times New Roman"/>
          <w:szCs w:val="32"/>
          <w:lang w:eastAsia="zh-CN"/>
        </w:rPr>
        <w:t>劳动</w:t>
      </w:r>
      <w:r>
        <w:rPr>
          <w:rFonts w:hint="eastAsia" w:ascii="Times New Roman" w:hAnsi="Times New Roman"/>
          <w:szCs w:val="32"/>
        </w:rPr>
        <w:t>任务。</w:t>
      </w:r>
    </w:p>
    <w:p>
      <w:pPr>
        <w:spacing w:line="62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lang w:val="zh-CN" w:eastAsia="zh-CN"/>
        </w:rPr>
        <w:t>奖惩情况：</w:t>
      </w:r>
      <w:r>
        <w:rPr>
          <w:rFonts w:hint="eastAsia" w:ascii="Times New Roman" w:hAnsi="Times New Roman" w:cs="Times New Roman"/>
          <w:szCs w:val="32"/>
          <w:lang w:val="en-US" w:eastAsia="zh-CN"/>
        </w:rPr>
        <w:t>该犯考核期2023年9月22日至2025年12月累计获考核分2509.5分，表扬3次，物质奖励1次；考核期内无违规扣分。</w:t>
      </w:r>
    </w:p>
    <w:p>
      <w:pPr>
        <w:spacing w:line="620" w:lineRule="exact"/>
        <w:ind w:firstLine="640" w:firstLineChars="200"/>
        <w:rPr>
          <w:rFonts w:hint="eastAsia" w:ascii="Times New Roman" w:hAnsi="Times New Roman" w:cs="Times New Roman"/>
          <w:szCs w:val="32"/>
          <w:lang w:val="zh-CN" w:eastAsia="zh-CN"/>
        </w:rPr>
      </w:pPr>
      <w:r>
        <w:rPr>
          <w:rFonts w:hint="eastAsia" w:ascii="Times New Roman" w:hAnsi="Times New Roman" w:cs="Times New Roman"/>
          <w:szCs w:val="32"/>
          <w:lang w:val="zh-CN" w:eastAsia="zh-CN"/>
        </w:rPr>
        <w:t>该犯原判财产性判项已履行人民币</w:t>
      </w:r>
      <w:r>
        <w:rPr>
          <w:rFonts w:hint="eastAsia" w:ascii="Times New Roman" w:hAnsi="Times New Roman" w:cs="Times New Roman"/>
          <w:szCs w:val="32"/>
          <w:lang w:val="en-US" w:eastAsia="zh-CN"/>
        </w:rPr>
        <w:t>679152</w:t>
      </w:r>
      <w:r>
        <w:rPr>
          <w:rFonts w:hint="eastAsia" w:ascii="Times New Roman" w:hAnsi="Times New Roman" w:cs="Times New Roman"/>
          <w:szCs w:val="32"/>
          <w:lang w:val="zh-CN" w:eastAsia="zh-CN"/>
        </w:rPr>
        <w:t>元；其中本次提请向</w:t>
      </w:r>
      <w:r>
        <w:rPr>
          <w:rFonts w:hint="eastAsia" w:ascii="Times New Roman" w:hAnsi="Times New Roman" w:cs="Times New Roman"/>
          <w:szCs w:val="32"/>
          <w:lang w:val="en-US" w:eastAsia="zh-CN"/>
        </w:rPr>
        <w:t>福建省大田县人民</w:t>
      </w:r>
      <w:r>
        <w:rPr>
          <w:rFonts w:hint="eastAsia" w:ascii="Times New Roman" w:hAnsi="Times New Roman" w:cs="Times New Roman"/>
          <w:szCs w:val="32"/>
          <w:lang w:val="zh-CN" w:eastAsia="zh-CN"/>
        </w:rPr>
        <w:t>法院缴纳罚金人民币</w:t>
      </w:r>
      <w:r>
        <w:rPr>
          <w:rFonts w:hint="eastAsia" w:ascii="Times New Roman" w:hAnsi="Times New Roman" w:cs="Times New Roman"/>
          <w:szCs w:val="32"/>
          <w:lang w:val="en-US" w:eastAsia="zh-CN"/>
        </w:rPr>
        <w:t>350000</w:t>
      </w:r>
      <w:r>
        <w:rPr>
          <w:rFonts w:hint="eastAsia" w:ascii="Times New Roman" w:hAnsi="Times New Roman" w:cs="Times New Roman"/>
          <w:szCs w:val="32"/>
          <w:lang w:val="zh-CN" w:eastAsia="zh-CN"/>
        </w:rPr>
        <w:t>元，</w:t>
      </w:r>
      <w:r>
        <w:rPr>
          <w:rFonts w:hint="eastAsia" w:ascii="Times New Roman" w:hAnsi="Times New Roman" w:cs="Times New Roman"/>
          <w:szCs w:val="32"/>
          <w:lang w:val="en-US" w:eastAsia="zh-CN"/>
        </w:rPr>
        <w:t>违法所得</w:t>
      </w:r>
      <w:r>
        <w:rPr>
          <w:rFonts w:hint="eastAsia" w:ascii="Times New Roman" w:hAnsi="Times New Roman" w:cs="Times New Roman"/>
          <w:szCs w:val="32"/>
          <w:lang w:val="zh-CN" w:eastAsia="zh-CN"/>
        </w:rPr>
        <w:t>人民币</w:t>
      </w:r>
      <w:r>
        <w:rPr>
          <w:rFonts w:hint="eastAsia" w:ascii="Times New Roman" w:hAnsi="Times New Roman" w:cs="Times New Roman"/>
          <w:szCs w:val="32"/>
          <w:lang w:val="en-US" w:eastAsia="zh-CN"/>
        </w:rPr>
        <w:t>329152</w:t>
      </w:r>
      <w:r>
        <w:rPr>
          <w:rFonts w:hint="eastAsia" w:ascii="Times New Roman" w:hAnsi="Times New Roman" w:cs="Times New Roman"/>
          <w:szCs w:val="32"/>
          <w:lang w:val="zh-CN" w:eastAsia="zh-CN"/>
        </w:rPr>
        <w:t>元。</w:t>
      </w:r>
    </w:p>
    <w:p>
      <w:pPr>
        <w:spacing w:line="620" w:lineRule="exact"/>
        <w:ind w:firstLine="640" w:firstLineChars="200"/>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10</w:t>
      </w:r>
      <w:r>
        <w:rPr>
          <w:rFonts w:hint="eastAsia" w:ascii="Times New Roman" w:hAnsi="Times New Roman"/>
          <w:szCs w:val="32"/>
        </w:rPr>
        <w:t>日至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16</w:t>
      </w:r>
      <w:r>
        <w:rPr>
          <w:rFonts w:hint="eastAsia" w:ascii="Times New Roman" w:hAnsi="Times New Roman"/>
          <w:szCs w:val="32"/>
        </w:rPr>
        <w:t>日在狱内公示未收到不同意见。</w:t>
      </w:r>
    </w:p>
    <w:p>
      <w:pPr>
        <w:spacing w:line="620" w:lineRule="exact"/>
        <w:ind w:firstLine="640" w:firstLineChars="200"/>
        <w:rPr>
          <w:rFonts w:hint="eastAsia" w:ascii="Times New Roman" w:hAnsi="Times New Roman"/>
          <w:szCs w:val="32"/>
        </w:rPr>
      </w:pPr>
      <w:r>
        <w:rPr>
          <w:rFonts w:hint="eastAsia" w:ascii="Times New Roman" w:hAnsi="Times New Roman"/>
          <w:szCs w:val="32"/>
        </w:rPr>
        <w:t>因此，依照《中华人民共和国刑法》第八十一条、</w:t>
      </w:r>
      <w:r>
        <w:rPr>
          <w:rFonts w:hint="eastAsia"/>
          <w:szCs w:val="32"/>
          <w:lang w:eastAsia="zh-CN"/>
        </w:rPr>
        <w:t>八十三条</w:t>
      </w:r>
      <w:r>
        <w:rPr>
          <w:rFonts w:hint="eastAsia" w:ascii="Times New Roman" w:hAnsi="Times New Roman"/>
          <w:szCs w:val="32"/>
        </w:rPr>
        <w:t>《中华人民共和国刑事诉讼法》第二百七十三条第二款和《中华人民共和国监狱法》第三十二条之规定，建议对罪犯</w:t>
      </w:r>
      <w:r>
        <w:rPr>
          <w:rFonts w:hint="eastAsia" w:ascii="Times New Roman" w:hAnsi="Times New Roman"/>
          <w:szCs w:val="32"/>
          <w:lang w:eastAsia="zh-CN"/>
        </w:rPr>
        <w:t>李游</w:t>
      </w:r>
      <w:r>
        <w:rPr>
          <w:rFonts w:hint="eastAsia" w:ascii="Times New Roman" w:hAnsi="Times New Roman"/>
          <w:szCs w:val="32"/>
        </w:rPr>
        <w:t>予以假释。特提请你院审理裁定。</w:t>
      </w:r>
    </w:p>
    <w:p>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560" w:lineRule="exact"/>
        <w:ind w:right="-48" w:rightChars="-15"/>
        <w:rPr>
          <w:rFonts w:hint="eastAsia" w:ascii="Times New Roman" w:hAnsi="Times New Roman"/>
          <w:szCs w:val="32"/>
          <w:lang w:val="en-US" w:eastAsia="zh-CN"/>
        </w:rPr>
      </w:pPr>
      <w:r>
        <w:rPr>
          <w:rFonts w:hint="eastAsia" w:ascii="Times New Roman" w:hAnsi="Times New Roman"/>
          <w:szCs w:val="32"/>
        </w:rPr>
        <w:t>福建省泉州市中级人民法院</w:t>
      </w:r>
      <w:r>
        <w:rPr>
          <w:rFonts w:hint="eastAsia" w:ascii="Times New Roman" w:hAnsi="Times New Roman"/>
          <w:szCs w:val="32"/>
          <w:lang w:val="en-US" w:eastAsia="zh-CN"/>
        </w:rPr>
        <w:t xml:space="preserve">  </w:t>
      </w:r>
    </w:p>
    <w:p>
      <w:pPr>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cs="仿宋_GB2312"/>
          <w:szCs w:val="32"/>
          <w:lang w:eastAsia="zh-CN"/>
        </w:rPr>
        <w:t>李游</w:t>
      </w:r>
      <w:r>
        <w:rPr>
          <w:rFonts w:hint="eastAsia" w:ascii="Times New Roman" w:hAnsi="Times New Roman" w:cs="仿宋_GB2312"/>
          <w:szCs w:val="32"/>
        </w:rPr>
        <w:t>卷宗壹份</w:t>
      </w:r>
    </w:p>
    <w:p>
      <w:pPr>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⒉假释建议书肆份</w:t>
      </w:r>
    </w:p>
    <w:p>
      <w:pPr>
        <w:ind w:right="-48" w:rightChars="-15" w:firstLine="1600" w:firstLineChars="500"/>
        <w:rPr>
          <w:rFonts w:hint="eastAsia" w:ascii="Times New Roman" w:hAnsi="Times New Roman" w:cs="仿宋_GB2312"/>
          <w:szCs w:val="32"/>
        </w:rPr>
      </w:pPr>
    </w:p>
    <w:p>
      <w:pPr>
        <w:spacing w:line="62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pPr>
        <w:spacing w:line="62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30</w:t>
      </w:r>
      <w:r>
        <w:rPr>
          <w:rFonts w:hint="eastAsia" w:ascii="Times New Roman" w:hAnsi="Times New Roman"/>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pStyle w:val="14"/>
        <w:wordWrap w:val="0"/>
        <w:spacing w:line="430" w:lineRule="exact"/>
        <w:ind w:left="640" w:right="320" w:firstLine="0" w:firstLineChars="0"/>
        <w:jc w:val="right"/>
        <w:rPr>
          <w:rFonts w:eastAsia="楷体_GB2312" w:cs="楷体_GB2312"/>
          <w:szCs w:val="32"/>
        </w:rPr>
      </w:pPr>
      <w:r>
        <w:rPr>
          <w:rFonts w:hint="eastAsia" w:eastAsia="楷体_GB2312" w:cs="楷体_GB2312"/>
          <w:szCs w:val="32"/>
        </w:rPr>
        <w:t>〔</w:t>
      </w:r>
      <w:r>
        <w:rPr>
          <w:rFonts w:eastAsia="楷体_GB2312" w:cs="楷体_GB2312"/>
          <w:szCs w:val="32"/>
        </w:rPr>
        <w:t>20</w:t>
      </w:r>
      <w:r>
        <w:rPr>
          <w:szCs w:val="32"/>
        </w:rPr>
        <w:t>2</w:t>
      </w:r>
      <w:r>
        <w:rPr>
          <w:rFonts w:hint="eastAsia"/>
          <w:szCs w:val="32"/>
          <w:lang w:val="en-US" w:eastAsia="zh-CN"/>
        </w:rPr>
        <w:t>6</w:t>
      </w:r>
      <w:r>
        <w:rPr>
          <w:rFonts w:hint="eastAsia" w:eastAsia="楷体_GB2312" w:cs="楷体_GB2312"/>
          <w:szCs w:val="32"/>
        </w:rPr>
        <w:t>〕闽泉狱减字第</w:t>
      </w:r>
      <w:r>
        <w:rPr>
          <w:rFonts w:hint="eastAsia" w:eastAsia="楷体_GB2312" w:cs="楷体_GB2312"/>
          <w:szCs w:val="32"/>
          <w:lang w:val="en-US" w:eastAsia="zh-CN"/>
        </w:rPr>
        <w:t>153</w:t>
      </w:r>
      <w:r>
        <w:rPr>
          <w:rFonts w:hint="eastAsia" w:eastAsia="楷体_GB2312" w:cs="楷体_GB2312"/>
          <w:szCs w:val="32"/>
        </w:rPr>
        <w:t>号</w:t>
      </w:r>
    </w:p>
    <w:p>
      <w:pPr>
        <w:pStyle w:val="14"/>
        <w:spacing w:line="430" w:lineRule="exact"/>
        <w:ind w:left="640" w:right="-48" w:rightChars="-15" w:firstLine="0" w:firstLineChars="0"/>
        <w:rPr>
          <w:rFonts w:ascii="仿宋_GB2312"/>
          <w:b/>
          <w:bCs/>
          <w:sz w:val="28"/>
        </w:rPr>
      </w:pPr>
    </w:p>
    <w:p>
      <w:pPr>
        <w:spacing w:line="430" w:lineRule="exact"/>
        <w:ind w:firstLine="640" w:firstLineChars="200"/>
        <w:rPr>
          <w:rFonts w:hint="eastAsia" w:ascii="仿宋_GB2312"/>
          <w:szCs w:val="32"/>
        </w:rPr>
      </w:pPr>
      <w:r>
        <w:rPr>
          <w:rFonts w:hint="eastAsia" w:ascii="仿宋_GB2312"/>
          <w:szCs w:val="32"/>
        </w:rPr>
        <w:t>罪犯林华安，男，1984年10月2日出生，汉族，中专文化，户籍所在地福建省厦门市</w:t>
      </w:r>
      <w:r>
        <w:rPr>
          <w:rFonts w:hint="eastAsia" w:ascii="仿宋_GB2312"/>
          <w:szCs w:val="32"/>
          <w:lang w:eastAsia="zh-CN"/>
        </w:rPr>
        <w:t>同安区</w:t>
      </w:r>
      <w:r>
        <w:rPr>
          <w:rFonts w:hint="eastAsia" w:ascii="仿宋_GB2312"/>
          <w:szCs w:val="32"/>
        </w:rPr>
        <w:t>，捕前系个体。</w:t>
      </w:r>
    </w:p>
    <w:p>
      <w:pPr>
        <w:spacing w:line="430" w:lineRule="exact"/>
        <w:ind w:firstLine="640" w:firstLineChars="200"/>
        <w:rPr>
          <w:rFonts w:hint="eastAsia" w:ascii="仿宋_GB2312"/>
          <w:szCs w:val="32"/>
        </w:rPr>
      </w:pPr>
      <w:r>
        <w:rPr>
          <w:rFonts w:hint="eastAsia" w:ascii="仿宋_GB2312"/>
          <w:szCs w:val="32"/>
        </w:rPr>
        <w:t>福建省厦门市湖里区人民法院于2024年4月24日作出(2024)闽0206刑初127号刑事判决，以被告人林华安犯诈骗罪，判处有期徒刑三年，并处罚金人民币</w:t>
      </w:r>
      <w:r>
        <w:rPr>
          <w:rFonts w:hint="eastAsia" w:ascii="仿宋_GB2312"/>
          <w:szCs w:val="32"/>
          <w:lang w:val="en-US" w:eastAsia="zh-CN"/>
        </w:rPr>
        <w:t>20000</w:t>
      </w:r>
      <w:r>
        <w:rPr>
          <w:rFonts w:hint="eastAsia" w:ascii="仿宋_GB2312"/>
          <w:szCs w:val="32"/>
        </w:rPr>
        <w:t>元。刑期自2023年12月1日起至2026年11月30日止。2024年6月24日交付福建省泉州监狱执行刑罚。属普管级罪犯。</w:t>
      </w:r>
    </w:p>
    <w:p>
      <w:pPr>
        <w:spacing w:line="430" w:lineRule="exact"/>
        <w:ind w:firstLine="640" w:firstLineChars="200"/>
        <w:rPr>
          <w:rFonts w:hint="eastAsia" w:ascii="仿宋_GB2312"/>
          <w:szCs w:val="32"/>
        </w:rPr>
      </w:pPr>
      <w:r>
        <w:rPr>
          <w:rFonts w:hint="eastAsia" w:ascii="仿宋_GB2312"/>
          <w:szCs w:val="32"/>
        </w:rPr>
        <w:t xml:space="preserve">该犯自入监以来确有悔改表现，具体事实如下： </w:t>
      </w:r>
    </w:p>
    <w:p>
      <w:pPr>
        <w:spacing w:line="430" w:lineRule="exact"/>
        <w:ind w:firstLine="640" w:firstLineChars="200"/>
        <w:rPr>
          <w:rFonts w:hint="eastAsia" w:ascii="仿宋_GB2312"/>
          <w:szCs w:val="32"/>
        </w:rPr>
      </w:pPr>
      <w:r>
        <w:rPr>
          <w:rFonts w:hint="eastAsia" w:ascii="仿宋_GB2312"/>
          <w:szCs w:val="32"/>
        </w:rPr>
        <w:t>认罪悔罪：能服从法院判决，自书认罪悔罪书。</w:t>
      </w:r>
    </w:p>
    <w:p>
      <w:pPr>
        <w:spacing w:line="430" w:lineRule="exact"/>
        <w:ind w:firstLine="640" w:firstLineChars="200"/>
        <w:rPr>
          <w:rFonts w:hint="eastAsia" w:ascii="仿宋_GB2312"/>
          <w:szCs w:val="32"/>
        </w:rPr>
      </w:pPr>
      <w:r>
        <w:rPr>
          <w:rFonts w:hint="eastAsia" w:ascii="仿宋_GB2312"/>
          <w:szCs w:val="32"/>
        </w:rPr>
        <w:t>遵守监规：虽有违规扣分情形，但经教育后能积极悔改，遵守监规纪律。</w:t>
      </w:r>
    </w:p>
    <w:p>
      <w:pPr>
        <w:spacing w:line="430" w:lineRule="exact"/>
        <w:ind w:firstLine="640" w:firstLineChars="200"/>
        <w:rPr>
          <w:rFonts w:hint="eastAsia" w:ascii="仿宋_GB2312"/>
          <w:szCs w:val="32"/>
        </w:rPr>
      </w:pPr>
      <w:r>
        <w:rPr>
          <w:rFonts w:hint="eastAsia" w:ascii="仿宋_GB2312"/>
          <w:szCs w:val="32"/>
        </w:rPr>
        <w:t>学习情况：能参加思想、文化、职业技术教育。</w:t>
      </w:r>
    </w:p>
    <w:p>
      <w:pPr>
        <w:spacing w:line="430" w:lineRule="exact"/>
        <w:ind w:firstLine="640" w:firstLineChars="200"/>
        <w:rPr>
          <w:rFonts w:hint="eastAsia" w:ascii="仿宋_GB2312"/>
          <w:szCs w:val="32"/>
        </w:rPr>
      </w:pPr>
      <w:r>
        <w:rPr>
          <w:rFonts w:hint="eastAsia" w:ascii="仿宋_GB2312"/>
          <w:szCs w:val="32"/>
        </w:rPr>
        <w:t>劳动改造：能参加劳动，努力完成劳动任务。</w:t>
      </w:r>
    </w:p>
    <w:p>
      <w:pPr>
        <w:spacing w:line="430" w:lineRule="exact"/>
        <w:ind w:firstLine="640" w:firstLineChars="200"/>
        <w:rPr>
          <w:rFonts w:hint="eastAsia" w:ascii="仿宋_GB2312"/>
          <w:szCs w:val="32"/>
        </w:rPr>
      </w:pPr>
      <w:r>
        <w:rPr>
          <w:rFonts w:hint="eastAsia" w:ascii="仿宋_GB2312"/>
          <w:szCs w:val="32"/>
        </w:rPr>
        <w:t>奖惩情况：该犯考核期2024年6月24日至2025年12月累计获考核分1731.8分，表扬2次，物质奖励0次。考核期内违规1次，累计扣考核分10分，无重大违规。</w:t>
      </w:r>
    </w:p>
    <w:p>
      <w:pPr>
        <w:spacing w:line="430" w:lineRule="exact"/>
        <w:ind w:firstLine="640" w:firstLineChars="200"/>
        <w:rPr>
          <w:rFonts w:hint="eastAsia" w:ascii="仿宋_GB2312"/>
          <w:szCs w:val="32"/>
        </w:rPr>
      </w:pPr>
      <w:r>
        <w:rPr>
          <w:rFonts w:hint="eastAsia" w:ascii="仿宋_GB2312"/>
          <w:szCs w:val="32"/>
        </w:rPr>
        <w:t>该犯原判财产性判项已履行人民币20000元。</w:t>
      </w:r>
    </w:p>
    <w:p>
      <w:pPr>
        <w:spacing w:line="430" w:lineRule="exact"/>
        <w:ind w:firstLine="640" w:firstLineChars="200"/>
        <w:rPr>
          <w:szCs w:val="32"/>
        </w:rPr>
      </w:pPr>
      <w:r>
        <w:rPr>
          <w:rFonts w:hint="eastAsia" w:ascii="仿宋_GB2312"/>
          <w:szCs w:val="32"/>
        </w:rPr>
        <w:t>本案于</w:t>
      </w:r>
      <w:r>
        <w:rPr>
          <w:rFonts w:hint="eastAsia" w:ascii="仿宋_GB2312"/>
          <w:szCs w:val="32"/>
          <w:lang w:val="en-US" w:eastAsia="zh-CN"/>
        </w:rPr>
        <w:t>2026</w:t>
      </w:r>
      <w:r>
        <w:rPr>
          <w:rFonts w:hint="eastAsia" w:ascii="仿宋_GB2312"/>
          <w:szCs w:val="32"/>
        </w:rPr>
        <w:t>年</w:t>
      </w:r>
      <w:r>
        <w:rPr>
          <w:rFonts w:hint="eastAsia" w:ascii="仿宋_GB2312"/>
          <w:szCs w:val="32"/>
          <w:lang w:val="en-US" w:eastAsia="zh-CN"/>
        </w:rPr>
        <w:t>3</w:t>
      </w:r>
      <w:r>
        <w:rPr>
          <w:rFonts w:hint="eastAsia" w:ascii="仿宋_GB2312"/>
          <w:szCs w:val="32"/>
        </w:rPr>
        <w:t>月</w:t>
      </w:r>
      <w:r>
        <w:rPr>
          <w:rFonts w:hint="eastAsia" w:ascii="仿宋_GB2312"/>
          <w:szCs w:val="32"/>
          <w:lang w:val="en-US" w:eastAsia="zh-CN"/>
        </w:rPr>
        <w:t>10</w:t>
      </w:r>
      <w:r>
        <w:rPr>
          <w:rFonts w:hint="eastAsia" w:ascii="仿宋_GB2312"/>
          <w:szCs w:val="32"/>
        </w:rPr>
        <w:t>日至</w:t>
      </w:r>
      <w:r>
        <w:rPr>
          <w:rFonts w:hint="eastAsia" w:ascii="仿宋_GB2312"/>
          <w:szCs w:val="32"/>
          <w:lang w:val="en-US" w:eastAsia="zh-CN"/>
        </w:rPr>
        <w:t>2026</w:t>
      </w:r>
      <w:r>
        <w:rPr>
          <w:rFonts w:hint="eastAsia" w:ascii="仿宋_GB2312"/>
          <w:szCs w:val="32"/>
        </w:rPr>
        <w:t>年</w:t>
      </w:r>
      <w:r>
        <w:rPr>
          <w:rFonts w:hint="eastAsia" w:ascii="仿宋_GB2312"/>
          <w:szCs w:val="32"/>
          <w:lang w:val="en-US" w:eastAsia="zh-CN"/>
        </w:rPr>
        <w:t>3</w:t>
      </w:r>
      <w:r>
        <w:rPr>
          <w:rFonts w:hint="eastAsia" w:ascii="仿宋_GB2312"/>
          <w:szCs w:val="32"/>
        </w:rPr>
        <w:t>月</w:t>
      </w:r>
      <w:r>
        <w:rPr>
          <w:rFonts w:hint="eastAsia" w:ascii="仿宋_GB2312"/>
          <w:szCs w:val="32"/>
          <w:lang w:val="en-US" w:eastAsia="zh-CN"/>
        </w:rPr>
        <w:t>16</w:t>
      </w:r>
      <w:r>
        <w:rPr>
          <w:rFonts w:hint="eastAsia" w:ascii="仿宋_GB2312"/>
          <w:szCs w:val="32"/>
        </w:rPr>
        <w:t>日在狱内公示未收到不同意见。</w:t>
      </w:r>
    </w:p>
    <w:p>
      <w:pPr>
        <w:spacing w:line="43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仿宋_GB2312" w:cs="仿宋_GB2312"/>
          <w:szCs w:val="32"/>
          <w:lang w:eastAsia="zh-CN"/>
        </w:rPr>
        <w:t>林华安</w:t>
      </w:r>
      <w:r>
        <w:rPr>
          <w:rFonts w:hint="eastAsia" w:ascii="仿宋_GB2312" w:hAnsi="仿宋_GB2312" w:cs="仿宋_GB2312"/>
          <w:szCs w:val="32"/>
        </w:rPr>
        <w:t>予以减刑</w:t>
      </w:r>
      <w:r>
        <w:rPr>
          <w:rFonts w:hint="eastAsia" w:ascii="仿宋_GB2312" w:hAnsi="仿宋_GB2312" w:cs="仿宋_GB2312"/>
          <w:szCs w:val="32"/>
          <w:lang w:eastAsia="zh-CN"/>
        </w:rPr>
        <w:t>五</w:t>
      </w:r>
      <w:r>
        <w:rPr>
          <w:rFonts w:ascii="仿宋_GB2312" w:hAnsi="仿宋_GB2312" w:cs="仿宋_GB2312"/>
          <w:szCs w:val="32"/>
        </w:rPr>
        <w:t>个月</w:t>
      </w:r>
      <w:r>
        <w:rPr>
          <w:rFonts w:hint="eastAsia" w:ascii="仿宋_GB2312" w:hAnsi="仿宋_GB2312" w:cs="仿宋_GB2312"/>
          <w:szCs w:val="32"/>
        </w:rPr>
        <w:t>。特提请你院审理裁定。</w:t>
      </w:r>
    </w:p>
    <w:p>
      <w:pPr>
        <w:pStyle w:val="2"/>
        <w:spacing w:line="430" w:lineRule="exact"/>
        <w:ind w:right="-48" w:rightChars="-15" w:firstLine="640" w:firstLineChars="200"/>
        <w:rPr>
          <w:szCs w:val="32"/>
        </w:rPr>
      </w:pPr>
      <w:r>
        <w:rPr>
          <w:rFonts w:hint="eastAsia"/>
          <w:szCs w:val="32"/>
        </w:rPr>
        <w:t>此致</w:t>
      </w:r>
    </w:p>
    <w:p>
      <w:pPr>
        <w:pStyle w:val="14"/>
        <w:spacing w:line="430" w:lineRule="exact"/>
        <w:ind w:right="-48" w:rightChars="-15" w:firstLine="0" w:firstLineChars="0"/>
        <w:rPr>
          <w:szCs w:val="32"/>
        </w:rPr>
      </w:pPr>
      <w:r>
        <w:rPr>
          <w:rFonts w:hint="eastAsia"/>
          <w:szCs w:val="32"/>
        </w:rPr>
        <w:t>福建省泉州市中级人民法院</w:t>
      </w:r>
    </w:p>
    <w:p>
      <w:pPr>
        <w:pStyle w:val="14"/>
        <w:spacing w:line="430" w:lineRule="exact"/>
        <w:ind w:left="640" w:firstLine="0" w:firstLineChars="0"/>
        <w:rPr>
          <w:rFonts w:cs="仿宋_GB2312"/>
          <w:szCs w:val="32"/>
        </w:rPr>
      </w:pPr>
    </w:p>
    <w:p>
      <w:pPr>
        <w:pStyle w:val="14"/>
        <w:spacing w:line="430" w:lineRule="exact"/>
        <w:ind w:left="640" w:firstLine="0" w:firstLineChars="0"/>
        <w:rPr>
          <w:rFonts w:cs="仿宋_GB2312"/>
          <w:szCs w:val="32"/>
        </w:rPr>
      </w:pPr>
      <w:r>
        <w:rPr>
          <w:rFonts w:hint="eastAsia" w:cs="仿宋_GB2312"/>
          <w:szCs w:val="32"/>
        </w:rPr>
        <w:t>附件：⒈罪犯</w:t>
      </w:r>
      <w:r>
        <w:rPr>
          <w:rFonts w:hint="eastAsia" w:cs="仿宋_GB2312"/>
          <w:szCs w:val="32"/>
          <w:lang w:eastAsia="zh-CN"/>
        </w:rPr>
        <w:t>林华安</w:t>
      </w:r>
      <w:r>
        <w:rPr>
          <w:rFonts w:hint="eastAsia" w:cs="仿宋_GB2312"/>
          <w:szCs w:val="32"/>
        </w:rPr>
        <w:t>卷宗壹册</w:t>
      </w:r>
    </w:p>
    <w:p>
      <w:pPr>
        <w:pStyle w:val="14"/>
        <w:spacing w:line="430" w:lineRule="exact"/>
        <w:ind w:left="640" w:right="-48" w:rightChars="-15" w:firstLine="960" w:firstLineChars="300"/>
        <w:rPr>
          <w:rFonts w:cs="仿宋_GB2312"/>
          <w:szCs w:val="32"/>
        </w:rPr>
      </w:pPr>
      <w:r>
        <w:rPr>
          <w:rFonts w:hint="eastAsia" w:cs="仿宋_GB2312"/>
          <w:szCs w:val="32"/>
        </w:rPr>
        <w:t>⒉减刑建议书肆份</w:t>
      </w:r>
    </w:p>
    <w:p>
      <w:pPr>
        <w:pStyle w:val="2"/>
        <w:spacing w:line="430" w:lineRule="exact"/>
        <w:ind w:left="640" w:right="-48" w:rightChars="-15"/>
        <w:rPr>
          <w:szCs w:val="32"/>
        </w:rPr>
      </w:pPr>
    </w:p>
    <w:p>
      <w:pPr>
        <w:pStyle w:val="2"/>
        <w:spacing w:line="430" w:lineRule="exact"/>
        <w:ind w:right="1280" w:rightChars="400"/>
        <w:jc w:val="right"/>
        <w:rPr>
          <w:szCs w:val="32"/>
        </w:rPr>
      </w:pPr>
      <w:r>
        <w:rPr>
          <w:rFonts w:hint="eastAsia"/>
          <w:szCs w:val="32"/>
        </w:rPr>
        <w:t>福建省泉州监狱</w:t>
      </w:r>
    </w:p>
    <w:p>
      <w:pPr>
        <w:ind w:firstLine="5760" w:firstLineChars="1800"/>
        <w:rPr>
          <w:rFonts w:hint="eastAsia"/>
        </w:rPr>
      </w:pPr>
      <w:r>
        <w:rPr>
          <w:rFonts w:hint="eastAsia"/>
          <w:szCs w:val="32"/>
          <w:lang w:val="en-US" w:eastAsia="zh-CN"/>
        </w:rPr>
        <w:t>2026</w:t>
      </w:r>
      <w:r>
        <w:rPr>
          <w:rFonts w:hint="eastAsia"/>
          <w:szCs w:val="32"/>
        </w:rPr>
        <w:t>年</w:t>
      </w:r>
      <w:r>
        <w:rPr>
          <w:rFonts w:hint="eastAsia"/>
          <w:szCs w:val="32"/>
          <w:lang w:val="en-US" w:eastAsia="zh-CN"/>
        </w:rPr>
        <w:t>3</w:t>
      </w:r>
      <w:r>
        <w:rPr>
          <w:rFonts w:hint="eastAsia"/>
          <w:szCs w:val="32"/>
        </w:rPr>
        <w:t>月</w:t>
      </w:r>
      <w:r>
        <w:rPr>
          <w:rFonts w:hint="eastAsia"/>
          <w:szCs w:val="32"/>
          <w:lang w:val="en-US" w:eastAsia="zh-CN"/>
        </w:rPr>
        <w:t>30</w:t>
      </w:r>
      <w:r>
        <w:rPr>
          <w:rFonts w:hint="eastAsia"/>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keepNext w:val="0"/>
        <w:keepLines w:val="0"/>
        <w:pageBreakBefore w:val="0"/>
        <w:widowControl w:val="0"/>
        <w:kinsoku/>
        <w:wordWrap/>
        <w:overflowPunct/>
        <w:topLinePunct w:val="0"/>
        <w:autoSpaceDE/>
        <w:autoSpaceDN/>
        <w:bidi w:val="0"/>
        <w:adjustRightInd/>
        <w:spacing w:line="440" w:lineRule="exact"/>
        <w:jc w:val="right"/>
        <w:textAlignment w:val="auto"/>
        <w:rPr>
          <w:rFonts w:hint="eastAsia"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w:t>
      </w:r>
      <w:r>
        <w:rPr>
          <w:rFonts w:hint="eastAsia" w:ascii="Times New Roman" w:hAnsi="Times New Roman" w:eastAsia="楷体_GB2312" w:cs="楷体_GB2312"/>
          <w:szCs w:val="32"/>
          <w:lang w:val="en-US" w:eastAsia="zh-CN"/>
        </w:rPr>
        <w:t>6</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167</w:t>
      </w:r>
      <w:r>
        <w:rPr>
          <w:rFonts w:hint="eastAsia" w:ascii="Times New Roman" w:hAnsi="Times New Roman" w:eastAsia="楷体_GB2312" w:cs="楷体_GB2312"/>
          <w:szCs w:val="32"/>
        </w:rPr>
        <w:t>号</w:t>
      </w:r>
    </w:p>
    <w:p>
      <w:pPr>
        <w:keepNext w:val="0"/>
        <w:keepLines w:val="0"/>
        <w:pageBreakBefore w:val="0"/>
        <w:widowControl w:val="0"/>
        <w:kinsoku/>
        <w:wordWrap/>
        <w:overflowPunct/>
        <w:topLinePunct w:val="0"/>
        <w:autoSpaceDE/>
        <w:autoSpaceDN/>
        <w:bidi w:val="0"/>
        <w:adjustRightInd/>
        <w:spacing w:line="440" w:lineRule="exact"/>
        <w:jc w:val="right"/>
        <w:textAlignment w:val="auto"/>
        <w:rPr>
          <w:rFonts w:hint="eastAsia" w:ascii="Times New Roman" w:hAnsi="Times New Roman" w:eastAsia="楷体_GB2312" w:cs="楷体_GB2312"/>
          <w:szCs w:val="32"/>
        </w:rPr>
      </w:pPr>
    </w:p>
    <w:p>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default" w:ascii="仿宋_GB2312" w:hAnsi="仿宋_GB2312" w:eastAsia="仿宋_GB2312" w:cs="仿宋_GB2312"/>
          <w:szCs w:val="32"/>
          <w:lang w:val="en-US" w:eastAsia="zh-CN"/>
        </w:rPr>
      </w:pPr>
      <w:r>
        <w:rPr>
          <w:rFonts w:hint="eastAsia" w:ascii="仿宋_GB2312" w:hAnsi="仿宋_GB2312" w:eastAsia="仿宋_GB2312" w:cs="仿宋_GB2312"/>
          <w:szCs w:val="32"/>
        </w:rPr>
        <w:t>罪犯</w:t>
      </w:r>
      <w:r>
        <w:rPr>
          <w:rFonts w:hint="eastAsia" w:ascii="仿宋_GB2312" w:hAnsi="仿宋_GB2312" w:cs="仿宋_GB2312"/>
          <w:szCs w:val="32"/>
          <w:lang w:eastAsia="zh-CN"/>
        </w:rPr>
        <w:t>林建飞</w:t>
      </w:r>
      <w:r>
        <w:rPr>
          <w:rFonts w:hint="eastAsia" w:ascii="仿宋_GB2312" w:hAnsi="仿宋_GB2312" w:eastAsia="仿宋_GB2312" w:cs="仿宋_GB2312"/>
          <w:szCs w:val="32"/>
        </w:rPr>
        <w:t>，男，19</w:t>
      </w:r>
      <w:r>
        <w:rPr>
          <w:rFonts w:hint="eastAsia" w:ascii="仿宋_GB2312" w:hAnsi="仿宋_GB2312" w:cs="仿宋_GB2312"/>
          <w:szCs w:val="32"/>
          <w:lang w:val="en-US" w:eastAsia="zh-CN"/>
        </w:rPr>
        <w:t>72</w:t>
      </w:r>
      <w:r>
        <w:rPr>
          <w:rFonts w:hint="eastAsia" w:ascii="仿宋_GB2312" w:hAnsi="仿宋_GB2312" w:eastAsia="仿宋_GB2312" w:cs="仿宋_GB2312"/>
          <w:szCs w:val="32"/>
        </w:rPr>
        <w:t>年</w:t>
      </w:r>
      <w:r>
        <w:rPr>
          <w:rFonts w:hint="eastAsia" w:ascii="仿宋_GB2312" w:hAnsi="仿宋_GB2312" w:cs="仿宋_GB2312"/>
          <w:szCs w:val="32"/>
          <w:lang w:val="en-US" w:eastAsia="zh-CN"/>
        </w:rPr>
        <w:t>11</w:t>
      </w:r>
      <w:r>
        <w:rPr>
          <w:rFonts w:hint="eastAsia" w:ascii="仿宋_GB2312" w:hAnsi="仿宋_GB2312" w:eastAsia="仿宋_GB2312" w:cs="仿宋_GB2312"/>
          <w:szCs w:val="32"/>
        </w:rPr>
        <w:t>月1</w:t>
      </w:r>
      <w:r>
        <w:rPr>
          <w:rFonts w:hint="eastAsia" w:ascii="仿宋_GB2312" w:hAnsi="仿宋_GB2312" w:cs="仿宋_GB2312"/>
          <w:szCs w:val="32"/>
          <w:lang w:val="en-US" w:eastAsia="zh-CN"/>
        </w:rPr>
        <w:t>3</w:t>
      </w:r>
      <w:r>
        <w:rPr>
          <w:rFonts w:hint="eastAsia" w:ascii="仿宋_GB2312" w:hAnsi="仿宋_GB2312" w:eastAsia="仿宋_GB2312" w:cs="仿宋_GB2312"/>
          <w:szCs w:val="32"/>
        </w:rPr>
        <w:t>日出生，汉族，小学文化，户籍所在地</w:t>
      </w:r>
      <w:r>
        <w:rPr>
          <w:rFonts w:hint="eastAsia" w:ascii="仿宋_GB2312" w:hAnsi="仿宋_GB2312" w:cs="仿宋_GB2312"/>
          <w:szCs w:val="32"/>
          <w:lang w:val="en-US" w:eastAsia="zh-CN"/>
        </w:rPr>
        <w:t>福建省莆田市涵江区</w:t>
      </w:r>
      <w:r>
        <w:rPr>
          <w:rFonts w:hint="eastAsia" w:ascii="仿宋_GB2312" w:hAnsi="仿宋_GB2312" w:eastAsia="仿宋_GB2312" w:cs="仿宋_GB2312"/>
          <w:szCs w:val="32"/>
        </w:rPr>
        <w:t>，捕前系</w:t>
      </w:r>
      <w:r>
        <w:rPr>
          <w:rFonts w:hint="eastAsia" w:ascii="仿宋_GB2312" w:hAnsi="仿宋_GB2312" w:cs="仿宋_GB2312"/>
          <w:szCs w:val="32"/>
          <w:lang w:val="en-US" w:eastAsia="zh-CN"/>
        </w:rPr>
        <w:t>务工。</w:t>
      </w:r>
    </w:p>
    <w:p>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val="en-US" w:eastAsia="zh-CN"/>
        </w:rPr>
        <w:t>莆田市涵江区</w:t>
      </w:r>
      <w:r>
        <w:rPr>
          <w:rFonts w:hint="eastAsia" w:ascii="仿宋_GB2312" w:hAnsi="仿宋_GB2312" w:eastAsia="仿宋_GB2312" w:cs="仿宋_GB2312"/>
          <w:sz w:val="32"/>
          <w:szCs w:val="32"/>
        </w:rPr>
        <w:t>人民法院于202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日作出（202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）闽0</w:t>
      </w:r>
      <w:r>
        <w:rPr>
          <w:rFonts w:hint="eastAsia" w:ascii="仿宋_GB2312" w:hAnsi="仿宋_GB2312" w:eastAsia="仿宋_GB2312" w:cs="仿宋_GB2312"/>
          <w:sz w:val="32"/>
          <w:szCs w:val="32"/>
          <w:lang w:val="en-US" w:eastAsia="zh-CN"/>
        </w:rPr>
        <w:t>303</w:t>
      </w:r>
      <w:r>
        <w:rPr>
          <w:rFonts w:hint="eastAsia" w:ascii="仿宋_GB2312" w:hAnsi="仿宋_GB2312" w:eastAsia="仿宋_GB2312" w:cs="仿宋_GB2312"/>
          <w:sz w:val="32"/>
          <w:szCs w:val="32"/>
        </w:rPr>
        <w:t>刑初</w:t>
      </w:r>
      <w:r>
        <w:rPr>
          <w:rFonts w:hint="eastAsia" w:ascii="仿宋_GB2312" w:hAnsi="仿宋_GB2312" w:eastAsia="仿宋_GB2312" w:cs="仿宋_GB2312"/>
          <w:sz w:val="32"/>
          <w:szCs w:val="32"/>
          <w:lang w:val="en-US" w:eastAsia="zh-CN"/>
        </w:rPr>
        <w:t>242</w:t>
      </w:r>
      <w:r>
        <w:rPr>
          <w:rFonts w:hint="eastAsia" w:ascii="仿宋_GB2312" w:hAnsi="仿宋_GB2312" w:eastAsia="仿宋_GB2312" w:cs="仿宋_GB2312"/>
          <w:sz w:val="32"/>
          <w:szCs w:val="32"/>
        </w:rPr>
        <w:t>号刑事判决，以被告人</w:t>
      </w:r>
      <w:r>
        <w:rPr>
          <w:rFonts w:hint="eastAsia" w:ascii="仿宋_GB2312" w:hAnsi="仿宋_GB2312" w:eastAsia="仿宋_GB2312" w:cs="仿宋_GB2312"/>
          <w:sz w:val="32"/>
          <w:szCs w:val="32"/>
          <w:lang w:eastAsia="zh-CN"/>
        </w:rPr>
        <w:t>林建飞</w:t>
      </w:r>
      <w:r>
        <w:rPr>
          <w:rFonts w:hint="eastAsia" w:ascii="仿宋_GB2312" w:hAnsi="仿宋_GB2312" w:eastAsia="仿宋_GB2312" w:cs="仿宋_GB2312"/>
          <w:sz w:val="32"/>
          <w:szCs w:val="32"/>
        </w:rPr>
        <w:t>犯</w:t>
      </w:r>
      <w:r>
        <w:rPr>
          <w:rFonts w:hint="eastAsia" w:ascii="仿宋_GB2312" w:hAnsi="仿宋_GB2312" w:eastAsia="仿宋_GB2312" w:cs="仿宋_GB2312"/>
          <w:sz w:val="32"/>
          <w:szCs w:val="32"/>
          <w:lang w:val="en-US" w:eastAsia="zh-CN"/>
        </w:rPr>
        <w:t>非法经营</w:t>
      </w:r>
      <w:r>
        <w:rPr>
          <w:rFonts w:hint="eastAsia" w:ascii="仿宋_GB2312" w:hAnsi="仿宋_GB2312" w:eastAsia="仿宋_GB2312" w:cs="仿宋_GB2312"/>
          <w:sz w:val="32"/>
          <w:szCs w:val="32"/>
        </w:rPr>
        <w:t>罪，判处有期徒刑</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三个月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并处</w:t>
      </w:r>
      <w:r>
        <w:rPr>
          <w:rFonts w:hint="eastAsia" w:ascii="仿宋_GB2312" w:hAnsi="仿宋_GB2312" w:eastAsia="仿宋_GB2312" w:cs="仿宋_GB2312"/>
          <w:sz w:val="32"/>
          <w:szCs w:val="32"/>
        </w:rPr>
        <w:t>罚金人民币</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0000元，</w:t>
      </w:r>
      <w:r>
        <w:rPr>
          <w:rFonts w:hint="eastAsia" w:ascii="仿宋_GB2312" w:hAnsi="仿宋_GB2312" w:cs="仿宋_GB2312"/>
          <w:sz w:val="32"/>
          <w:szCs w:val="32"/>
          <w:lang w:val="en-US" w:eastAsia="zh-CN"/>
        </w:rPr>
        <w:t>向法院</w:t>
      </w:r>
      <w:r>
        <w:rPr>
          <w:rFonts w:hint="eastAsia" w:ascii="仿宋_GB2312" w:hAnsi="仿宋_GB2312" w:eastAsia="仿宋_GB2312" w:cs="仿宋_GB2312"/>
          <w:sz w:val="32"/>
          <w:szCs w:val="32"/>
          <w:lang w:val="en-US" w:eastAsia="zh-CN"/>
        </w:rPr>
        <w:t>退出</w:t>
      </w:r>
      <w:r>
        <w:rPr>
          <w:rFonts w:hint="eastAsia" w:ascii="仿宋_GB2312" w:hAnsi="仿宋_GB2312" w:cs="仿宋_GB2312"/>
          <w:sz w:val="32"/>
          <w:szCs w:val="32"/>
          <w:lang w:val="en-US" w:eastAsia="zh-CN"/>
        </w:rPr>
        <w:t>的</w:t>
      </w:r>
      <w:r>
        <w:rPr>
          <w:rFonts w:hint="eastAsia" w:ascii="仿宋_GB2312" w:hAnsi="仿宋_GB2312" w:eastAsia="仿宋_GB2312" w:cs="仿宋_GB2312"/>
          <w:sz w:val="32"/>
          <w:szCs w:val="32"/>
          <w:lang w:val="en-US" w:eastAsia="zh-CN"/>
        </w:rPr>
        <w:t>违法所得</w:t>
      </w:r>
      <w:r>
        <w:rPr>
          <w:rFonts w:hint="eastAsia" w:ascii="仿宋_GB2312" w:hAnsi="仿宋_GB2312" w:eastAsia="仿宋_GB2312" w:cs="仿宋_GB2312"/>
          <w:sz w:val="32"/>
          <w:szCs w:val="32"/>
        </w:rPr>
        <w:t>人民币</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000元</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予以没收，上缴国库</w:t>
      </w:r>
      <w:r>
        <w:rPr>
          <w:rFonts w:hint="eastAsia" w:ascii="仿宋_GB2312" w:hAnsi="仿宋_GB2312" w:eastAsia="仿宋_GB2312" w:cs="仿宋_GB2312"/>
          <w:sz w:val="32"/>
          <w:szCs w:val="32"/>
        </w:rPr>
        <w:t>。刑期自202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月5日起至20</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月4日止。202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月23日交付福建省泉州监狱执行刑罚。</w:t>
      </w:r>
      <w:r>
        <w:rPr>
          <w:rFonts w:hint="eastAsia" w:ascii="仿宋_GB2312" w:hAnsi="仿宋_GB2312" w:eastAsia="仿宋_GB2312" w:cs="仿宋_GB2312"/>
          <w:szCs w:val="32"/>
        </w:rPr>
        <w:t>202</w:t>
      </w:r>
      <w:r>
        <w:rPr>
          <w:rFonts w:hint="eastAsia" w:ascii="仿宋_GB2312" w:hAnsi="仿宋_GB2312" w:eastAsia="仿宋_GB2312" w:cs="仿宋_GB2312"/>
          <w:szCs w:val="32"/>
          <w:lang w:val="en-US" w:eastAsia="zh-CN"/>
        </w:rPr>
        <w:t>4</w:t>
      </w:r>
      <w:r>
        <w:rPr>
          <w:rFonts w:hint="eastAsia" w:ascii="仿宋_GB2312" w:hAnsi="仿宋_GB2312" w:eastAsia="仿宋_GB2312" w:cs="仿宋_GB2312"/>
          <w:szCs w:val="32"/>
        </w:rPr>
        <w:t>年</w:t>
      </w:r>
      <w:r>
        <w:rPr>
          <w:rFonts w:hint="eastAsia" w:ascii="仿宋_GB2312" w:hAnsi="仿宋_GB2312" w:cs="仿宋_GB2312"/>
          <w:szCs w:val="32"/>
          <w:lang w:val="en-US" w:eastAsia="zh-CN"/>
        </w:rPr>
        <w:t>11</w:t>
      </w:r>
      <w:r>
        <w:rPr>
          <w:rFonts w:hint="eastAsia" w:ascii="仿宋_GB2312" w:hAnsi="仿宋_GB2312" w:eastAsia="仿宋_GB2312" w:cs="仿宋_GB2312"/>
          <w:szCs w:val="32"/>
        </w:rPr>
        <w:t>月2</w:t>
      </w:r>
      <w:r>
        <w:rPr>
          <w:rFonts w:hint="eastAsia" w:ascii="仿宋_GB2312" w:hAnsi="仿宋_GB2312" w:eastAsia="仿宋_GB2312" w:cs="仿宋_GB2312"/>
          <w:szCs w:val="32"/>
          <w:lang w:val="en-US" w:eastAsia="zh-CN"/>
        </w:rPr>
        <w:t>9</w:t>
      </w:r>
      <w:r>
        <w:rPr>
          <w:rFonts w:hint="eastAsia" w:ascii="仿宋_GB2312" w:hAnsi="仿宋_GB2312" w:eastAsia="仿宋_GB2312" w:cs="仿宋_GB2312"/>
          <w:szCs w:val="32"/>
        </w:rPr>
        <w:t>日，福建省泉州市中级人民法院作出（202</w:t>
      </w:r>
      <w:r>
        <w:rPr>
          <w:rFonts w:hint="eastAsia" w:ascii="仿宋_GB2312" w:hAnsi="仿宋_GB2312" w:eastAsia="仿宋_GB2312" w:cs="仿宋_GB2312"/>
          <w:szCs w:val="32"/>
          <w:lang w:val="en-US" w:eastAsia="zh-CN"/>
        </w:rPr>
        <w:t>4</w:t>
      </w:r>
      <w:r>
        <w:rPr>
          <w:rFonts w:hint="eastAsia" w:ascii="仿宋_GB2312" w:hAnsi="仿宋_GB2312" w:eastAsia="仿宋_GB2312" w:cs="仿宋_GB2312"/>
          <w:szCs w:val="32"/>
        </w:rPr>
        <w:t>）闽05刑更</w:t>
      </w:r>
      <w:r>
        <w:rPr>
          <w:rFonts w:hint="eastAsia" w:ascii="仿宋_GB2312" w:hAnsi="仿宋_GB2312" w:cs="仿宋_GB2312"/>
          <w:szCs w:val="32"/>
          <w:lang w:val="en-US" w:eastAsia="zh-CN"/>
        </w:rPr>
        <w:t>1026</w:t>
      </w:r>
      <w:r>
        <w:rPr>
          <w:rFonts w:hint="eastAsia" w:ascii="仿宋_GB2312" w:hAnsi="仿宋_GB2312" w:eastAsia="仿宋_GB2312" w:cs="仿宋_GB2312"/>
          <w:szCs w:val="32"/>
        </w:rPr>
        <w:t>号刑事裁定，对</w:t>
      </w:r>
      <w:r>
        <w:rPr>
          <w:rFonts w:hint="eastAsia" w:ascii="仿宋_GB2312" w:hAnsi="仿宋_GB2312" w:eastAsia="仿宋_GB2312" w:cs="仿宋_GB2312"/>
          <w:szCs w:val="32"/>
          <w:lang w:val="en-US" w:eastAsia="zh-CN"/>
        </w:rPr>
        <w:t>其</w:t>
      </w:r>
      <w:r>
        <w:rPr>
          <w:rFonts w:hint="eastAsia" w:ascii="仿宋_GB2312" w:hAnsi="仿宋_GB2312" w:eastAsia="仿宋_GB2312" w:cs="仿宋_GB2312"/>
          <w:szCs w:val="32"/>
        </w:rPr>
        <w:t>减刑</w:t>
      </w:r>
      <w:r>
        <w:rPr>
          <w:rFonts w:hint="eastAsia" w:ascii="仿宋_GB2312" w:hAnsi="仿宋_GB2312" w:cs="仿宋_GB2312"/>
          <w:szCs w:val="32"/>
          <w:lang w:val="en-US" w:eastAsia="zh-CN"/>
        </w:rPr>
        <w:t>三</w:t>
      </w:r>
      <w:r>
        <w:rPr>
          <w:rFonts w:hint="eastAsia" w:ascii="仿宋_GB2312" w:hAnsi="仿宋_GB2312" w:eastAsia="仿宋_GB2312" w:cs="仿宋_GB2312"/>
          <w:szCs w:val="32"/>
        </w:rPr>
        <w:t>个月</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于202</w:t>
      </w:r>
      <w:r>
        <w:rPr>
          <w:rFonts w:hint="eastAsia" w:ascii="仿宋_GB2312" w:hAnsi="仿宋_GB2312" w:eastAsia="仿宋_GB2312" w:cs="仿宋_GB2312"/>
          <w:szCs w:val="32"/>
          <w:lang w:val="en-US" w:eastAsia="zh-CN"/>
        </w:rPr>
        <w:t>4</w:t>
      </w:r>
      <w:r>
        <w:rPr>
          <w:rFonts w:hint="eastAsia" w:ascii="仿宋_GB2312" w:hAnsi="仿宋_GB2312" w:eastAsia="仿宋_GB2312" w:cs="仿宋_GB2312"/>
          <w:szCs w:val="32"/>
        </w:rPr>
        <w:t>年</w:t>
      </w:r>
      <w:r>
        <w:rPr>
          <w:rFonts w:hint="eastAsia" w:ascii="仿宋_GB2312" w:hAnsi="仿宋_GB2312" w:cs="仿宋_GB2312"/>
          <w:szCs w:val="32"/>
          <w:lang w:val="en-US" w:eastAsia="zh-CN"/>
        </w:rPr>
        <w:t>11</w:t>
      </w:r>
      <w:r>
        <w:rPr>
          <w:rFonts w:hint="eastAsia" w:ascii="仿宋_GB2312" w:hAnsi="仿宋_GB2312" w:eastAsia="仿宋_GB2312" w:cs="仿宋_GB2312"/>
          <w:szCs w:val="32"/>
        </w:rPr>
        <w:t>月2</w:t>
      </w:r>
      <w:r>
        <w:rPr>
          <w:rFonts w:hint="eastAsia" w:ascii="仿宋_GB2312" w:hAnsi="仿宋_GB2312" w:eastAsia="仿宋_GB2312" w:cs="仿宋_GB2312"/>
          <w:szCs w:val="32"/>
          <w:lang w:val="en-US" w:eastAsia="zh-CN"/>
        </w:rPr>
        <w:t>9</w:t>
      </w:r>
      <w:r>
        <w:rPr>
          <w:rFonts w:hint="eastAsia" w:ascii="仿宋_GB2312" w:hAnsi="仿宋_GB2312" w:eastAsia="仿宋_GB2312" w:cs="仿宋_GB2312"/>
          <w:szCs w:val="32"/>
        </w:rPr>
        <w:t>日送达。现刑期至20</w:t>
      </w:r>
      <w:r>
        <w:rPr>
          <w:rFonts w:hint="eastAsia" w:ascii="仿宋_GB2312" w:hAnsi="仿宋_GB2312" w:eastAsia="仿宋_GB2312" w:cs="仿宋_GB2312"/>
          <w:szCs w:val="32"/>
          <w:lang w:val="en-US" w:eastAsia="zh-CN"/>
        </w:rPr>
        <w:t>26</w:t>
      </w:r>
      <w:r>
        <w:rPr>
          <w:rFonts w:hint="eastAsia" w:ascii="仿宋_GB2312" w:hAnsi="仿宋_GB2312" w:eastAsia="仿宋_GB2312" w:cs="仿宋_GB2312"/>
          <w:szCs w:val="32"/>
        </w:rPr>
        <w:t>年</w:t>
      </w:r>
      <w:r>
        <w:rPr>
          <w:rFonts w:hint="eastAsia" w:ascii="仿宋_GB2312" w:hAnsi="仿宋_GB2312" w:cs="仿宋_GB2312"/>
          <w:szCs w:val="32"/>
          <w:lang w:val="en-US" w:eastAsia="zh-CN"/>
        </w:rPr>
        <w:t>11</w:t>
      </w:r>
      <w:r>
        <w:rPr>
          <w:rFonts w:hint="eastAsia" w:ascii="仿宋_GB2312" w:hAnsi="仿宋_GB2312" w:eastAsia="仿宋_GB2312" w:cs="仿宋_GB2312"/>
          <w:szCs w:val="32"/>
        </w:rPr>
        <w:t>月</w:t>
      </w:r>
      <w:r>
        <w:rPr>
          <w:rFonts w:hint="eastAsia" w:ascii="仿宋_GB2312" w:hAnsi="仿宋_GB2312" w:cs="仿宋_GB2312"/>
          <w:szCs w:val="32"/>
          <w:lang w:val="en-US" w:eastAsia="zh-CN"/>
        </w:rPr>
        <w:t>4</w:t>
      </w:r>
      <w:r>
        <w:rPr>
          <w:rFonts w:hint="eastAsia" w:ascii="仿宋_GB2312" w:hAnsi="仿宋_GB2312" w:eastAsia="仿宋_GB2312" w:cs="仿宋_GB2312"/>
          <w:szCs w:val="32"/>
        </w:rPr>
        <w:t>日止。</w:t>
      </w:r>
      <w:r>
        <w:rPr>
          <w:rFonts w:hint="eastAsia" w:ascii="仿宋_GB2312" w:hAnsi="仿宋_GB2312" w:eastAsia="仿宋_GB2312" w:cs="仿宋_GB2312"/>
          <w:sz w:val="32"/>
          <w:szCs w:val="32"/>
        </w:rPr>
        <w:t>属普管级罪犯</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该犯自上次减刑以来确有悔改表现，具体事实如下：</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认罪悔罪：能服从法院判决，</w:t>
      </w:r>
      <w:r>
        <w:rPr>
          <w:rFonts w:hint="eastAsia" w:ascii="仿宋_GB2312" w:hAnsi="仿宋_GB2312" w:eastAsia="仿宋_GB2312" w:cs="仿宋_GB2312"/>
          <w:iCs/>
          <w:kern w:val="2"/>
          <w:szCs w:val="32"/>
        </w:rPr>
        <w:t>自书认罪悔罪书</w:t>
      </w:r>
      <w:r>
        <w:rPr>
          <w:rFonts w:hint="eastAsia" w:ascii="仿宋_GB2312" w:hAnsi="仿宋_GB2312" w:eastAsia="仿宋_GB2312" w:cs="仿宋_GB2312"/>
          <w:szCs w:val="32"/>
        </w:rPr>
        <w:t>。</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遵守监规：</w:t>
      </w:r>
      <w:r>
        <w:rPr>
          <w:rFonts w:hint="eastAsia" w:ascii="Times New Roman" w:hAnsi="Times New Roman"/>
          <w:szCs w:val="32"/>
        </w:rPr>
        <w:t>能遵守法律法规及监规纪律，接受教育改造</w:t>
      </w:r>
      <w:r>
        <w:rPr>
          <w:rFonts w:hint="eastAsia" w:ascii="仿宋_GB2312" w:hAnsi="仿宋_GB2312" w:eastAsia="仿宋_GB2312" w:cs="仿宋_GB2312"/>
          <w:szCs w:val="32"/>
        </w:rPr>
        <w:t>。</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学习情况：能参加思想、文化、职业技术</w:t>
      </w:r>
      <w:r>
        <w:rPr>
          <w:rFonts w:hint="eastAsia" w:ascii="仿宋_GB2312" w:hAnsi="仿宋_GB2312" w:eastAsia="仿宋_GB2312" w:cs="仿宋_GB2312"/>
          <w:color w:val="auto"/>
          <w:szCs w:val="32"/>
          <w:lang w:val="en-US" w:eastAsia="zh-CN"/>
        </w:rPr>
        <w:t>教育</w:t>
      </w:r>
      <w:r>
        <w:rPr>
          <w:rFonts w:hint="eastAsia" w:ascii="仿宋_GB2312" w:hAnsi="仿宋_GB2312" w:eastAsia="仿宋_GB2312" w:cs="仿宋_GB2312"/>
          <w:color w:val="auto"/>
          <w:szCs w:val="32"/>
        </w:rPr>
        <w:t>。</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color w:val="FF0000"/>
          <w:szCs w:val="32"/>
        </w:rPr>
      </w:pPr>
      <w:r>
        <w:rPr>
          <w:rFonts w:hint="eastAsia" w:ascii="仿宋_GB2312" w:hAnsi="仿宋_GB2312" w:eastAsia="仿宋_GB2312" w:cs="仿宋_GB2312"/>
          <w:color w:val="auto"/>
          <w:szCs w:val="32"/>
        </w:rPr>
        <w:t>劳动改造：能参加劳动，努力完成</w:t>
      </w:r>
      <w:r>
        <w:rPr>
          <w:rFonts w:hint="eastAsia" w:ascii="仿宋_GB2312" w:hAnsi="仿宋_GB2312" w:eastAsia="仿宋_GB2312" w:cs="仿宋_GB2312"/>
          <w:color w:val="auto"/>
          <w:szCs w:val="32"/>
          <w:lang w:val="en-US" w:eastAsia="zh-CN"/>
        </w:rPr>
        <w:t>劳动</w:t>
      </w:r>
      <w:r>
        <w:rPr>
          <w:rFonts w:hint="eastAsia" w:ascii="仿宋_GB2312" w:hAnsi="仿宋_GB2312" w:eastAsia="仿宋_GB2312" w:cs="仿宋_GB2312"/>
          <w:color w:val="auto"/>
          <w:szCs w:val="32"/>
        </w:rPr>
        <w:t>任务</w:t>
      </w:r>
      <w:r>
        <w:rPr>
          <w:rFonts w:hint="eastAsia" w:ascii="仿宋_GB2312" w:hAnsi="仿宋_GB2312" w:eastAsia="仿宋_GB2312" w:cs="仿宋_GB2312"/>
          <w:szCs w:val="32"/>
        </w:rPr>
        <w:t>。</w:t>
      </w:r>
    </w:p>
    <w:p>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eastAsia" w:ascii="仿宋_GB2312" w:hAnsi="仿宋_GB2312" w:eastAsia="仿宋_GB2312" w:cs="仿宋_GB2312"/>
          <w:szCs w:val="32"/>
        </w:rPr>
      </w:pPr>
      <w:r>
        <w:rPr>
          <w:rFonts w:hint="eastAsia" w:ascii="Times New Roman" w:hAnsi="Times New Roman"/>
          <w:color w:val="auto"/>
          <w:szCs w:val="32"/>
          <w:lang w:val="en-US" w:eastAsia="zh-CN"/>
        </w:rPr>
        <w:t>奖惩情况：</w:t>
      </w:r>
      <w:r>
        <w:rPr>
          <w:rFonts w:hint="eastAsia" w:ascii="仿宋_GB2312" w:hAnsi="仿宋_GB2312" w:eastAsia="仿宋_GB2312" w:cs="仿宋_GB2312"/>
          <w:szCs w:val="32"/>
        </w:rPr>
        <w:t>该犯上次评定表扬剩余考核分30.5分，本轮考核期2024年8月至2025年12月累计获考核分1699分，合计获考核分1729.5分，表扬2次，物质奖励0次；间隔期2024年11月29日至2025年12月，获考核分1299分。考核期内无违规扣分。</w:t>
      </w:r>
    </w:p>
    <w:p>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原判财产性判项已履行人民币60000元。</w:t>
      </w:r>
    </w:p>
    <w:p>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本案于</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3</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10</w:t>
      </w:r>
      <w:r>
        <w:rPr>
          <w:rFonts w:hint="eastAsia" w:ascii="仿宋_GB2312" w:hAnsi="仿宋_GB2312" w:eastAsia="仿宋_GB2312" w:cs="仿宋_GB2312"/>
          <w:color w:val="auto"/>
          <w:szCs w:val="32"/>
        </w:rPr>
        <w:t>日至</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3</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16</w:t>
      </w:r>
      <w:r>
        <w:rPr>
          <w:rFonts w:hint="eastAsia" w:ascii="仿宋_GB2312" w:hAnsi="仿宋_GB2312" w:eastAsia="仿宋_GB2312" w:cs="仿宋_GB2312"/>
          <w:color w:val="auto"/>
          <w:szCs w:val="32"/>
        </w:rPr>
        <w:t>日在狱内公示未收到不同意见。</w:t>
      </w:r>
    </w:p>
    <w:p>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color w:val="auto"/>
          <w:szCs w:val="32"/>
        </w:rPr>
        <w:t>因此，依照《中华人民共和国刑法》第七十八条、第七十九条、《中华人民共和国刑事诉讼法》第二</w:t>
      </w:r>
      <w:r>
        <w:rPr>
          <w:rFonts w:hint="eastAsia" w:ascii="仿宋_GB2312" w:hAnsi="仿宋_GB2312" w:eastAsia="仿宋_GB2312" w:cs="仿宋_GB2312"/>
          <w:szCs w:val="32"/>
        </w:rPr>
        <w:t>百七十三条第二款和《中华人民共和国监狱法》第二十九条的规定，建议对罪犯</w:t>
      </w:r>
      <w:r>
        <w:rPr>
          <w:rFonts w:hint="eastAsia" w:ascii="仿宋_GB2312" w:hAnsi="仿宋_GB2312" w:cs="仿宋_GB2312"/>
          <w:szCs w:val="32"/>
          <w:lang w:eastAsia="zh-CN"/>
        </w:rPr>
        <w:t>林建飞</w:t>
      </w:r>
      <w:r>
        <w:rPr>
          <w:rFonts w:hint="eastAsia" w:ascii="仿宋_GB2312" w:hAnsi="仿宋_GB2312" w:eastAsia="仿宋_GB2312" w:cs="仿宋_GB2312"/>
          <w:szCs w:val="32"/>
        </w:rPr>
        <w:t>予以减刑</w:t>
      </w:r>
      <w:r>
        <w:rPr>
          <w:rFonts w:hint="eastAsia" w:ascii="仿宋_GB2312" w:hAnsi="仿宋_GB2312" w:cs="仿宋_GB2312"/>
          <w:szCs w:val="32"/>
          <w:lang w:val="en-US" w:eastAsia="zh-CN"/>
        </w:rPr>
        <w:t>五个月</w:t>
      </w:r>
      <w:r>
        <w:rPr>
          <w:rFonts w:hint="eastAsia" w:ascii="仿宋_GB2312" w:hAnsi="仿宋_GB2312" w:eastAsia="仿宋_GB2312" w:cs="仿宋_GB2312"/>
          <w:szCs w:val="32"/>
        </w:rPr>
        <w:t>。特提请你院审理裁定。</w:t>
      </w:r>
    </w:p>
    <w:p>
      <w:pPr>
        <w:pStyle w:val="2"/>
        <w:keepNext w:val="0"/>
        <w:keepLines w:val="0"/>
        <w:pageBreakBefore w:val="0"/>
        <w:widowControl w:val="0"/>
        <w:kinsoku/>
        <w:wordWrap/>
        <w:overflowPunct/>
        <w:topLinePunct w:val="0"/>
        <w:autoSpaceDE/>
        <w:autoSpaceDN/>
        <w:bidi w:val="0"/>
        <w:adjustRightInd/>
        <w:spacing w:line="440" w:lineRule="exact"/>
        <w:ind w:right="-48" w:rightChars="-15" w:firstLine="614" w:firstLineChars="192"/>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此致</w:t>
      </w:r>
    </w:p>
    <w:p>
      <w:pPr>
        <w:keepNext w:val="0"/>
        <w:keepLines w:val="0"/>
        <w:pageBreakBefore w:val="0"/>
        <w:widowControl w:val="0"/>
        <w:kinsoku/>
        <w:wordWrap/>
        <w:overflowPunct/>
        <w:topLinePunct w:val="0"/>
        <w:autoSpaceDE/>
        <w:autoSpaceDN/>
        <w:bidi w:val="0"/>
        <w:adjustRightInd/>
        <w:spacing w:line="440" w:lineRule="exact"/>
        <w:ind w:right="-48" w:rightChars="-15"/>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val="en-US" w:eastAsia="zh-CN"/>
        </w:rPr>
        <w:t>福建省</w:t>
      </w:r>
      <w:r>
        <w:rPr>
          <w:rFonts w:hint="eastAsia" w:ascii="仿宋_GB2312" w:hAnsi="仿宋_GB2312" w:eastAsia="仿宋_GB2312" w:cs="仿宋_GB2312"/>
          <w:szCs w:val="32"/>
        </w:rPr>
        <w:t>泉州市中级人民法院</w:t>
      </w:r>
    </w:p>
    <w:p>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eastAsia" w:ascii="仿宋_GB2312" w:hAnsi="仿宋_GB2312" w:eastAsia="仿宋_GB2312" w:cs="仿宋_GB2312"/>
          <w:szCs w:val="32"/>
          <w:lang w:eastAsia="zh-CN"/>
        </w:rPr>
      </w:pPr>
      <w:r>
        <w:rPr>
          <w:rFonts w:hint="eastAsia" w:ascii="仿宋_GB2312" w:hAnsi="仿宋_GB2312" w:eastAsia="仿宋_GB2312" w:cs="仿宋_GB2312"/>
          <w:szCs w:val="32"/>
        </w:rPr>
        <w:t>附件：⒈罪犯</w:t>
      </w:r>
      <w:r>
        <w:rPr>
          <w:rFonts w:hint="eastAsia" w:ascii="仿宋_GB2312" w:hAnsi="仿宋_GB2312" w:cs="仿宋_GB2312"/>
          <w:szCs w:val="32"/>
          <w:lang w:eastAsia="zh-CN"/>
        </w:rPr>
        <w:t>林建飞</w:t>
      </w:r>
      <w:r>
        <w:rPr>
          <w:rFonts w:hint="eastAsia" w:ascii="仿宋_GB2312" w:hAnsi="仿宋_GB2312" w:eastAsia="仿宋_GB2312" w:cs="仿宋_GB2312"/>
          <w:szCs w:val="32"/>
        </w:rPr>
        <w:t>卷宗壹</w:t>
      </w:r>
      <w:r>
        <w:rPr>
          <w:rFonts w:hint="eastAsia" w:ascii="仿宋_GB2312" w:hAnsi="仿宋_GB2312" w:eastAsia="仿宋_GB2312" w:cs="仿宋_GB2312"/>
          <w:szCs w:val="32"/>
          <w:lang w:val="en-US" w:eastAsia="zh-CN"/>
        </w:rPr>
        <w:t>册</w:t>
      </w:r>
    </w:p>
    <w:p>
      <w:pPr>
        <w:keepNext w:val="0"/>
        <w:keepLines w:val="0"/>
        <w:pageBreakBefore w:val="0"/>
        <w:widowControl w:val="0"/>
        <w:kinsoku/>
        <w:wordWrap/>
        <w:overflowPunct/>
        <w:topLinePunct w:val="0"/>
        <w:autoSpaceDE/>
        <w:autoSpaceDN/>
        <w:bidi w:val="0"/>
        <w:adjustRightInd/>
        <w:spacing w:line="440" w:lineRule="exact"/>
        <w:ind w:right="-48" w:rightChars="-15" w:firstLine="1600" w:firstLineChars="5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⒉减刑建议书肆份</w:t>
      </w:r>
    </w:p>
    <w:p>
      <w:pPr>
        <w:keepNext w:val="0"/>
        <w:keepLines w:val="0"/>
        <w:pageBreakBefore w:val="0"/>
        <w:widowControl w:val="0"/>
        <w:kinsoku/>
        <w:wordWrap/>
        <w:overflowPunct/>
        <w:topLinePunct w:val="0"/>
        <w:autoSpaceDE/>
        <w:autoSpaceDN/>
        <w:bidi w:val="0"/>
        <w:adjustRightInd/>
        <w:spacing w:line="440" w:lineRule="exact"/>
        <w:ind w:right="1213" w:rightChars="379" w:firstLine="614" w:firstLineChars="192"/>
        <w:jc w:val="righ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福建省泉州监狱</w:t>
      </w:r>
    </w:p>
    <w:p>
      <w:pPr>
        <w:keepNext w:val="0"/>
        <w:keepLines w:val="0"/>
        <w:pageBreakBefore w:val="0"/>
        <w:widowControl w:val="0"/>
        <w:kinsoku/>
        <w:wordWrap/>
        <w:overflowPunct/>
        <w:topLinePunct w:val="0"/>
        <w:autoSpaceDE/>
        <w:autoSpaceDN/>
        <w:bidi w:val="0"/>
        <w:adjustRightInd/>
        <w:spacing w:line="440" w:lineRule="exact"/>
        <w:ind w:right="1280" w:rightChars="400"/>
        <w:jc w:val="right"/>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仿宋_GB2312" w:hAnsi="仿宋_GB2312" w:cs="仿宋_GB2312"/>
          <w:szCs w:val="32"/>
          <w:lang w:val="en-US" w:eastAsia="zh-CN"/>
        </w:rPr>
        <w:t>2026</w:t>
      </w:r>
      <w:r>
        <w:rPr>
          <w:rFonts w:hint="eastAsia" w:ascii="仿宋_GB2312" w:hAnsi="仿宋_GB2312" w:eastAsia="仿宋_GB2312" w:cs="仿宋_GB2312"/>
          <w:szCs w:val="32"/>
        </w:rPr>
        <w:t>年</w:t>
      </w:r>
      <w:r>
        <w:rPr>
          <w:rFonts w:hint="eastAsia" w:ascii="仿宋_GB2312" w:hAnsi="仿宋_GB2312" w:cs="仿宋_GB2312"/>
          <w:szCs w:val="32"/>
          <w:lang w:val="en-US" w:eastAsia="zh-CN"/>
        </w:rPr>
        <w:t>3</w:t>
      </w:r>
      <w:r>
        <w:rPr>
          <w:rFonts w:hint="eastAsia" w:ascii="仿宋_GB2312" w:hAnsi="仿宋_GB2312" w:eastAsia="仿宋_GB2312" w:cs="仿宋_GB2312"/>
          <w:szCs w:val="32"/>
        </w:rPr>
        <w:t>月</w:t>
      </w:r>
      <w:r>
        <w:rPr>
          <w:rFonts w:hint="eastAsia" w:ascii="仿宋_GB2312" w:hAnsi="仿宋_GB2312" w:cs="仿宋_GB2312"/>
          <w:szCs w:val="32"/>
          <w:lang w:val="en-US" w:eastAsia="zh-CN"/>
        </w:rPr>
        <w:t>30</w:t>
      </w:r>
      <w:r>
        <w:rPr>
          <w:rFonts w:hint="eastAsia" w:ascii="仿宋_GB2312" w:hAnsi="仿宋_GB2312" w:eastAsia="仿宋_GB2312" w:cs="仿宋_GB2312"/>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szCs w:val="32"/>
        </w:rPr>
        <w:t>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155</w:t>
      </w:r>
      <w:r>
        <w:rPr>
          <w:rFonts w:hint="eastAsia" w:ascii="Times New Roman" w:hAnsi="Times New Roman" w:eastAsia="楷体_GB2312" w:cs="楷体_GB2312"/>
          <w:szCs w:val="32"/>
        </w:rPr>
        <w:t>号</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szCs w:val="32"/>
        </w:rPr>
      </w:pPr>
      <w:r>
        <w:rPr>
          <w:rFonts w:hint="eastAsia" w:ascii="Times New Roman" w:hAnsi="Times New Roman"/>
          <w:szCs w:val="32"/>
        </w:rPr>
        <w:t>罪犯林平，男，1966年3月4日出生，汉族，初中文化，户籍所在地福建省福州市仓山区，捕前系无业人员。曾于2007年7月26日因犯盗窃罪被福建省</w:t>
      </w:r>
      <w:r>
        <w:rPr>
          <w:rFonts w:ascii="Times New Roman" w:hAnsi="Times New Roman"/>
          <w:szCs w:val="32"/>
        </w:rPr>
        <w:t>福州市仓山区人民</w:t>
      </w:r>
      <w:r>
        <w:rPr>
          <w:rFonts w:hint="eastAsia" w:ascii="Times New Roman" w:hAnsi="Times New Roman"/>
          <w:szCs w:val="32"/>
        </w:rPr>
        <w:t>法院判处有期</w:t>
      </w:r>
      <w:r>
        <w:rPr>
          <w:rFonts w:ascii="Times New Roman" w:hAnsi="Times New Roman"/>
          <w:szCs w:val="32"/>
        </w:rPr>
        <w:t>徒刑八个月</w:t>
      </w:r>
      <w:r>
        <w:rPr>
          <w:rFonts w:hint="eastAsia" w:ascii="Times New Roman" w:hAnsi="Times New Roman"/>
          <w:szCs w:val="32"/>
        </w:rPr>
        <w:t>，于</w:t>
      </w:r>
      <w:r>
        <w:rPr>
          <w:rFonts w:ascii="Times New Roman" w:hAnsi="Times New Roman"/>
          <w:szCs w:val="32"/>
        </w:rPr>
        <w:t>2007</w:t>
      </w:r>
      <w:r>
        <w:rPr>
          <w:rFonts w:hint="eastAsia" w:ascii="Times New Roman" w:hAnsi="Times New Roman"/>
          <w:szCs w:val="32"/>
        </w:rPr>
        <w:t>年10月5日刑满释放，系累犯。</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szCs w:val="32"/>
        </w:rPr>
      </w:pPr>
      <w:r>
        <w:rPr>
          <w:rFonts w:hint="eastAsia" w:ascii="Times New Roman" w:hAnsi="Times New Roman"/>
          <w:szCs w:val="32"/>
        </w:rPr>
        <w:t>福建省福州市中级人民法院于</w:t>
      </w:r>
      <w:r>
        <w:rPr>
          <w:rFonts w:ascii="Times New Roman" w:hAnsi="Times New Roman"/>
          <w:szCs w:val="32"/>
        </w:rPr>
        <w:t>2009</w:t>
      </w:r>
      <w:r>
        <w:rPr>
          <w:rFonts w:hint="eastAsia" w:ascii="Times New Roman" w:hAnsi="Times New Roman"/>
          <w:szCs w:val="32"/>
        </w:rPr>
        <w:t>年7月30日作出（2009）榕刑初字第95号刑事附带民事判决，以被告人林平犯故意伤害罪，判处无期徒刑，剥夺政治权利终身，赔偿附带民事诉讼原告人经济损失人民币302000元。</w:t>
      </w:r>
      <w:r>
        <w:rPr>
          <w:rFonts w:ascii="Times New Roman" w:hAnsi="Times New Roman"/>
          <w:szCs w:val="32"/>
        </w:rPr>
        <w:t>2009</w:t>
      </w:r>
      <w:r>
        <w:rPr>
          <w:rFonts w:hint="eastAsia" w:ascii="Times New Roman" w:hAnsi="Times New Roman"/>
          <w:szCs w:val="32"/>
        </w:rPr>
        <w:t>年9月14日交付福建省泉州监狱执行刑罚。2012年11月12日，福建省高级人民法院以（20</w:t>
      </w:r>
      <w:r>
        <w:rPr>
          <w:rFonts w:ascii="Times New Roman" w:hAnsi="Times New Roman"/>
          <w:szCs w:val="32"/>
        </w:rPr>
        <w:t>12</w:t>
      </w:r>
      <w:r>
        <w:rPr>
          <w:rFonts w:hint="eastAsia" w:ascii="Times New Roman" w:hAnsi="Times New Roman"/>
          <w:szCs w:val="32"/>
        </w:rPr>
        <w:t>）闽刑执字</w:t>
      </w:r>
      <w:r>
        <w:rPr>
          <w:rFonts w:ascii="Times New Roman" w:hAnsi="Times New Roman"/>
          <w:szCs w:val="32"/>
        </w:rPr>
        <w:t>第</w:t>
      </w:r>
      <w:r>
        <w:rPr>
          <w:rFonts w:hint="eastAsia" w:ascii="Times New Roman" w:hAnsi="Times New Roman"/>
          <w:szCs w:val="32"/>
        </w:rPr>
        <w:t>802号刑事裁定书，对其减为有期徒刑十八年七个月，剥夺政治权利改为七年；2015年3月31日</w:t>
      </w:r>
      <w:r>
        <w:rPr>
          <w:rFonts w:ascii="Times New Roman" w:hAnsi="Times New Roman"/>
          <w:szCs w:val="32"/>
        </w:rPr>
        <w:t>福建省泉州市中级人民法院作出（</w:t>
      </w:r>
      <w:r>
        <w:rPr>
          <w:rFonts w:hint="eastAsia" w:ascii="Times New Roman" w:hAnsi="Times New Roman"/>
          <w:szCs w:val="32"/>
        </w:rPr>
        <w:t>2015</w:t>
      </w:r>
      <w:r>
        <w:rPr>
          <w:rFonts w:ascii="Times New Roman" w:hAnsi="Times New Roman"/>
          <w:szCs w:val="32"/>
        </w:rPr>
        <w:t>）</w:t>
      </w:r>
      <w:r>
        <w:rPr>
          <w:rFonts w:hint="eastAsia" w:ascii="Times New Roman" w:hAnsi="Times New Roman"/>
          <w:szCs w:val="32"/>
        </w:rPr>
        <w:t>泉</w:t>
      </w:r>
      <w:r>
        <w:rPr>
          <w:rFonts w:ascii="Times New Roman" w:hAnsi="Times New Roman"/>
          <w:szCs w:val="32"/>
        </w:rPr>
        <w:t>刑执字第</w:t>
      </w:r>
      <w:r>
        <w:rPr>
          <w:rFonts w:hint="eastAsia" w:ascii="Times New Roman" w:hAnsi="Times New Roman"/>
          <w:szCs w:val="32"/>
        </w:rPr>
        <w:t>336号</w:t>
      </w:r>
      <w:r>
        <w:rPr>
          <w:rFonts w:ascii="Times New Roman" w:hAnsi="Times New Roman"/>
          <w:szCs w:val="32"/>
        </w:rPr>
        <w:t>刑事裁定，对其不予减刑；</w:t>
      </w:r>
      <w:r>
        <w:rPr>
          <w:rFonts w:hint="eastAsia" w:ascii="Times New Roman" w:hAnsi="Times New Roman"/>
          <w:szCs w:val="32"/>
        </w:rPr>
        <w:t>2015年8月7日，福建省泉州市中级人民法院作出（20</w:t>
      </w:r>
      <w:r>
        <w:rPr>
          <w:rFonts w:ascii="Times New Roman" w:hAnsi="Times New Roman"/>
          <w:szCs w:val="32"/>
        </w:rPr>
        <w:t>15</w:t>
      </w:r>
      <w:r>
        <w:rPr>
          <w:rFonts w:hint="eastAsia" w:ascii="Times New Roman" w:hAnsi="Times New Roman"/>
          <w:szCs w:val="32"/>
        </w:rPr>
        <w:t>）泉</w:t>
      </w:r>
      <w:r>
        <w:rPr>
          <w:rFonts w:ascii="Times New Roman" w:hAnsi="Times New Roman"/>
          <w:szCs w:val="32"/>
        </w:rPr>
        <w:t>刑执字第</w:t>
      </w:r>
      <w:r>
        <w:rPr>
          <w:rFonts w:hint="eastAsia" w:ascii="Times New Roman" w:hAnsi="Times New Roman"/>
          <w:szCs w:val="32"/>
        </w:rPr>
        <w:t>1234号刑事裁定，对其减刑一年二个月，剥夺政治权利七年不变；2018年7月6日</w:t>
      </w:r>
      <w:r>
        <w:rPr>
          <w:rFonts w:ascii="Times New Roman" w:hAnsi="Times New Roman"/>
          <w:szCs w:val="32"/>
        </w:rPr>
        <w:t>，福建省泉州市中级人民法院作出（</w:t>
      </w:r>
      <w:r>
        <w:rPr>
          <w:rFonts w:hint="eastAsia" w:ascii="Times New Roman" w:hAnsi="Times New Roman"/>
          <w:szCs w:val="32"/>
        </w:rPr>
        <w:t>2018</w:t>
      </w:r>
      <w:r>
        <w:rPr>
          <w:rFonts w:ascii="Times New Roman" w:hAnsi="Times New Roman"/>
          <w:szCs w:val="32"/>
        </w:rPr>
        <w:t>）</w:t>
      </w:r>
      <w:r>
        <w:rPr>
          <w:rFonts w:hint="eastAsia" w:ascii="Times New Roman" w:hAnsi="Times New Roman"/>
          <w:szCs w:val="32"/>
        </w:rPr>
        <w:t>闽05刑</w:t>
      </w:r>
      <w:r>
        <w:rPr>
          <w:rFonts w:ascii="Times New Roman" w:hAnsi="Times New Roman"/>
          <w:szCs w:val="32"/>
        </w:rPr>
        <w:t>更</w:t>
      </w:r>
      <w:r>
        <w:rPr>
          <w:rFonts w:hint="eastAsia" w:ascii="Times New Roman" w:hAnsi="Times New Roman"/>
          <w:szCs w:val="32"/>
        </w:rPr>
        <w:t>645号</w:t>
      </w:r>
      <w:r>
        <w:rPr>
          <w:rFonts w:ascii="Times New Roman" w:hAnsi="Times New Roman"/>
          <w:szCs w:val="32"/>
        </w:rPr>
        <w:t>刑事裁定，对其不予减刑；</w:t>
      </w:r>
      <w:r>
        <w:rPr>
          <w:rFonts w:hint="eastAsia" w:ascii="Times New Roman" w:hAnsi="Times New Roman"/>
          <w:szCs w:val="32"/>
        </w:rPr>
        <w:t>2018年12月7日，福建省泉州市中级人民法院作出（20</w:t>
      </w:r>
      <w:r>
        <w:rPr>
          <w:rFonts w:ascii="Times New Roman" w:hAnsi="Times New Roman"/>
          <w:szCs w:val="32"/>
        </w:rPr>
        <w:t>18</w:t>
      </w:r>
      <w:r>
        <w:rPr>
          <w:rFonts w:hint="eastAsia" w:ascii="Times New Roman" w:hAnsi="Times New Roman"/>
          <w:szCs w:val="32"/>
        </w:rPr>
        <w:t>）闽05刑更</w:t>
      </w:r>
      <w:r>
        <w:rPr>
          <w:rFonts w:ascii="Times New Roman" w:hAnsi="Times New Roman"/>
          <w:szCs w:val="32"/>
        </w:rPr>
        <w:t>1410</w:t>
      </w:r>
      <w:r>
        <w:rPr>
          <w:rFonts w:hint="eastAsia" w:ascii="Times New Roman" w:hAnsi="Times New Roman"/>
          <w:szCs w:val="32"/>
        </w:rPr>
        <w:t>号刑事裁定，对其减刑四个月，剥夺政治权利七年不变；2021年12月2日，福建省泉州市中级人民法院作出（20</w:t>
      </w:r>
      <w:r>
        <w:rPr>
          <w:rFonts w:ascii="Times New Roman" w:hAnsi="Times New Roman"/>
          <w:szCs w:val="32"/>
        </w:rPr>
        <w:t>21</w:t>
      </w:r>
      <w:r>
        <w:rPr>
          <w:rFonts w:hint="eastAsia" w:ascii="Times New Roman" w:hAnsi="Times New Roman"/>
          <w:szCs w:val="32"/>
        </w:rPr>
        <w:t>）闽05刑更</w:t>
      </w:r>
      <w:r>
        <w:rPr>
          <w:rFonts w:ascii="Times New Roman" w:hAnsi="Times New Roman"/>
          <w:szCs w:val="32"/>
        </w:rPr>
        <w:t>684</w:t>
      </w:r>
      <w:r>
        <w:rPr>
          <w:rFonts w:hint="eastAsia" w:ascii="Times New Roman" w:hAnsi="Times New Roman"/>
          <w:szCs w:val="32"/>
        </w:rPr>
        <w:t>号刑事裁定，对其减刑五个月，剥夺政治权利七年不变，于2021年12月2日送达。现刑期至2029年7月11日止。属普管级罪犯。</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szCs w:val="32"/>
        </w:rPr>
      </w:pPr>
      <w:r>
        <w:rPr>
          <w:rFonts w:hint="eastAsia" w:ascii="Times New Roman" w:hAnsi="Times New Roman"/>
          <w:szCs w:val="32"/>
        </w:rPr>
        <w:t>认罪悔罪：能服从法院判决，自书认罪悔罪书。</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ascii="Times New Roman" w:hAnsi="Times New Roman"/>
          <w:szCs w:val="32"/>
        </w:rPr>
      </w:pPr>
      <w:r>
        <w:rPr>
          <w:rFonts w:hint="eastAsia" w:ascii="Times New Roman" w:hAnsi="Times New Roman"/>
          <w:szCs w:val="32"/>
        </w:rPr>
        <w:t>遵守监规：能</w:t>
      </w:r>
      <w:r>
        <w:rPr>
          <w:rFonts w:ascii="Times New Roman" w:hAnsi="Times New Roman"/>
          <w:szCs w:val="32"/>
        </w:rPr>
        <w:t>遵守法律法规，</w:t>
      </w:r>
      <w:r>
        <w:rPr>
          <w:rFonts w:hint="eastAsia" w:ascii="Times New Roman" w:hAnsi="Times New Roman"/>
          <w:szCs w:val="32"/>
        </w:rPr>
        <w:t>虽有重大违规情形，但经教育后能积极悔改，遵守监规纪律。</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szCs w:val="32"/>
        </w:rPr>
      </w:pPr>
      <w:r>
        <w:rPr>
          <w:rFonts w:hint="eastAsia" w:ascii="Times New Roman" w:hAnsi="Times New Roman"/>
          <w:szCs w:val="32"/>
        </w:rPr>
        <w:t>学习情况：能参加思想、文化、职业技术教育。</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szCs w:val="32"/>
        </w:rPr>
      </w:pPr>
      <w:r>
        <w:rPr>
          <w:rFonts w:hint="eastAsia" w:ascii="Times New Roman" w:hAnsi="Times New Roman"/>
          <w:szCs w:val="32"/>
        </w:rPr>
        <w:t>劳动改造：能参加劳动，努力完成劳动任务。</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szCs w:val="32"/>
        </w:rPr>
      </w:pPr>
      <w:r>
        <w:rPr>
          <w:rFonts w:hint="eastAsia" w:ascii="Times New Roman" w:hAnsi="Times New Roman"/>
          <w:szCs w:val="32"/>
        </w:rPr>
        <w:t>奖惩情况：该犯上次评定表扬剩余考核分442.8分，本轮考核期2021年7月至2025年12月累计获考核分5429分，合计获得考核分5871.8分，表扬7次，物质奖励2次；间隔期2021年12月2日至2025年12月，获考核分4673.5分。考核期内违规4次，累计扣考核分31分，其中重大违规1次：2022年1月17日因2022年1月16日在车间</w:t>
      </w:r>
      <w:r>
        <w:rPr>
          <w:rFonts w:ascii="Times New Roman" w:hAnsi="Times New Roman"/>
          <w:szCs w:val="32"/>
        </w:rPr>
        <w:t>推搡他犯（</w:t>
      </w:r>
      <w:r>
        <w:rPr>
          <w:rFonts w:hint="eastAsia" w:ascii="Times New Roman" w:hAnsi="Times New Roman"/>
          <w:szCs w:val="32"/>
        </w:rPr>
        <w:t>李</w:t>
      </w:r>
      <w:r>
        <w:rPr>
          <w:rFonts w:ascii="Times New Roman" w:hAnsi="Times New Roman"/>
          <w:szCs w:val="32"/>
        </w:rPr>
        <w:t>春福）</w:t>
      </w:r>
      <w:r>
        <w:rPr>
          <w:rFonts w:hint="eastAsia" w:ascii="Times New Roman" w:hAnsi="Times New Roman"/>
          <w:szCs w:val="32"/>
        </w:rPr>
        <w:t>，</w:t>
      </w:r>
      <w:r>
        <w:rPr>
          <w:rFonts w:ascii="Times New Roman" w:hAnsi="Times New Roman"/>
          <w:szCs w:val="32"/>
        </w:rPr>
        <w:t>情节</w:t>
      </w:r>
      <w:r>
        <w:rPr>
          <w:rFonts w:hint="eastAsia" w:ascii="Times New Roman" w:hAnsi="Times New Roman"/>
          <w:szCs w:val="32"/>
        </w:rPr>
        <w:t>轻微</w:t>
      </w:r>
      <w:r>
        <w:rPr>
          <w:rFonts w:ascii="Times New Roman" w:hAnsi="Times New Roman"/>
          <w:szCs w:val="32"/>
        </w:rPr>
        <w:t>，扣考核分</w:t>
      </w:r>
      <w:r>
        <w:rPr>
          <w:rFonts w:hint="eastAsia" w:ascii="Times New Roman" w:hAnsi="Times New Roman"/>
          <w:szCs w:val="32"/>
        </w:rPr>
        <w:t>20分。</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szCs w:val="32"/>
        </w:rPr>
      </w:pPr>
      <w:r>
        <w:rPr>
          <w:rFonts w:hint="eastAsia" w:ascii="Times New Roman" w:hAnsi="Times New Roman"/>
          <w:szCs w:val="32"/>
        </w:rPr>
        <w:t>该犯原判财产性判项已履行人民币20800元；其中本次提请向福建省泉州市中级人民法院缴交赔偿款人民币4800元。该犯考核期内月均消费人民币226.49元，账户可用余额人民币323.41元。2025年4月27日福建省福州市中级人民法院关于罪犯林平财产性判项履行情况的复函载明：在执行过程中采取函询、实地调查等措施，未发现被执行人有可供执行的财产，本院已裁定本案以终结本次执行程序方式结案。</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szCs w:val="32"/>
        </w:rPr>
      </w:pPr>
      <w:r>
        <w:rPr>
          <w:rFonts w:hint="eastAsia" w:ascii="Times New Roman" w:hAnsi="Times New Roman"/>
          <w:szCs w:val="32"/>
        </w:rPr>
        <w:t>该犯系累犯，属于从严掌握减刑对象，财产性判项义务履行金额未达到其个人应履行总额30%，因此提请减刑幅度合并扣减四个月。</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10</w:t>
      </w:r>
      <w:r>
        <w:rPr>
          <w:rFonts w:hint="eastAsia" w:ascii="Times New Roman" w:hAnsi="Times New Roman"/>
          <w:szCs w:val="32"/>
        </w:rPr>
        <w:t>日至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16</w:t>
      </w:r>
      <w:r>
        <w:rPr>
          <w:rFonts w:hint="eastAsia" w:ascii="Times New Roman" w:hAnsi="Times New Roman"/>
          <w:szCs w:val="32"/>
        </w:rPr>
        <w:t>日在狱内公示未收到不同意见。</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之规定，建议对罪犯林平予以减刑四个月，剥夺政治权利改为三年。特提请你院审理裁定。</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szCs w:val="32"/>
        </w:rPr>
      </w:pPr>
      <w:r>
        <w:rPr>
          <w:rFonts w:hint="eastAsia" w:ascii="Times New Roman" w:hAnsi="Times New Roman"/>
          <w:szCs w:val="32"/>
        </w:rPr>
        <w:t>此致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Cs w:val="32"/>
        </w:rPr>
      </w:pPr>
      <w:r>
        <w:rPr>
          <w:rFonts w:hint="eastAsia" w:ascii="Times New Roman" w:hAnsi="Times New Roman"/>
          <w:szCs w:val="32"/>
        </w:rPr>
        <w:t>福建省泉州市中级人民法院</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szCs w:val="32"/>
        </w:rPr>
      </w:pPr>
      <w:r>
        <w:rPr>
          <w:rFonts w:hint="eastAsia" w:ascii="Times New Roman" w:hAnsi="Times New Roman"/>
          <w:szCs w:val="32"/>
        </w:rPr>
        <w:t>附件：⒈罪犯林平卷宗壹册</w:t>
      </w:r>
    </w:p>
    <w:p>
      <w:pPr>
        <w:keepNext w:val="0"/>
        <w:keepLines w:val="0"/>
        <w:pageBreakBefore w:val="0"/>
        <w:widowControl w:val="0"/>
        <w:kinsoku/>
        <w:wordWrap/>
        <w:overflowPunct/>
        <w:topLinePunct w:val="0"/>
        <w:autoSpaceDE/>
        <w:autoSpaceDN/>
        <w:bidi w:val="0"/>
        <w:adjustRightInd/>
        <w:snapToGrid/>
        <w:spacing w:line="400" w:lineRule="exact"/>
        <w:ind w:firstLine="1600" w:firstLineChars="500"/>
        <w:textAlignment w:val="auto"/>
        <w:rPr>
          <w:rFonts w:ascii="Times New Roman" w:hAnsi="Times New Roman"/>
          <w:szCs w:val="32"/>
        </w:rPr>
      </w:pPr>
      <w:r>
        <w:rPr>
          <w:rFonts w:hint="eastAsia" w:ascii="Times New Roman" w:hAnsi="Times New Roman"/>
          <w:szCs w:val="32"/>
        </w:rPr>
        <w:t>⒉减刑建议书肆份</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ascii="Times New Roman" w:hAnsi="Times New Roman"/>
          <w:szCs w:val="32"/>
        </w:rPr>
      </w:pPr>
    </w:p>
    <w:p>
      <w:pPr>
        <w:keepNext w:val="0"/>
        <w:keepLines w:val="0"/>
        <w:pageBreakBefore w:val="0"/>
        <w:widowControl w:val="0"/>
        <w:kinsoku/>
        <w:wordWrap/>
        <w:overflowPunct/>
        <w:topLinePunct w:val="0"/>
        <w:autoSpaceDE/>
        <w:autoSpaceDN/>
        <w:bidi w:val="0"/>
        <w:adjustRightInd/>
        <w:snapToGrid/>
        <w:spacing w:line="400" w:lineRule="exact"/>
        <w:ind w:right="1213" w:rightChars="379" w:firstLine="614" w:firstLineChars="192"/>
        <w:jc w:val="right"/>
        <w:textAlignment w:val="auto"/>
        <w:rPr>
          <w:rFonts w:ascii="Times New Roman" w:hAnsi="Times New Roman"/>
          <w:szCs w:val="32"/>
        </w:rPr>
      </w:pPr>
      <w:r>
        <w:rPr>
          <w:rFonts w:hint="eastAsia" w:ascii="Times New Roman" w:hAnsi="Times New Roman"/>
          <w:szCs w:val="32"/>
        </w:rPr>
        <w:t>福建省泉州监狱</w:t>
      </w:r>
    </w:p>
    <w:p>
      <w:pPr>
        <w:keepNext w:val="0"/>
        <w:keepLines w:val="0"/>
        <w:pageBreakBefore w:val="0"/>
        <w:widowControl w:val="0"/>
        <w:kinsoku/>
        <w:wordWrap/>
        <w:overflowPunct/>
        <w:topLinePunct w:val="0"/>
        <w:autoSpaceDE/>
        <w:autoSpaceDN/>
        <w:bidi w:val="0"/>
        <w:adjustRightInd/>
        <w:snapToGrid/>
        <w:spacing w:line="400" w:lineRule="exact"/>
        <w:ind w:right="1280" w:rightChars="400"/>
        <w:jc w:val="right"/>
        <w:textAlignment w:val="auto"/>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30</w:t>
      </w:r>
      <w:r>
        <w:rPr>
          <w:rFonts w:hint="eastAsia" w:ascii="Times New Roman" w:hAnsi="Times New Roman"/>
          <w:szCs w:val="32"/>
        </w:rPr>
        <w:t>日</w:t>
      </w:r>
    </w:p>
    <w:p>
      <w:pPr>
        <w:spacing w:line="560" w:lineRule="exact"/>
        <w:ind w:right="1280" w:rightChars="400"/>
        <w:rPr>
          <w:rFonts w:ascii="Times New Roman" w:hAnsi="Times New Roman"/>
          <w:szCs w:val="32"/>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136</w:t>
      </w:r>
      <w:r>
        <w:rPr>
          <w:rFonts w:hint="eastAsia" w:ascii="Times New Roman" w:hAnsi="Times New Roman" w:eastAsia="楷体_GB2312" w:cs="楷体_GB2312"/>
          <w:szCs w:val="32"/>
        </w:rPr>
        <w:t>号</w:t>
      </w:r>
    </w:p>
    <w:p>
      <w:pPr>
        <w:spacing w:line="620" w:lineRule="exact"/>
        <w:rPr>
          <w:rFonts w:hint="eastAsia" w:ascii="Times New Roman" w:hAnsi="Times New Roman"/>
          <w:szCs w:val="32"/>
        </w:rPr>
      </w:pPr>
    </w:p>
    <w:p>
      <w:pPr>
        <w:spacing w:line="430" w:lineRule="exact"/>
        <w:ind w:firstLine="640" w:firstLineChars="200"/>
        <w:rPr>
          <w:rFonts w:ascii="仿宋_GB2312" w:hAnsi="仿宋_GB2312" w:cs="仿宋_GB2312"/>
          <w:szCs w:val="32"/>
        </w:rPr>
      </w:pPr>
      <w:r>
        <w:rPr>
          <w:rFonts w:hint="eastAsia" w:ascii="仿宋_GB2312" w:hAnsi="仿宋_GB2312" w:cs="仿宋_GB2312"/>
          <w:szCs w:val="32"/>
        </w:rPr>
        <w:t>罪犯林水仙</w:t>
      </w:r>
      <w:r>
        <w:rPr>
          <w:rFonts w:ascii="仿宋_GB2312" w:hAnsi="仿宋_GB2312" w:cs="仿宋_GB2312"/>
          <w:szCs w:val="32"/>
        </w:rPr>
        <w:fldChar w:fldCharType="begin"/>
      </w:r>
      <w:r>
        <w:rPr>
          <w:rFonts w:ascii="仿宋_GB2312" w:hAnsi="仿宋_GB2312" w:cs="仿宋_GB2312"/>
          <w:szCs w:val="32"/>
        </w:rPr>
        <w:instrText xml:space="preserve"> AUTOTEXTLIST  \* MERGEFORMAT </w:instrText>
      </w:r>
      <w:r>
        <w:rPr>
          <w:rFonts w:ascii="仿宋_GB2312" w:hAnsi="仿宋_GB2312" w:cs="仿宋_GB2312"/>
          <w:szCs w:val="32"/>
        </w:rPr>
        <w:fldChar w:fldCharType="end"/>
      </w:r>
      <w:r>
        <w:rPr>
          <w:rFonts w:hint="eastAsia" w:ascii="仿宋_GB2312" w:hAnsi="仿宋_GB2312" w:cs="仿宋_GB2312"/>
          <w:szCs w:val="32"/>
        </w:rPr>
        <w:t>，男，2003年3月27日出生，汉族，初中文化，户籍所在地福建省安溪县，捕前系务工。</w:t>
      </w:r>
    </w:p>
    <w:p>
      <w:pPr>
        <w:spacing w:line="430" w:lineRule="exact"/>
        <w:ind w:firstLine="640" w:firstLineChars="200"/>
        <w:rPr>
          <w:rFonts w:hint="eastAsia" w:ascii="仿宋_GB2312" w:hAnsi="仿宋_GB2312" w:cs="仿宋_GB2312"/>
          <w:szCs w:val="32"/>
        </w:rPr>
      </w:pPr>
      <w:r>
        <w:rPr>
          <w:rFonts w:hint="eastAsia" w:ascii="Times New Roman" w:hAnsi="Times New Roman"/>
          <w:szCs w:val="32"/>
        </w:rPr>
        <w:t>福建省德化县人民法院于2022年4月25日作出（2022）闽0526刑初21号刑事判决，以被告人林水仙犯猥亵儿童罪，判处有期徒刑二年八个月；犯强奸罪，判处有期徒刑五年二个月。决定执行有期徒刑七年三个月。刑期自2021年10月27日起至2029年1月26日止。2022年5月26日交付福建省泉州监狱执行刑罚。</w:t>
      </w:r>
      <w:r>
        <w:rPr>
          <w:rFonts w:hint="eastAsia" w:ascii="仿宋_GB2312" w:hAnsi="仿宋_GB2312" w:cs="仿宋_GB2312"/>
          <w:szCs w:val="32"/>
        </w:rPr>
        <w:t>2024年9月30日，福建省泉州市中级人民法院作出（2024）闽05刑更768号刑事裁定，对其减刑五个月，于2024年9月30日送达。现刑期至2028年8月26日止。属普管级罪犯。</w:t>
      </w:r>
    </w:p>
    <w:p>
      <w:pPr>
        <w:spacing w:line="430"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pPr>
        <w:pStyle w:val="14"/>
        <w:autoSpaceDE w:val="0"/>
        <w:autoSpaceDN w:val="0"/>
        <w:adjustRightInd w:val="0"/>
        <w:spacing w:line="430"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pPr>
        <w:pStyle w:val="14"/>
        <w:autoSpaceDE w:val="0"/>
        <w:autoSpaceDN w:val="0"/>
        <w:adjustRightInd w:val="0"/>
        <w:spacing w:line="430" w:lineRule="exact"/>
        <w:ind w:firstLine="640"/>
        <w:rPr>
          <w:rFonts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4"/>
        <w:autoSpaceDE w:val="0"/>
        <w:autoSpaceDN w:val="0"/>
        <w:adjustRightInd w:val="0"/>
        <w:spacing w:line="430" w:lineRule="exact"/>
        <w:ind w:firstLine="640"/>
        <w:rPr>
          <w:rFonts w:ascii="仿宋_GB2312" w:hAnsi="仿宋"/>
          <w:iCs/>
          <w:kern w:val="2"/>
          <w:szCs w:val="32"/>
        </w:rPr>
      </w:pPr>
      <w:r>
        <w:rPr>
          <w:rFonts w:hint="eastAsia" w:ascii="仿宋_GB2312" w:hAnsi="仿宋"/>
          <w:iCs/>
          <w:kern w:val="2"/>
          <w:szCs w:val="32"/>
        </w:rPr>
        <w:t>学习情况：能参加思想、文化、职业技术教育。</w:t>
      </w:r>
    </w:p>
    <w:p>
      <w:pPr>
        <w:pStyle w:val="14"/>
        <w:autoSpaceDE w:val="0"/>
        <w:autoSpaceDN w:val="0"/>
        <w:adjustRightInd w:val="0"/>
        <w:spacing w:line="430" w:lineRule="exact"/>
        <w:ind w:firstLine="640"/>
        <w:rPr>
          <w:rFonts w:hint="eastAsia" w:ascii="仿宋_GB2312" w:hAnsi="仿宋"/>
          <w:iCs/>
          <w:kern w:val="2"/>
          <w:szCs w:val="32"/>
        </w:rPr>
      </w:pPr>
      <w:r>
        <w:rPr>
          <w:rFonts w:hint="eastAsia" w:ascii="仿宋_GB2312" w:hAnsi="仿宋"/>
          <w:iCs/>
          <w:kern w:val="2"/>
          <w:szCs w:val="32"/>
        </w:rPr>
        <w:t>劳动改造：能参加劳动，努力完成劳动任务。</w:t>
      </w:r>
    </w:p>
    <w:p>
      <w:pPr>
        <w:pStyle w:val="14"/>
        <w:spacing w:line="430" w:lineRule="exact"/>
        <w:ind w:firstLine="640"/>
        <w:rPr>
          <w:rFonts w:ascii="仿宋_GB2312" w:hAnsi="仿宋_GB2312" w:cs="仿宋_GB2312"/>
          <w:bCs/>
          <w:szCs w:val="32"/>
          <w:lang w:val="zh-CN"/>
        </w:rPr>
      </w:pPr>
      <w:r>
        <w:rPr>
          <w:rFonts w:hint="eastAsia" w:ascii="仿宋_GB2312" w:hAnsi="仿宋_GB2312" w:cs="仿宋_GB2312"/>
          <w:bCs/>
          <w:szCs w:val="32"/>
          <w:lang w:val="zh-CN"/>
        </w:rPr>
        <w:t>奖惩情况：</w:t>
      </w:r>
      <w:r>
        <w:rPr>
          <w:rFonts w:hint="eastAsia" w:ascii="仿宋_GB2312" w:hAnsi="仿宋_GB2312" w:cs="仿宋_GB2312"/>
          <w:bCs/>
          <w:szCs w:val="32"/>
        </w:rPr>
        <w:t>该犯上次评定表扬剩余考核分52.4分，本轮考核期2024年6月至2025年12月累计获考核分2000分，合计获考核分2052.4分，表扬3次，物质奖励0次；间隔期2024年9月30日至2025年12月，获考核分1500分。考核期内无违规扣分。</w:t>
      </w:r>
    </w:p>
    <w:p>
      <w:pPr>
        <w:spacing w:line="430" w:lineRule="exact"/>
        <w:ind w:firstLine="640" w:firstLineChars="200"/>
        <w:rPr>
          <w:rFonts w:ascii="仿宋_GB2312" w:cs="仿宋_GB2312"/>
          <w:szCs w:val="32"/>
        </w:rPr>
      </w:pPr>
      <w:r>
        <w:rPr>
          <w:rFonts w:hint="eastAsia" w:ascii="仿宋_GB2312" w:cs="仿宋_GB2312"/>
          <w:szCs w:val="32"/>
        </w:rPr>
        <w:t>该犯系性侵未成年人犯罪罪犯，属于从严掌握减刑对象，因此提请减刑幅度扣减一个月。</w:t>
      </w:r>
    </w:p>
    <w:p>
      <w:pPr>
        <w:spacing w:line="430" w:lineRule="exact"/>
        <w:ind w:firstLine="640" w:firstLineChars="200"/>
        <w:rPr>
          <w:szCs w:val="32"/>
        </w:rPr>
      </w:pPr>
      <w:r>
        <w:rPr>
          <w:rFonts w:hint="eastAsia" w:ascii="仿宋_GB2312"/>
          <w:szCs w:val="32"/>
        </w:rPr>
        <w:t>本案于</w:t>
      </w:r>
      <w:r>
        <w:rPr>
          <w:rFonts w:hint="eastAsia" w:ascii="仿宋_GB2312" w:hAnsi="仿宋_GB2312" w:cs="仿宋_GB2312"/>
          <w:szCs w:val="32"/>
          <w:lang w:val="en-US" w:eastAsia="zh-CN"/>
        </w:rPr>
        <w:t>2026</w:t>
      </w:r>
      <w:r>
        <w:rPr>
          <w:rFonts w:hint="eastAsia" w:ascii="仿宋_GB2312" w:hAnsi="仿宋_GB2312" w:cs="仿宋_GB2312"/>
          <w:szCs w:val="32"/>
        </w:rPr>
        <w:t>年</w:t>
      </w:r>
      <w:r>
        <w:rPr>
          <w:rFonts w:hint="eastAsia" w:ascii="仿宋_GB2312" w:hAnsi="仿宋_GB2312" w:cs="仿宋_GB2312"/>
          <w:szCs w:val="32"/>
          <w:lang w:val="en-US" w:eastAsia="zh-CN"/>
        </w:rPr>
        <w:t>3</w:t>
      </w:r>
      <w:r>
        <w:rPr>
          <w:rFonts w:hint="eastAsia" w:ascii="仿宋_GB2312" w:hAnsi="仿宋_GB2312" w:cs="仿宋_GB2312"/>
          <w:szCs w:val="32"/>
        </w:rPr>
        <w:t>月</w:t>
      </w:r>
      <w:r>
        <w:rPr>
          <w:rFonts w:hint="eastAsia" w:ascii="仿宋_GB2312" w:hAnsi="仿宋_GB2312" w:cs="仿宋_GB2312"/>
          <w:szCs w:val="32"/>
          <w:lang w:val="en-US" w:eastAsia="zh-CN"/>
        </w:rPr>
        <w:t>10</w:t>
      </w:r>
      <w:r>
        <w:rPr>
          <w:rFonts w:hint="eastAsia" w:ascii="仿宋_GB2312" w:hAnsi="仿宋_GB2312" w:cs="仿宋_GB2312"/>
          <w:szCs w:val="32"/>
        </w:rPr>
        <w:t>日至</w:t>
      </w:r>
      <w:r>
        <w:rPr>
          <w:rFonts w:hint="eastAsia" w:ascii="仿宋_GB2312" w:hAnsi="仿宋_GB2312" w:cs="仿宋_GB2312"/>
          <w:szCs w:val="32"/>
          <w:lang w:val="en-US" w:eastAsia="zh-CN"/>
        </w:rPr>
        <w:t>2026</w:t>
      </w:r>
      <w:r>
        <w:rPr>
          <w:rFonts w:hint="eastAsia" w:ascii="仿宋_GB2312" w:hAnsi="仿宋_GB2312" w:cs="仿宋_GB2312"/>
          <w:szCs w:val="32"/>
        </w:rPr>
        <w:t>年</w:t>
      </w:r>
      <w:r>
        <w:rPr>
          <w:rFonts w:hint="eastAsia" w:ascii="仿宋_GB2312" w:hAnsi="仿宋_GB2312" w:cs="仿宋_GB2312"/>
          <w:szCs w:val="32"/>
          <w:lang w:val="en-US" w:eastAsia="zh-CN"/>
        </w:rPr>
        <w:t>3</w:t>
      </w:r>
      <w:r>
        <w:rPr>
          <w:rFonts w:hint="eastAsia" w:ascii="仿宋_GB2312" w:hAnsi="仿宋_GB2312" w:cs="仿宋_GB2312"/>
          <w:szCs w:val="32"/>
        </w:rPr>
        <w:t>月</w:t>
      </w:r>
      <w:r>
        <w:rPr>
          <w:rFonts w:hint="eastAsia" w:ascii="仿宋_GB2312" w:hAnsi="仿宋_GB2312" w:cs="仿宋_GB2312"/>
          <w:szCs w:val="32"/>
          <w:lang w:val="en-US" w:eastAsia="zh-CN"/>
        </w:rPr>
        <w:t>16</w:t>
      </w:r>
      <w:r>
        <w:rPr>
          <w:rFonts w:hint="eastAsia" w:ascii="仿宋_GB2312" w:hAnsi="仿宋_GB2312" w:cs="仿宋_GB2312"/>
          <w:szCs w:val="32"/>
        </w:rPr>
        <w:t>日在</w:t>
      </w:r>
      <w:r>
        <w:rPr>
          <w:rFonts w:hint="eastAsia" w:ascii="仿宋_GB2312"/>
          <w:szCs w:val="32"/>
        </w:rPr>
        <w:t>狱内公示未收到不同意见。</w:t>
      </w:r>
    </w:p>
    <w:p>
      <w:pPr>
        <w:spacing w:line="43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林水仙予以减刑五个月。特提请你院审理裁定。</w:t>
      </w:r>
    </w:p>
    <w:p>
      <w:pPr>
        <w:pStyle w:val="2"/>
        <w:spacing w:line="430" w:lineRule="exact"/>
        <w:ind w:right="-48" w:rightChars="-15" w:firstLine="640" w:firstLineChars="200"/>
        <w:rPr>
          <w:szCs w:val="32"/>
        </w:rPr>
      </w:pPr>
      <w:r>
        <w:rPr>
          <w:rFonts w:hint="eastAsia"/>
          <w:szCs w:val="32"/>
        </w:rPr>
        <w:t>此致</w:t>
      </w:r>
    </w:p>
    <w:p>
      <w:pPr>
        <w:pStyle w:val="14"/>
        <w:spacing w:line="430" w:lineRule="exact"/>
        <w:ind w:right="-48" w:rightChars="-15" w:firstLine="0" w:firstLineChars="0"/>
        <w:rPr>
          <w:szCs w:val="32"/>
        </w:rPr>
      </w:pPr>
      <w:r>
        <w:rPr>
          <w:rFonts w:hint="eastAsia"/>
          <w:szCs w:val="32"/>
        </w:rPr>
        <w:t>福建省泉州市中级人民法院</w:t>
      </w:r>
    </w:p>
    <w:p>
      <w:pPr>
        <w:pStyle w:val="14"/>
        <w:spacing w:line="430" w:lineRule="exact"/>
        <w:ind w:left="640" w:firstLine="0" w:firstLineChars="0"/>
        <w:rPr>
          <w:rFonts w:cs="仿宋_GB2312"/>
          <w:szCs w:val="32"/>
        </w:rPr>
      </w:pPr>
    </w:p>
    <w:p>
      <w:pPr>
        <w:pStyle w:val="14"/>
        <w:spacing w:line="430" w:lineRule="exact"/>
        <w:ind w:left="640" w:firstLine="0" w:firstLineChars="0"/>
        <w:rPr>
          <w:rFonts w:cs="仿宋_GB2312"/>
          <w:szCs w:val="32"/>
        </w:rPr>
      </w:pPr>
      <w:r>
        <w:rPr>
          <w:rFonts w:hint="eastAsia" w:cs="仿宋_GB2312"/>
          <w:szCs w:val="32"/>
        </w:rPr>
        <w:t>附件：⒈罪犯林水仙卷宗壹册</w:t>
      </w:r>
    </w:p>
    <w:p>
      <w:pPr>
        <w:pStyle w:val="14"/>
        <w:spacing w:line="430" w:lineRule="exact"/>
        <w:ind w:left="640" w:right="-48" w:rightChars="-15" w:firstLine="960" w:firstLineChars="300"/>
        <w:rPr>
          <w:rFonts w:cs="仿宋_GB2312"/>
          <w:szCs w:val="32"/>
        </w:rPr>
      </w:pPr>
      <w:r>
        <w:rPr>
          <w:rFonts w:hint="eastAsia" w:cs="仿宋_GB2312"/>
          <w:szCs w:val="32"/>
        </w:rPr>
        <w:t>⒉减刑建议书肆份</w:t>
      </w:r>
    </w:p>
    <w:p>
      <w:pPr>
        <w:spacing w:line="560" w:lineRule="exact"/>
        <w:ind w:right="-48" w:rightChars="-15" w:firstLine="1600" w:firstLineChars="500"/>
        <w:rPr>
          <w:rFonts w:hint="eastAsia" w:ascii="Times New Roman" w:hAnsi="Times New Roman" w:cs="仿宋_GB2312"/>
          <w:szCs w:val="32"/>
        </w:rPr>
      </w:pPr>
    </w:p>
    <w:p>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pPr>
        <w:spacing w:line="560" w:lineRule="exact"/>
        <w:ind w:right="1280" w:rightChars="400"/>
        <w:jc w:val="right"/>
        <w:rPr>
          <w:szCs w:val="32"/>
        </w:rPr>
      </w:pPr>
      <w:r>
        <w:rPr>
          <w:rFonts w:ascii="Times New Roman" w:hAnsi="Times New Roman"/>
          <w:szCs w:val="32"/>
        </w:rPr>
        <w:t xml:space="preserve">        </w:t>
      </w:r>
      <w:r>
        <w:rPr>
          <w:rFonts w:hint="eastAsia" w:ascii="Times New Roman" w:hAnsi="Times New Roman" w:cs="Times New Roman"/>
          <w:szCs w:val="32"/>
          <w:lang w:val="en-US" w:eastAsia="zh-CN"/>
        </w:rPr>
        <w:t xml:space="preserve"> 2026年3月30日</w:t>
      </w:r>
    </w:p>
    <w:p>
      <w:pPr>
        <w:spacing w:line="560" w:lineRule="exact"/>
        <w:ind w:right="1280" w:rightChars="400"/>
        <w:jc w:val="right"/>
        <w:rPr>
          <w:rFonts w:ascii="Times New Roman" w:hAnsi="Times New Roman"/>
          <w:szCs w:val="32"/>
        </w:rPr>
      </w:pPr>
    </w:p>
    <w:p>
      <w:pPr>
        <w:autoSpaceDE w:val="0"/>
        <w:autoSpaceDN w:val="0"/>
        <w:adjustRightInd w:val="0"/>
        <w:spacing w:line="460" w:lineRule="exact"/>
        <w:ind w:firstLine="562" w:firstLineChars="200"/>
        <w:jc w:val="left"/>
        <w:rPr>
          <w:rFonts w:ascii="Times New Roman" w:hAnsi="Times New Roman" w:cs="仿宋_GB2312"/>
          <w:b/>
          <w:sz w:val="28"/>
          <w:szCs w:val="36"/>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156</w:t>
      </w:r>
      <w:r>
        <w:rPr>
          <w:rFonts w:hint="eastAsia" w:ascii="Times New Roman" w:hAnsi="Times New Roman" w:eastAsia="楷体_GB2312" w:cs="楷体_GB2312"/>
          <w:szCs w:val="32"/>
        </w:rPr>
        <w:t>号</w:t>
      </w:r>
    </w:p>
    <w:p>
      <w:pPr>
        <w:spacing w:line="560" w:lineRule="exact"/>
        <w:ind w:firstLine="640" w:firstLineChars="200"/>
        <w:rPr>
          <w:rFonts w:hint="eastAsia" w:ascii="Times New Roman" w:hAnsi="Times New Roman"/>
          <w:szCs w:val="32"/>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罪犯林信春</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，男，1989年8月20日出生，汉族，</w:t>
      </w:r>
      <w:r>
        <w:rPr>
          <w:rFonts w:hint="eastAsia" w:ascii="Times New Roman" w:hAnsi="Times New Roman"/>
          <w:szCs w:val="32"/>
          <w:lang w:eastAsia="zh-CN"/>
        </w:rPr>
        <w:t>初中文化</w:t>
      </w:r>
      <w:r>
        <w:rPr>
          <w:rFonts w:hint="eastAsia" w:ascii="Times New Roman" w:hAnsi="Times New Roman"/>
          <w:szCs w:val="32"/>
        </w:rPr>
        <w:t>，户籍所在地</w:t>
      </w:r>
      <w:r>
        <w:rPr>
          <w:rFonts w:hint="eastAsia" w:ascii="Times New Roman" w:hAnsi="Times New Roman"/>
          <w:szCs w:val="32"/>
          <w:lang w:eastAsia="zh-CN"/>
        </w:rPr>
        <w:t>福建省宁德市蕉城区</w:t>
      </w:r>
      <w:r>
        <w:rPr>
          <w:rFonts w:hint="eastAsia" w:ascii="Times New Roman" w:hAnsi="Times New Roman"/>
          <w:szCs w:val="32"/>
        </w:rPr>
        <w:t>，捕前系无业。</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福建省宁德市中级人民法院于2011年12月15日作出（2011）宁刑初字第84号刑事附带民事判决，以被告人林信春犯故意杀人罪，判处死刑，剥夺政治权利终身，赔偿附带民事诉讼原告人经济损失人民币576105.71元。因该犯不服，提出上诉。福建省高级人民法院经过二审审理，于2012年6月1日作出（2012）闽刑终字第59号刑事判决，撤销原审对被告人林信春的刑事判决，改判对上诉人林信春犯故意杀人罪，判处死刑，缓期二年执行，剥夺政治权利终身，对上诉人林信春限制减刑。死刑，缓期二年执行考验期自2012年6月11日起</w:t>
      </w:r>
      <w:r>
        <w:rPr>
          <w:rFonts w:hint="eastAsia" w:ascii="Times New Roman" w:hAnsi="Times New Roman"/>
          <w:szCs w:val="32"/>
          <w:lang w:eastAsia="zh-CN"/>
        </w:rPr>
        <w:t>至</w:t>
      </w:r>
      <w:r>
        <w:rPr>
          <w:rFonts w:hint="eastAsia" w:ascii="Times New Roman" w:hAnsi="Times New Roman"/>
          <w:szCs w:val="32"/>
        </w:rPr>
        <w:t>2014年6月10日止。2012年7月16日交付</w:t>
      </w:r>
      <w:r>
        <w:rPr>
          <w:rFonts w:hint="eastAsia" w:ascii="Times New Roman" w:hAnsi="Times New Roman"/>
          <w:szCs w:val="32"/>
          <w:lang w:eastAsia="zh-CN"/>
        </w:rPr>
        <w:t>福建省</w:t>
      </w:r>
      <w:r>
        <w:rPr>
          <w:rFonts w:hint="eastAsia" w:ascii="Times New Roman" w:hAnsi="Times New Roman"/>
          <w:szCs w:val="32"/>
        </w:rPr>
        <w:t>建阳监狱执行刑罚。2018年8月19日调入</w:t>
      </w:r>
      <w:r>
        <w:rPr>
          <w:rFonts w:hint="eastAsia" w:ascii="Times New Roman" w:hAnsi="Times New Roman"/>
          <w:szCs w:val="32"/>
          <w:lang w:eastAsia="zh-CN"/>
        </w:rPr>
        <w:t>福建省</w:t>
      </w:r>
      <w:r>
        <w:rPr>
          <w:rFonts w:hint="eastAsia" w:ascii="Times New Roman" w:hAnsi="Times New Roman"/>
          <w:szCs w:val="32"/>
        </w:rPr>
        <w:t>泉州监狱执行刑罚。2014年12月19日，福建省高级人民法院</w:t>
      </w:r>
      <w:r>
        <w:rPr>
          <w:rFonts w:hint="eastAsia" w:ascii="Times New Roman" w:hAnsi="Times New Roman"/>
          <w:szCs w:val="32"/>
          <w:lang w:eastAsia="zh-CN"/>
        </w:rPr>
        <w:t>以</w:t>
      </w:r>
      <w:r>
        <w:rPr>
          <w:rFonts w:hint="eastAsia" w:ascii="Times New Roman" w:hAnsi="Times New Roman"/>
          <w:szCs w:val="32"/>
        </w:rPr>
        <w:t>（2014）闽刑执字第618号刑事裁定</w:t>
      </w:r>
      <w:r>
        <w:rPr>
          <w:rFonts w:hint="eastAsia" w:ascii="仿宋_GB2312"/>
          <w:szCs w:val="32"/>
        </w:rPr>
        <w:t>书，对其减为</w:t>
      </w:r>
      <w:r>
        <w:rPr>
          <w:rFonts w:hint="eastAsia" w:ascii="仿宋_GB2312"/>
          <w:szCs w:val="32"/>
          <w:lang w:eastAsia="zh-CN"/>
        </w:rPr>
        <w:t>无期徒刑，剥夺政治权利终身不变；</w:t>
      </w:r>
      <w:r>
        <w:rPr>
          <w:rFonts w:hint="eastAsia" w:ascii="Times New Roman" w:hAnsi="Times New Roman"/>
          <w:szCs w:val="32"/>
        </w:rPr>
        <w:t>2020年12月28日，福建省高级人民法院</w:t>
      </w:r>
      <w:r>
        <w:rPr>
          <w:rFonts w:hint="eastAsia" w:ascii="Times New Roman" w:hAnsi="Times New Roman"/>
          <w:szCs w:val="32"/>
          <w:lang w:eastAsia="zh-CN"/>
        </w:rPr>
        <w:t>以</w:t>
      </w:r>
      <w:r>
        <w:rPr>
          <w:rFonts w:hint="eastAsia" w:ascii="Times New Roman" w:hAnsi="Times New Roman"/>
          <w:szCs w:val="32"/>
        </w:rPr>
        <w:t>（2020）闽刑更476号刑事裁定</w:t>
      </w:r>
      <w:r>
        <w:rPr>
          <w:rFonts w:hint="eastAsia" w:ascii="Times New Roman" w:hAnsi="Times New Roman"/>
          <w:szCs w:val="32"/>
          <w:lang w:eastAsia="zh-CN"/>
        </w:rPr>
        <w:t>书，对其减为有期徒刑</w:t>
      </w:r>
      <w:r>
        <w:rPr>
          <w:rFonts w:hint="eastAsia" w:ascii="Times New Roman" w:hAnsi="Times New Roman"/>
          <w:szCs w:val="32"/>
        </w:rPr>
        <w:t>二十五年，剥夺政治权利改为十年；</w:t>
      </w:r>
      <w:r>
        <w:rPr>
          <w:rFonts w:hint="eastAsia" w:ascii="Times New Roman" w:hAnsi="Times New Roman"/>
          <w:szCs w:val="32"/>
          <w:lang w:val="en-US" w:eastAsia="zh-CN"/>
        </w:rPr>
        <w:t>2023</w:t>
      </w:r>
      <w:r>
        <w:rPr>
          <w:rFonts w:hint="eastAsia" w:ascii="Times New Roman" w:hAnsi="Times New Roman"/>
          <w:szCs w:val="32"/>
        </w:rPr>
        <w:t>年</w:t>
      </w:r>
      <w:r>
        <w:rPr>
          <w:rFonts w:hint="eastAsia" w:ascii="Times New Roman" w:hAnsi="Times New Roman"/>
          <w:szCs w:val="32"/>
          <w:lang w:val="en-US" w:eastAsia="zh-CN"/>
        </w:rPr>
        <w:t>8</w:t>
      </w:r>
      <w:r>
        <w:rPr>
          <w:rFonts w:hint="eastAsia" w:ascii="Times New Roman" w:hAnsi="Times New Roman"/>
          <w:szCs w:val="32"/>
        </w:rPr>
        <w:t>月</w:t>
      </w:r>
      <w:r>
        <w:rPr>
          <w:rFonts w:hint="eastAsia" w:ascii="Times New Roman" w:hAnsi="Times New Roman"/>
          <w:szCs w:val="32"/>
          <w:lang w:val="en-US" w:eastAsia="zh-CN"/>
        </w:rPr>
        <w:t>29</w:t>
      </w:r>
      <w:r>
        <w:rPr>
          <w:rFonts w:hint="eastAsia" w:ascii="Times New Roman" w:hAnsi="Times New Roman"/>
          <w:szCs w:val="32"/>
        </w:rPr>
        <w:t>日，</w:t>
      </w:r>
      <w:r>
        <w:rPr>
          <w:rFonts w:hint="eastAsia" w:ascii="Times New Roman" w:hAnsi="Times New Roman"/>
          <w:szCs w:val="32"/>
          <w:lang w:eastAsia="zh-CN"/>
        </w:rPr>
        <w:t>福建省</w:t>
      </w:r>
      <w:r>
        <w:rPr>
          <w:rFonts w:hint="eastAsia" w:ascii="Times New Roman" w:hAnsi="Times New Roman"/>
          <w:szCs w:val="32"/>
        </w:rPr>
        <w:t>泉州市中级人民法院作出（2023）闽05刑更609号刑事裁定，对其减刑</w:t>
      </w:r>
      <w:r>
        <w:rPr>
          <w:rFonts w:hint="eastAsia" w:ascii="Times New Roman" w:hAnsi="Times New Roman"/>
          <w:szCs w:val="32"/>
          <w:lang w:eastAsia="zh-CN"/>
        </w:rPr>
        <w:t>四</w:t>
      </w:r>
      <w:r>
        <w:rPr>
          <w:rFonts w:hint="eastAsia" w:ascii="Times New Roman" w:hAnsi="Times New Roman"/>
          <w:szCs w:val="32"/>
        </w:rPr>
        <w:t>个月</w:t>
      </w:r>
      <w:r>
        <w:rPr>
          <w:rFonts w:hint="eastAsia" w:ascii="Times New Roman" w:hAnsi="Times New Roman"/>
          <w:szCs w:val="32"/>
          <w:lang w:eastAsia="zh-CN"/>
        </w:rPr>
        <w:t>，剥夺政治权利十年不变，</w:t>
      </w:r>
      <w:r>
        <w:rPr>
          <w:rFonts w:hint="eastAsia" w:ascii="Times New Roman" w:hAnsi="Times New Roman"/>
          <w:szCs w:val="32"/>
        </w:rPr>
        <w:t>于</w:t>
      </w:r>
      <w:r>
        <w:rPr>
          <w:rFonts w:hint="eastAsia" w:ascii="Times New Roman" w:hAnsi="Times New Roman"/>
          <w:szCs w:val="32"/>
          <w:lang w:val="en-US" w:eastAsia="zh-CN"/>
        </w:rPr>
        <w:t>2023</w:t>
      </w:r>
      <w:r>
        <w:rPr>
          <w:rFonts w:hint="eastAsia" w:ascii="Times New Roman" w:hAnsi="Times New Roman"/>
          <w:szCs w:val="32"/>
        </w:rPr>
        <w:t>年</w:t>
      </w:r>
      <w:r>
        <w:rPr>
          <w:rFonts w:hint="eastAsia" w:ascii="Times New Roman" w:hAnsi="Times New Roman"/>
          <w:szCs w:val="32"/>
          <w:lang w:val="en-US" w:eastAsia="zh-CN"/>
        </w:rPr>
        <w:t>8</w:t>
      </w:r>
      <w:r>
        <w:rPr>
          <w:rFonts w:hint="eastAsia" w:ascii="Times New Roman" w:hAnsi="Times New Roman"/>
          <w:szCs w:val="32"/>
        </w:rPr>
        <w:t>月</w:t>
      </w:r>
      <w:r>
        <w:rPr>
          <w:rFonts w:hint="eastAsia" w:ascii="Times New Roman" w:hAnsi="Times New Roman"/>
          <w:szCs w:val="32"/>
          <w:lang w:val="en-US" w:eastAsia="zh-CN"/>
        </w:rPr>
        <w:t>29</w:t>
      </w:r>
      <w:r>
        <w:rPr>
          <w:rFonts w:hint="eastAsia" w:ascii="Times New Roman" w:hAnsi="Times New Roman"/>
          <w:szCs w:val="32"/>
        </w:rPr>
        <w:t>日送达。现刑期至</w:t>
      </w:r>
      <w:r>
        <w:rPr>
          <w:rFonts w:hint="eastAsia" w:ascii="Times New Roman" w:hAnsi="Times New Roman"/>
          <w:szCs w:val="32"/>
          <w:lang w:val="en-US" w:eastAsia="zh-CN"/>
        </w:rPr>
        <w:t>2045</w:t>
      </w:r>
      <w:r>
        <w:rPr>
          <w:rFonts w:hint="eastAsia" w:ascii="Times New Roman" w:hAnsi="Times New Roman"/>
          <w:szCs w:val="32"/>
        </w:rPr>
        <w:t>年</w:t>
      </w:r>
      <w:r>
        <w:rPr>
          <w:rFonts w:hint="eastAsia" w:ascii="Times New Roman" w:hAnsi="Times New Roman"/>
          <w:szCs w:val="32"/>
          <w:lang w:val="en-US" w:eastAsia="zh-CN"/>
        </w:rPr>
        <w:t>8</w:t>
      </w:r>
      <w:r>
        <w:rPr>
          <w:rFonts w:hint="eastAsia" w:ascii="Times New Roman" w:hAnsi="Times New Roman"/>
          <w:szCs w:val="32"/>
        </w:rPr>
        <w:t>月</w:t>
      </w:r>
      <w:r>
        <w:rPr>
          <w:rFonts w:hint="eastAsia" w:ascii="Times New Roman" w:hAnsi="Times New Roman"/>
          <w:szCs w:val="32"/>
          <w:lang w:val="en-US" w:eastAsia="zh-CN"/>
        </w:rPr>
        <w:t>27</w:t>
      </w:r>
      <w:r>
        <w:rPr>
          <w:rFonts w:hint="eastAsia" w:ascii="Times New Roman" w:hAnsi="Times New Roman"/>
          <w:szCs w:val="32"/>
        </w:rPr>
        <w:t>日止。属</w:t>
      </w:r>
      <w:r>
        <w:rPr>
          <w:rFonts w:hint="eastAsia" w:ascii="Times New Roman" w:hAnsi="Times New Roman"/>
          <w:szCs w:val="32"/>
          <w:lang w:eastAsia="zh-CN"/>
        </w:rPr>
        <w:t>普管</w:t>
      </w:r>
      <w:r>
        <w:rPr>
          <w:rFonts w:hint="eastAsia" w:ascii="Times New Roman" w:hAnsi="Times New Roman"/>
          <w:szCs w:val="32"/>
        </w:rPr>
        <w:t>级罪犯。</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遵守监规：能遵守法律法规</w:t>
      </w:r>
      <w:r>
        <w:rPr>
          <w:rFonts w:hint="eastAsia" w:ascii="Times New Roman" w:hAnsi="Times New Roman"/>
          <w:szCs w:val="32"/>
          <w:lang w:eastAsia="zh-CN"/>
        </w:rPr>
        <w:t>，</w:t>
      </w:r>
      <w:r>
        <w:rPr>
          <w:rFonts w:hint="eastAsia" w:ascii="Times New Roman" w:hAnsi="Times New Roman"/>
          <w:szCs w:val="32"/>
        </w:rPr>
        <w:t>虽有违规扣分情形，但经教育后能积极悔改，遵守监规纪律。</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学习情况：能参加思想、文化、职业技术教育。</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劳动改造：能参加劳动，努力完成劳动任务。</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szCs w:val="32"/>
        </w:rPr>
      </w:pPr>
      <w:r>
        <w:rPr>
          <w:rFonts w:hint="eastAsia" w:ascii="仿宋_GB2312" w:hAnsi="仿宋" w:cs="宋体"/>
          <w:szCs w:val="32"/>
          <w:lang w:val="zh-CN"/>
        </w:rPr>
        <w:t>奖惩情况：</w:t>
      </w:r>
      <w:r>
        <w:rPr>
          <w:rFonts w:hint="eastAsia" w:ascii="Times New Roman" w:hAnsi="Times New Roman"/>
          <w:szCs w:val="32"/>
        </w:rPr>
        <w:t>该犯上次评定表扬剩余考核分516分，本轮考核期2023年5月至2025年12月累计获考核分3467分，合计获得考核分3983分，表扬5次，物质奖励1次；间隔期2023年8月29日至2025年12月，获考核分3005分。考核期内违规1次，累计扣考核分3分,其中无重大违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该犯原判财产性判项已履行完毕。</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cs="仿宋_GB2312"/>
          <w:szCs w:val="32"/>
        </w:rPr>
      </w:pPr>
      <w:r>
        <w:rPr>
          <w:rFonts w:hint="eastAsia" w:ascii="仿宋_GB2312" w:cs="仿宋_GB2312"/>
          <w:szCs w:val="32"/>
        </w:rPr>
        <w:t>该犯</w:t>
      </w:r>
      <w:r>
        <w:rPr>
          <w:rFonts w:hint="eastAsia" w:ascii="Times New Roman" w:hAnsi="Times New Roman"/>
          <w:szCs w:val="32"/>
        </w:rPr>
        <w:t>系</w:t>
      </w:r>
      <w:r>
        <w:rPr>
          <w:rFonts w:hint="eastAsia" w:ascii="Times New Roman" w:hAnsi="Times New Roman"/>
          <w:szCs w:val="32"/>
          <w:lang w:eastAsia="zh-CN"/>
        </w:rPr>
        <w:t>因故意杀人</w:t>
      </w:r>
      <w:r>
        <w:rPr>
          <w:rFonts w:hint="eastAsia" w:ascii="Times New Roman" w:hAnsi="Times New Roman"/>
          <w:szCs w:val="32"/>
        </w:rPr>
        <w:t>被判处死刑，缓期二年执行并限制减刑罪犯</w:t>
      </w:r>
      <w:r>
        <w:rPr>
          <w:rFonts w:hint="eastAsia" w:ascii="仿宋_GB2312" w:cs="仿宋_GB2312"/>
          <w:szCs w:val="32"/>
        </w:rPr>
        <w:t>，属于从严掌握减刑对象，因此提请减刑幅度扣减</w:t>
      </w:r>
      <w:r>
        <w:rPr>
          <w:rFonts w:hint="eastAsia" w:ascii="仿宋_GB2312" w:cs="仿宋_GB2312"/>
          <w:szCs w:val="32"/>
          <w:lang w:eastAsia="zh-CN"/>
        </w:rPr>
        <w:t>一</w:t>
      </w:r>
      <w:r>
        <w:rPr>
          <w:rFonts w:hint="eastAsia" w:ascii="仿宋_GB2312" w:cs="仿宋_GB2312"/>
          <w:szCs w:val="32"/>
        </w:rPr>
        <w:t>个月。</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本案于</w:t>
      </w:r>
      <w:r>
        <w:rPr>
          <w:rFonts w:hint="eastAsia" w:ascii="仿宋_GB2312"/>
          <w:szCs w:val="32"/>
          <w:lang w:val="en-US" w:eastAsia="zh-CN"/>
        </w:rPr>
        <w:t>2026</w:t>
      </w:r>
      <w:r>
        <w:rPr>
          <w:rFonts w:hint="eastAsia" w:ascii="仿宋_GB2312"/>
          <w:szCs w:val="32"/>
        </w:rPr>
        <w:t>年</w:t>
      </w:r>
      <w:r>
        <w:rPr>
          <w:rFonts w:hint="eastAsia" w:ascii="仿宋_GB2312"/>
          <w:szCs w:val="32"/>
          <w:lang w:val="en-US" w:eastAsia="zh-CN"/>
        </w:rPr>
        <w:t>3</w:t>
      </w:r>
      <w:r>
        <w:rPr>
          <w:rFonts w:hint="eastAsia" w:ascii="仿宋_GB2312"/>
          <w:szCs w:val="32"/>
        </w:rPr>
        <w:t>月</w:t>
      </w:r>
      <w:r>
        <w:rPr>
          <w:rFonts w:hint="eastAsia" w:ascii="仿宋_GB2312"/>
          <w:szCs w:val="32"/>
          <w:lang w:val="en-US" w:eastAsia="zh-CN"/>
        </w:rPr>
        <w:t>10</w:t>
      </w:r>
      <w:r>
        <w:rPr>
          <w:rFonts w:hint="eastAsia" w:ascii="仿宋_GB2312"/>
          <w:szCs w:val="32"/>
        </w:rPr>
        <w:t>日至</w:t>
      </w:r>
      <w:r>
        <w:rPr>
          <w:rFonts w:hint="eastAsia" w:ascii="仿宋_GB2312"/>
          <w:szCs w:val="32"/>
          <w:lang w:val="en-US" w:eastAsia="zh-CN"/>
        </w:rPr>
        <w:t>2026</w:t>
      </w:r>
      <w:r>
        <w:rPr>
          <w:rFonts w:hint="eastAsia" w:ascii="仿宋_GB2312"/>
          <w:szCs w:val="32"/>
        </w:rPr>
        <w:t>年</w:t>
      </w:r>
      <w:r>
        <w:rPr>
          <w:rFonts w:hint="eastAsia" w:ascii="仿宋_GB2312"/>
          <w:szCs w:val="32"/>
          <w:lang w:val="en-US" w:eastAsia="zh-CN"/>
        </w:rPr>
        <w:t>3</w:t>
      </w:r>
      <w:r>
        <w:rPr>
          <w:rFonts w:hint="eastAsia" w:ascii="仿宋_GB2312"/>
          <w:szCs w:val="32"/>
        </w:rPr>
        <w:t>月</w:t>
      </w:r>
      <w:r>
        <w:rPr>
          <w:rFonts w:hint="eastAsia" w:ascii="仿宋_GB2312"/>
          <w:szCs w:val="32"/>
          <w:lang w:val="en-US" w:eastAsia="zh-CN"/>
        </w:rPr>
        <w:t>16</w:t>
      </w:r>
      <w:r>
        <w:rPr>
          <w:rFonts w:hint="eastAsia" w:ascii="仿宋_GB2312"/>
          <w:szCs w:val="32"/>
        </w:rPr>
        <w:t>日</w:t>
      </w:r>
      <w:r>
        <w:rPr>
          <w:rFonts w:hint="eastAsia" w:ascii="Times New Roman" w:hAnsi="Times New Roman"/>
          <w:szCs w:val="32"/>
        </w:rPr>
        <w:t>在狱内公示未收到不同意见。</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w:t>
      </w:r>
      <w:r>
        <w:rPr>
          <w:rFonts w:hint="eastAsia" w:ascii="Times New Roman" w:hAnsi="Times New Roman"/>
          <w:szCs w:val="32"/>
          <w:lang w:eastAsia="zh-CN"/>
        </w:rPr>
        <w:t>林信春</w:t>
      </w:r>
      <w:r>
        <w:rPr>
          <w:rFonts w:hint="eastAsia" w:ascii="Times New Roman" w:hAnsi="Times New Roman"/>
          <w:szCs w:val="32"/>
        </w:rPr>
        <w:t>予以减刑</w:t>
      </w:r>
      <w:r>
        <w:rPr>
          <w:rFonts w:hint="eastAsia" w:ascii="Times New Roman" w:hAnsi="Times New Roman"/>
          <w:szCs w:val="32"/>
          <w:lang w:eastAsia="zh-CN"/>
        </w:rPr>
        <w:t>三</w:t>
      </w:r>
      <w:r>
        <w:rPr>
          <w:rFonts w:hint="eastAsia" w:ascii="Times New Roman" w:hAnsi="Times New Roman"/>
          <w:szCs w:val="32"/>
        </w:rPr>
        <w:t>个月</w:t>
      </w:r>
      <w:r>
        <w:rPr>
          <w:rFonts w:hint="eastAsia" w:ascii="Times New Roman" w:hAnsi="Times New Roman"/>
          <w:color w:val="auto"/>
          <w:szCs w:val="32"/>
        </w:rPr>
        <w:t>又十五日</w:t>
      </w:r>
      <w:r>
        <w:rPr>
          <w:rFonts w:hint="eastAsia" w:ascii="Times New Roman" w:hAnsi="Times New Roman"/>
          <w:szCs w:val="32"/>
        </w:rPr>
        <w:t>，剥夺政治权利</w:t>
      </w:r>
      <w:r>
        <w:rPr>
          <w:rFonts w:hint="eastAsia" w:ascii="Times New Roman" w:hAnsi="Times New Roman"/>
          <w:szCs w:val="32"/>
          <w:lang w:eastAsia="zh-CN"/>
        </w:rPr>
        <w:t>十年不变。</w:t>
      </w:r>
      <w:r>
        <w:rPr>
          <w:rFonts w:hint="eastAsia" w:ascii="Times New Roman" w:hAnsi="Times New Roman"/>
          <w:szCs w:val="32"/>
        </w:rPr>
        <w:t>特提请你院审理裁定。</w:t>
      </w:r>
    </w:p>
    <w:p>
      <w:pPr>
        <w:pStyle w:val="2"/>
        <w:keepNext w:val="0"/>
        <w:keepLines w:val="0"/>
        <w:pageBreakBefore w:val="0"/>
        <w:widowControl w:val="0"/>
        <w:kinsoku/>
        <w:wordWrap/>
        <w:overflowPunct/>
        <w:topLinePunct w:val="0"/>
        <w:autoSpaceDE/>
        <w:autoSpaceDN/>
        <w:bidi w:val="0"/>
        <w:adjustRightInd/>
        <w:snapToGrid/>
        <w:spacing w:line="440" w:lineRule="exact"/>
        <w:ind w:right="-48" w:rightChars="-15" w:firstLine="614" w:firstLineChars="192"/>
        <w:textAlignment w:val="auto"/>
        <w:rPr>
          <w:rFonts w:ascii="Times New Roman" w:hAnsi="Times New Roman"/>
          <w:szCs w:val="32"/>
        </w:rPr>
      </w:pPr>
      <w:r>
        <w:rPr>
          <w:rFonts w:hint="eastAsia" w:ascii="Times New Roman" w:hAnsi="Times New Roman"/>
          <w:szCs w:val="32"/>
        </w:rPr>
        <w:t>此致</w:t>
      </w:r>
    </w:p>
    <w:p>
      <w:pPr>
        <w:keepNext w:val="0"/>
        <w:keepLines w:val="0"/>
        <w:pageBreakBefore w:val="0"/>
        <w:widowControl w:val="0"/>
        <w:kinsoku/>
        <w:wordWrap/>
        <w:overflowPunct/>
        <w:topLinePunct w:val="0"/>
        <w:autoSpaceDE/>
        <w:autoSpaceDN/>
        <w:bidi w:val="0"/>
        <w:adjustRightInd/>
        <w:snapToGrid/>
        <w:spacing w:line="440" w:lineRule="exact"/>
        <w:ind w:right="-48" w:rightChars="-15"/>
        <w:textAlignment w:val="auto"/>
        <w:rPr>
          <w:rFonts w:ascii="Times New Roman" w:hAnsi="Times New Roman"/>
          <w:szCs w:val="32"/>
        </w:rPr>
      </w:pPr>
      <w:r>
        <w:rPr>
          <w:rFonts w:hint="eastAsia" w:ascii="Times New Roman" w:hAnsi="Times New Roman"/>
          <w:szCs w:val="32"/>
        </w:rPr>
        <w:t>福建省泉州市中级人民法院</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cs="仿宋_GB2312"/>
          <w:szCs w:val="32"/>
          <w:lang w:eastAsia="zh-CN"/>
        </w:rPr>
        <w:t>林信春</w:t>
      </w:r>
      <w:r>
        <w:rPr>
          <w:rFonts w:hint="eastAsia" w:ascii="Times New Roman" w:hAnsi="Times New Roman" w:cs="仿宋_GB2312"/>
          <w:szCs w:val="32"/>
        </w:rPr>
        <w:t>卷宗壹册</w:t>
      </w:r>
    </w:p>
    <w:p>
      <w:pPr>
        <w:keepNext w:val="0"/>
        <w:keepLines w:val="0"/>
        <w:pageBreakBefore w:val="0"/>
        <w:widowControl w:val="0"/>
        <w:kinsoku/>
        <w:wordWrap/>
        <w:overflowPunct/>
        <w:topLinePunct w:val="0"/>
        <w:autoSpaceDE/>
        <w:autoSpaceDN/>
        <w:bidi w:val="0"/>
        <w:adjustRightInd/>
        <w:snapToGrid/>
        <w:spacing w:line="440" w:lineRule="exact"/>
        <w:ind w:right="-48" w:rightChars="-15" w:firstLine="1600" w:firstLineChars="500"/>
        <w:textAlignment w:val="auto"/>
        <w:rPr>
          <w:rFonts w:hint="eastAsia" w:ascii="Times New Roman" w:hAnsi="Times New Roman" w:cs="仿宋_GB2312"/>
          <w:szCs w:val="32"/>
        </w:rPr>
      </w:pPr>
      <w:r>
        <w:rPr>
          <w:rFonts w:hint="eastAsia" w:ascii="Times New Roman" w:hAnsi="Times New Roman" w:cs="仿宋_GB2312"/>
          <w:szCs w:val="32"/>
        </w:rPr>
        <w:t>⒉减刑建议书肆份</w:t>
      </w:r>
    </w:p>
    <w:p>
      <w:pPr>
        <w:keepNext w:val="0"/>
        <w:keepLines w:val="0"/>
        <w:pageBreakBefore w:val="0"/>
        <w:widowControl w:val="0"/>
        <w:kinsoku/>
        <w:wordWrap/>
        <w:overflowPunct/>
        <w:topLinePunct w:val="0"/>
        <w:autoSpaceDE/>
        <w:autoSpaceDN/>
        <w:bidi w:val="0"/>
        <w:adjustRightInd/>
        <w:snapToGrid/>
        <w:spacing w:line="440" w:lineRule="exact"/>
        <w:ind w:right="-48" w:rightChars="-15" w:firstLine="1600" w:firstLineChars="500"/>
        <w:textAlignment w:val="auto"/>
        <w:rPr>
          <w:rFonts w:hint="eastAsia" w:ascii="Times New Roman" w:hAnsi="Times New Roman" w:cs="仿宋_GB2312"/>
          <w:szCs w:val="32"/>
        </w:rPr>
      </w:pPr>
    </w:p>
    <w:p>
      <w:pPr>
        <w:keepNext w:val="0"/>
        <w:keepLines w:val="0"/>
        <w:pageBreakBefore w:val="0"/>
        <w:widowControl w:val="0"/>
        <w:kinsoku/>
        <w:wordWrap/>
        <w:overflowPunct/>
        <w:topLinePunct w:val="0"/>
        <w:autoSpaceDE/>
        <w:autoSpaceDN/>
        <w:bidi w:val="0"/>
        <w:adjustRightInd/>
        <w:snapToGrid/>
        <w:spacing w:line="440" w:lineRule="exact"/>
        <w:ind w:right="1213" w:rightChars="379" w:firstLine="614" w:firstLineChars="192"/>
        <w:jc w:val="right"/>
        <w:textAlignment w:val="auto"/>
        <w:rPr>
          <w:rFonts w:ascii="Times New Roman" w:hAnsi="Times New Roman"/>
          <w:szCs w:val="32"/>
        </w:rPr>
      </w:pPr>
      <w:r>
        <w:rPr>
          <w:rFonts w:hint="eastAsia" w:ascii="Times New Roman" w:hAnsi="Times New Roman"/>
          <w:szCs w:val="32"/>
        </w:rPr>
        <w:t>福建省泉州监狱</w:t>
      </w:r>
    </w:p>
    <w:p>
      <w:pPr>
        <w:keepNext w:val="0"/>
        <w:keepLines w:val="0"/>
        <w:pageBreakBefore w:val="0"/>
        <w:widowControl w:val="0"/>
        <w:kinsoku/>
        <w:wordWrap/>
        <w:overflowPunct/>
        <w:topLinePunct w:val="0"/>
        <w:autoSpaceDE/>
        <w:autoSpaceDN/>
        <w:bidi w:val="0"/>
        <w:adjustRightInd/>
        <w:snapToGrid/>
        <w:spacing w:line="440" w:lineRule="exact"/>
        <w:ind w:right="1280" w:rightChars="400"/>
        <w:jc w:val="right"/>
        <w:textAlignment w:val="auto"/>
        <w:rPr>
          <w:szCs w:val="32"/>
        </w:rPr>
      </w:pPr>
      <w:r>
        <w:rPr>
          <w:rFonts w:ascii="Times New Roman" w:hAnsi="Times New Roman"/>
          <w:szCs w:val="32"/>
        </w:rPr>
        <w:t xml:space="preserve">        </w:t>
      </w:r>
      <w:r>
        <w:rPr>
          <w:rFonts w:hint="eastAsia" w:ascii="Times New Roman" w:hAnsi="Times New Roman" w:cs="Times New Roman"/>
          <w:szCs w:val="32"/>
          <w:lang w:val="en-US" w:eastAsia="zh-CN"/>
        </w:rPr>
        <w:t xml:space="preserve">   2026年3月30日</w:t>
      </w:r>
    </w:p>
    <w:p>
      <w:pPr>
        <w:spacing w:line="560" w:lineRule="exact"/>
        <w:ind w:right="1280" w:rightChars="400"/>
        <w:jc w:val="right"/>
        <w:rPr>
          <w:rFonts w:ascii="Times New Roman" w:hAnsi="Times New Roman"/>
          <w:szCs w:val="32"/>
        </w:rPr>
      </w:pPr>
    </w:p>
    <w:p>
      <w:pPr>
        <w:keepNext w:val="0"/>
        <w:keepLines w:val="0"/>
        <w:pageBreakBefore w:val="0"/>
        <w:widowControl w:val="0"/>
        <w:numPr>
          <w:ilvl w:val="0"/>
          <w:numId w:val="0"/>
        </w:numPr>
        <w:kinsoku/>
        <w:wordWrap/>
        <w:overflowPunct/>
        <w:topLinePunct w:val="0"/>
        <w:bidi w:val="0"/>
        <w:spacing w:line="430" w:lineRule="exact"/>
        <w:jc w:val="both"/>
        <w:textAlignment w:val="auto"/>
        <w:rPr>
          <w:rFonts w:hint="eastAsia" w:ascii="楷体_GB2312" w:hAnsi="楷体_GB2312" w:eastAsia="楷体_GB2312" w:cs="楷体_GB2312"/>
          <w:b/>
          <w:bCs w:val="0"/>
          <w:color w:val="auto"/>
          <w:szCs w:val="32"/>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pStyle w:val="14"/>
        <w:keepNext w:val="0"/>
        <w:keepLines w:val="0"/>
        <w:pageBreakBefore w:val="0"/>
        <w:widowControl w:val="0"/>
        <w:kinsoku/>
        <w:wordWrap/>
        <w:overflowPunct/>
        <w:topLinePunct w:val="0"/>
        <w:bidi w:val="0"/>
        <w:spacing w:line="430" w:lineRule="exact"/>
        <w:ind w:firstLine="2640" w:firstLineChars="600"/>
        <w:jc w:val="both"/>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val="en-US" w:eastAsia="zh-CN"/>
        </w:rPr>
        <w:t>泉州</w:t>
      </w:r>
      <w:r>
        <w:rPr>
          <w:rFonts w:hint="eastAsia" w:ascii="方正小标宋简体" w:hAnsi="方正小标宋简体" w:eastAsia="方正小标宋简体" w:cs="方正小标宋简体"/>
          <w:color w:val="auto"/>
          <w:sz w:val="44"/>
          <w:szCs w:val="44"/>
        </w:rPr>
        <w:t>监狱</w:t>
      </w:r>
    </w:p>
    <w:p>
      <w:pPr>
        <w:keepNext w:val="0"/>
        <w:keepLines w:val="0"/>
        <w:pageBreakBefore w:val="0"/>
        <w:widowControl w:val="0"/>
        <w:kinsoku/>
        <w:wordWrap/>
        <w:overflowPunct/>
        <w:topLinePunct w:val="0"/>
        <w:bidi w:val="0"/>
        <w:snapToGrid w:val="0"/>
        <w:spacing w:line="43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pPr>
        <w:pStyle w:val="14"/>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eastAsia="楷体_GB2312" w:cs="楷体_GB2312"/>
          <w:color w:val="auto"/>
          <w:szCs w:val="32"/>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val="en-US" w:eastAsia="zh-CN"/>
        </w:rPr>
        <w:t>泉</w:t>
      </w:r>
      <w:r>
        <w:rPr>
          <w:rFonts w:hint="eastAsia" w:eastAsia="楷体_GB2312" w:cs="楷体_GB2312"/>
          <w:color w:val="auto"/>
          <w:szCs w:val="32"/>
        </w:rPr>
        <w:t>狱减字第</w:t>
      </w:r>
      <w:r>
        <w:rPr>
          <w:rFonts w:hint="eastAsia" w:eastAsia="楷体_GB2312" w:cs="楷体_GB2312"/>
          <w:color w:val="auto"/>
          <w:szCs w:val="32"/>
          <w:lang w:val="en-US" w:eastAsia="zh-CN"/>
        </w:rPr>
        <w:t>146</w:t>
      </w:r>
      <w:r>
        <w:rPr>
          <w:rFonts w:hint="eastAsia" w:eastAsia="楷体_GB2312" w:cs="楷体_GB2312"/>
          <w:color w:val="auto"/>
          <w:szCs w:val="32"/>
        </w:rPr>
        <w:t>号</w:t>
      </w:r>
    </w:p>
    <w:p>
      <w:pPr>
        <w:pStyle w:val="14"/>
        <w:keepNext w:val="0"/>
        <w:keepLines w:val="0"/>
        <w:pageBreakBefore w:val="0"/>
        <w:widowControl w:val="0"/>
        <w:kinsoku/>
        <w:wordWrap/>
        <w:overflowPunct/>
        <w:topLinePunct w:val="0"/>
        <w:bidi w:val="0"/>
        <w:spacing w:line="430" w:lineRule="exact"/>
        <w:ind w:left="640" w:right="-48" w:rightChars="-15" w:firstLine="0" w:firstLineChars="0"/>
        <w:jc w:val="both"/>
        <w:textAlignment w:val="auto"/>
        <w:rPr>
          <w:rFonts w:ascii="仿宋_GB2312"/>
          <w:b/>
          <w:bCs/>
          <w:color w:val="auto"/>
          <w:sz w:val="28"/>
        </w:rPr>
      </w:pP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Times New Roman" w:eastAsia="仿宋_GB2312" w:cs="Times New Roman"/>
          <w:color w:val="auto"/>
          <w:kern w:val="32"/>
          <w:sz w:val="32"/>
          <w:szCs w:val="32"/>
          <w:lang w:val="en-US" w:eastAsia="zh-CN" w:bidi="ar-SA"/>
        </w:rPr>
      </w:pPr>
      <w:r>
        <w:rPr>
          <w:rFonts w:hint="eastAsia" w:ascii="仿宋_GB2312" w:hAnsi="Times New Roman" w:eastAsia="仿宋_GB2312" w:cs="Times New Roman"/>
          <w:color w:val="auto"/>
          <w:kern w:val="32"/>
          <w:sz w:val="32"/>
          <w:szCs w:val="32"/>
          <w:lang w:val="en-US" w:eastAsia="zh-CN" w:bidi="ar-SA"/>
        </w:rPr>
        <w:t>罪犯刘超，男，1980年12月20日出生，汉族，初中文化，户籍所在地四川省渠县，捕前系无业。曾于20</w:t>
      </w:r>
      <w:r>
        <w:rPr>
          <w:rFonts w:hint="eastAsia" w:ascii="仿宋_GB2312" w:cs="Times New Roman"/>
          <w:color w:val="auto"/>
          <w:kern w:val="32"/>
          <w:sz w:val="32"/>
          <w:szCs w:val="32"/>
          <w:lang w:val="en-US" w:eastAsia="zh-CN" w:bidi="ar-SA"/>
        </w:rPr>
        <w:t>11</w:t>
      </w:r>
      <w:r>
        <w:rPr>
          <w:rFonts w:hint="eastAsia" w:ascii="仿宋_GB2312" w:hAnsi="Times New Roman" w:eastAsia="仿宋_GB2312" w:cs="Times New Roman"/>
          <w:color w:val="auto"/>
          <w:kern w:val="32"/>
          <w:sz w:val="32"/>
          <w:szCs w:val="32"/>
          <w:lang w:val="en-US" w:eastAsia="zh-CN" w:bidi="ar-SA"/>
        </w:rPr>
        <w:t>年</w:t>
      </w:r>
      <w:r>
        <w:rPr>
          <w:rFonts w:hint="eastAsia" w:ascii="仿宋_GB2312" w:cs="Times New Roman"/>
          <w:color w:val="auto"/>
          <w:kern w:val="32"/>
          <w:sz w:val="32"/>
          <w:szCs w:val="32"/>
          <w:lang w:val="en-US" w:eastAsia="zh-CN" w:bidi="ar-SA"/>
        </w:rPr>
        <w:t>8</w:t>
      </w:r>
      <w:r>
        <w:rPr>
          <w:rFonts w:hint="eastAsia" w:ascii="仿宋_GB2312" w:hAnsi="Times New Roman" w:eastAsia="仿宋_GB2312" w:cs="Times New Roman"/>
          <w:color w:val="auto"/>
          <w:kern w:val="32"/>
          <w:sz w:val="32"/>
          <w:szCs w:val="32"/>
          <w:lang w:val="en-US" w:eastAsia="zh-CN" w:bidi="ar-SA"/>
        </w:rPr>
        <w:t>月</w:t>
      </w:r>
      <w:r>
        <w:rPr>
          <w:rFonts w:hint="eastAsia" w:ascii="仿宋_GB2312" w:cs="Times New Roman"/>
          <w:color w:val="auto"/>
          <w:kern w:val="32"/>
          <w:sz w:val="32"/>
          <w:szCs w:val="32"/>
          <w:lang w:val="en-US" w:eastAsia="zh-CN" w:bidi="ar-SA"/>
        </w:rPr>
        <w:t>19</w:t>
      </w:r>
      <w:r>
        <w:rPr>
          <w:rFonts w:hint="eastAsia" w:ascii="仿宋_GB2312" w:hAnsi="Times New Roman" w:eastAsia="仿宋_GB2312" w:cs="Times New Roman"/>
          <w:color w:val="auto"/>
          <w:kern w:val="32"/>
          <w:sz w:val="32"/>
          <w:szCs w:val="32"/>
          <w:lang w:val="en-US" w:eastAsia="zh-CN" w:bidi="ar-SA"/>
        </w:rPr>
        <w:t>日因犯</w:t>
      </w:r>
      <w:r>
        <w:rPr>
          <w:rFonts w:hint="eastAsia" w:ascii="仿宋_GB2312" w:cs="Times New Roman"/>
          <w:color w:val="auto"/>
          <w:kern w:val="32"/>
          <w:sz w:val="32"/>
          <w:szCs w:val="32"/>
          <w:lang w:val="en-US" w:eastAsia="zh-CN" w:bidi="ar-SA"/>
        </w:rPr>
        <w:t>非法拘禁</w:t>
      </w:r>
      <w:r>
        <w:rPr>
          <w:rFonts w:hint="eastAsia" w:ascii="仿宋_GB2312" w:hAnsi="Times New Roman" w:eastAsia="仿宋_GB2312" w:cs="Times New Roman"/>
          <w:color w:val="auto"/>
          <w:kern w:val="32"/>
          <w:sz w:val="32"/>
          <w:szCs w:val="32"/>
          <w:lang w:val="en-US" w:eastAsia="zh-CN" w:bidi="ar-SA"/>
        </w:rPr>
        <w:t>罪</w:t>
      </w:r>
      <w:r>
        <w:rPr>
          <w:rFonts w:hint="eastAsia" w:ascii="仿宋_GB2312" w:cs="Times New Roman"/>
          <w:color w:val="auto"/>
          <w:kern w:val="32"/>
          <w:sz w:val="32"/>
          <w:szCs w:val="32"/>
          <w:lang w:val="en-US" w:eastAsia="zh-CN" w:bidi="ar-SA"/>
        </w:rPr>
        <w:t>、容留他人吸毒罪</w:t>
      </w:r>
      <w:r>
        <w:rPr>
          <w:rFonts w:hint="eastAsia" w:ascii="仿宋_GB2312" w:hAnsi="Times New Roman" w:eastAsia="仿宋_GB2312" w:cs="Times New Roman"/>
          <w:color w:val="auto"/>
          <w:kern w:val="32"/>
          <w:sz w:val="32"/>
          <w:szCs w:val="32"/>
          <w:lang w:val="en-US" w:eastAsia="zh-CN" w:bidi="ar-SA"/>
        </w:rPr>
        <w:t>被福建省</w:t>
      </w:r>
      <w:r>
        <w:rPr>
          <w:rFonts w:hint="eastAsia" w:ascii="仿宋_GB2312" w:cs="Times New Roman"/>
          <w:color w:val="auto"/>
          <w:kern w:val="32"/>
          <w:sz w:val="32"/>
          <w:szCs w:val="32"/>
          <w:lang w:val="en-US" w:eastAsia="zh-CN" w:bidi="ar-SA"/>
        </w:rPr>
        <w:t>莆田</w:t>
      </w:r>
      <w:r>
        <w:rPr>
          <w:rFonts w:hint="eastAsia" w:ascii="仿宋_GB2312" w:hAnsi="Times New Roman" w:eastAsia="仿宋_GB2312" w:cs="Times New Roman"/>
          <w:color w:val="auto"/>
          <w:kern w:val="32"/>
          <w:sz w:val="32"/>
          <w:szCs w:val="32"/>
          <w:lang w:val="en-US" w:eastAsia="zh-CN" w:bidi="ar-SA"/>
        </w:rPr>
        <w:t>市</w:t>
      </w:r>
      <w:r>
        <w:rPr>
          <w:rFonts w:hint="eastAsia" w:ascii="仿宋_GB2312" w:cs="Times New Roman"/>
          <w:color w:val="auto"/>
          <w:kern w:val="32"/>
          <w:sz w:val="32"/>
          <w:szCs w:val="32"/>
          <w:lang w:val="en-US" w:eastAsia="zh-CN" w:bidi="ar-SA"/>
        </w:rPr>
        <w:t>城厢区</w:t>
      </w:r>
      <w:r>
        <w:rPr>
          <w:rFonts w:hint="eastAsia" w:ascii="仿宋_GB2312" w:hAnsi="Times New Roman" w:eastAsia="仿宋_GB2312" w:cs="Times New Roman"/>
          <w:color w:val="auto"/>
          <w:kern w:val="32"/>
          <w:sz w:val="32"/>
          <w:szCs w:val="32"/>
          <w:lang w:val="en-US" w:eastAsia="zh-CN" w:bidi="ar-SA"/>
        </w:rPr>
        <w:t>人民法院判处有期徒刑</w:t>
      </w:r>
      <w:r>
        <w:rPr>
          <w:rFonts w:hint="eastAsia" w:ascii="仿宋_GB2312" w:cs="Times New Roman"/>
          <w:color w:val="auto"/>
          <w:kern w:val="32"/>
          <w:sz w:val="32"/>
          <w:szCs w:val="32"/>
          <w:lang w:val="en-US" w:eastAsia="zh-CN" w:bidi="ar-SA"/>
        </w:rPr>
        <w:t>二</w:t>
      </w:r>
      <w:r>
        <w:rPr>
          <w:rFonts w:hint="eastAsia" w:ascii="仿宋_GB2312" w:hAnsi="Times New Roman" w:eastAsia="仿宋_GB2312" w:cs="Times New Roman"/>
          <w:color w:val="auto"/>
          <w:kern w:val="32"/>
          <w:sz w:val="32"/>
          <w:szCs w:val="32"/>
          <w:lang w:val="en-US" w:eastAsia="zh-CN" w:bidi="ar-SA"/>
        </w:rPr>
        <w:t>年</w:t>
      </w:r>
      <w:r>
        <w:rPr>
          <w:rFonts w:hint="eastAsia" w:ascii="仿宋_GB2312" w:cs="Times New Roman"/>
          <w:color w:val="auto"/>
          <w:kern w:val="32"/>
          <w:sz w:val="32"/>
          <w:szCs w:val="32"/>
          <w:lang w:val="en-US" w:eastAsia="zh-CN" w:bidi="ar-SA"/>
        </w:rPr>
        <w:t>三</w:t>
      </w:r>
      <w:r>
        <w:rPr>
          <w:rFonts w:hint="eastAsia" w:ascii="仿宋_GB2312" w:hAnsi="Times New Roman" w:eastAsia="仿宋_GB2312" w:cs="Times New Roman"/>
          <w:color w:val="auto"/>
          <w:kern w:val="32"/>
          <w:sz w:val="32"/>
          <w:szCs w:val="32"/>
          <w:lang w:val="en-US" w:eastAsia="zh-CN" w:bidi="ar-SA"/>
        </w:rPr>
        <w:t>个月，于2012年11月</w:t>
      </w:r>
      <w:r>
        <w:rPr>
          <w:rFonts w:hint="eastAsia" w:ascii="仿宋_GB2312" w:cs="Times New Roman"/>
          <w:color w:val="auto"/>
          <w:kern w:val="32"/>
          <w:sz w:val="32"/>
          <w:szCs w:val="32"/>
          <w:lang w:val="en-US" w:eastAsia="zh-CN" w:bidi="ar-SA"/>
        </w:rPr>
        <w:t>4</w:t>
      </w:r>
      <w:r>
        <w:rPr>
          <w:rFonts w:hint="eastAsia" w:ascii="仿宋_GB2312" w:hAnsi="Times New Roman" w:eastAsia="仿宋_GB2312" w:cs="Times New Roman"/>
          <w:color w:val="auto"/>
          <w:kern w:val="32"/>
          <w:sz w:val="32"/>
          <w:szCs w:val="32"/>
          <w:lang w:val="en-US" w:eastAsia="zh-CN" w:bidi="ar-SA"/>
        </w:rPr>
        <w:t>日刑满释放。系累犯。</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Times New Roman" w:eastAsia="仿宋_GB2312" w:cs="Times New Roman"/>
          <w:color w:val="auto"/>
          <w:kern w:val="32"/>
          <w:sz w:val="32"/>
          <w:szCs w:val="32"/>
          <w:lang w:val="en-US" w:eastAsia="zh-CN" w:bidi="ar-SA"/>
        </w:rPr>
      </w:pPr>
      <w:r>
        <w:rPr>
          <w:rFonts w:hint="eastAsia" w:ascii="仿宋_GB2312" w:hAnsi="Times New Roman" w:eastAsia="仿宋_GB2312" w:cs="Times New Roman"/>
          <w:color w:val="auto"/>
          <w:kern w:val="32"/>
          <w:sz w:val="32"/>
          <w:szCs w:val="32"/>
          <w:lang w:val="en-US" w:eastAsia="zh-CN" w:bidi="ar-SA"/>
        </w:rPr>
        <w:t>福建省莆田市中级人民法院于2016年4月26日作出(2014)莆刑初字第52号刑事附带民事判决，以被告人刘超犯贩卖毒品罪，判处死刑，缓期二年执行，剥夺政治权利终身，并处没收个人全部财产；犯非法买卖枪支罪，判处有期徒刑四年。决定执行死刑，缓期二年执行，剥夺政治权利终身，并处没收个人全部财产，向被告人刘超追缴犯罪所得人民币14000元，扣押在案的来福枪、仿六四式手枪二把、手机四部、人民币7000元予以没收，上缴国库。因该犯及其同案犯不服，提起上诉。福建省高级人民法院经过二审审理，于2017年9月29日作出（2016）闽刑终266号刑事裁定，驳回上诉，维持原判。死缓考验期自2017年10月25日起至2019年10月24日止。2017年11月8日交付福建省泉州监狱执行刑罚。2020年6月12日，福建省高级人民法院以（2020）闽刑更56号刑事裁定书，将其刑罚减为无期徒刑，剥夺政治权利终身不变。2023年7月25日，福建省高级人民法院以（2023）闽刑更173号刑事裁定书，将其刑罚减为有期徒刑二十五年，剥夺政治权利改为十年，于2023年8月14日送达。现刑期自2023年7月25日起至2048年7月24日止。属普管级罪犯。</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Times New Roman" w:eastAsia="仿宋_GB2312" w:cs="Times New Roman"/>
          <w:color w:val="auto"/>
          <w:kern w:val="32"/>
          <w:sz w:val="32"/>
          <w:szCs w:val="32"/>
          <w:lang w:val="en-US" w:eastAsia="zh-CN" w:bidi="ar-SA"/>
        </w:rPr>
      </w:pPr>
      <w:r>
        <w:rPr>
          <w:rFonts w:hint="eastAsia" w:ascii="仿宋_GB2312" w:hAnsi="Times New Roman" w:eastAsia="仿宋_GB2312" w:cs="Times New Roman"/>
          <w:color w:val="auto"/>
          <w:kern w:val="32"/>
          <w:sz w:val="32"/>
          <w:szCs w:val="32"/>
          <w:lang w:val="en-US" w:eastAsia="zh-CN" w:bidi="ar-SA"/>
        </w:rPr>
        <w:t>该犯自上次</w:t>
      </w:r>
      <w:r>
        <w:rPr>
          <w:rFonts w:hint="eastAsia" w:ascii="仿宋_GB2312" w:hAnsi="Times New Roman" w:eastAsia="仿宋_GB2312" w:cs="Times New Roman"/>
          <w:color w:val="auto"/>
          <w:kern w:val="32"/>
          <w:sz w:val="32"/>
          <w:szCs w:val="32"/>
          <w:lang w:val="zh-CN" w:eastAsia="zh-CN" w:bidi="ar-SA"/>
        </w:rPr>
        <w:t>减刑</w:t>
      </w:r>
      <w:r>
        <w:rPr>
          <w:rFonts w:hint="eastAsia" w:ascii="仿宋_GB2312" w:hAnsi="Times New Roman" w:eastAsia="仿宋_GB2312" w:cs="Times New Roman"/>
          <w:color w:val="auto"/>
          <w:kern w:val="32"/>
          <w:sz w:val="32"/>
          <w:szCs w:val="32"/>
          <w:lang w:val="en-US" w:eastAsia="zh-CN" w:bidi="ar-SA"/>
        </w:rPr>
        <w:t xml:space="preserve">以来确有悔改表现，具体事实如下： </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Times New Roman" w:eastAsia="仿宋_GB2312" w:cs="Times New Roman"/>
          <w:color w:val="auto"/>
          <w:kern w:val="32"/>
          <w:sz w:val="32"/>
          <w:szCs w:val="32"/>
          <w:lang w:val="en-US" w:eastAsia="zh-CN" w:bidi="ar-SA"/>
        </w:rPr>
      </w:pPr>
      <w:r>
        <w:rPr>
          <w:rFonts w:hint="eastAsia" w:ascii="仿宋_GB2312" w:hAnsi="Times New Roman" w:eastAsia="仿宋_GB2312" w:cs="Times New Roman"/>
          <w:color w:val="auto"/>
          <w:kern w:val="32"/>
          <w:sz w:val="32"/>
          <w:szCs w:val="32"/>
          <w:lang w:val="en-US" w:eastAsia="zh-CN" w:bidi="ar-SA"/>
        </w:rPr>
        <w:t>认罪悔罪：能服从法院判决，自书认罪悔罪书。</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Times New Roman" w:eastAsia="仿宋_GB2312" w:cs="Times New Roman"/>
          <w:color w:val="auto"/>
          <w:kern w:val="32"/>
          <w:sz w:val="32"/>
          <w:szCs w:val="32"/>
          <w:lang w:val="zh-CN" w:eastAsia="zh-CN" w:bidi="ar-SA"/>
        </w:rPr>
      </w:pPr>
      <w:r>
        <w:rPr>
          <w:rFonts w:hint="eastAsia" w:ascii="仿宋_GB2312" w:hAnsi="Times New Roman" w:eastAsia="仿宋_GB2312" w:cs="Times New Roman"/>
          <w:color w:val="auto"/>
          <w:kern w:val="32"/>
          <w:sz w:val="32"/>
          <w:szCs w:val="32"/>
          <w:lang w:val="en-US" w:eastAsia="zh-CN" w:bidi="ar-SA"/>
        </w:rPr>
        <w:t>遵守监规：</w:t>
      </w:r>
      <w:r>
        <w:rPr>
          <w:rFonts w:hint="eastAsia" w:ascii="仿宋_GB2312" w:hAnsi="Times New Roman" w:eastAsia="仿宋_GB2312" w:cs="Times New Roman"/>
          <w:color w:val="auto"/>
          <w:kern w:val="32"/>
          <w:sz w:val="32"/>
          <w:szCs w:val="32"/>
          <w:lang w:val="zh-CN" w:eastAsia="zh-CN" w:bidi="ar-SA"/>
        </w:rPr>
        <w:t>能遵守法律法规及监规纪律，接受教育改造。</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Times New Roman" w:eastAsia="仿宋_GB2312" w:cs="Times New Roman"/>
          <w:color w:val="auto"/>
          <w:kern w:val="32"/>
          <w:sz w:val="32"/>
          <w:szCs w:val="32"/>
          <w:lang w:val="zh-CN" w:eastAsia="zh-CN" w:bidi="ar-SA"/>
        </w:rPr>
      </w:pPr>
      <w:r>
        <w:rPr>
          <w:rFonts w:hint="eastAsia" w:ascii="仿宋_GB2312" w:hAnsi="Times New Roman" w:eastAsia="仿宋_GB2312" w:cs="Times New Roman"/>
          <w:color w:val="auto"/>
          <w:kern w:val="32"/>
          <w:sz w:val="32"/>
          <w:szCs w:val="32"/>
          <w:lang w:val="zh-CN" w:eastAsia="zh-CN" w:bidi="ar-SA"/>
        </w:rPr>
        <w:t>学习情况：能参加</w:t>
      </w:r>
      <w:r>
        <w:rPr>
          <w:rFonts w:hint="eastAsia" w:ascii="仿宋_GB2312" w:hAnsi="Times New Roman" w:eastAsia="仿宋_GB2312" w:cs="Times New Roman"/>
          <w:color w:val="auto"/>
          <w:kern w:val="32"/>
          <w:sz w:val="32"/>
          <w:szCs w:val="32"/>
          <w:lang w:val="en-US" w:eastAsia="zh-CN" w:bidi="ar-SA"/>
        </w:rPr>
        <w:t>思想、文化、职业技术教育</w:t>
      </w:r>
      <w:r>
        <w:rPr>
          <w:rFonts w:hint="eastAsia" w:ascii="仿宋_GB2312" w:hAnsi="Times New Roman" w:eastAsia="仿宋_GB2312" w:cs="Times New Roman"/>
          <w:color w:val="auto"/>
          <w:kern w:val="32"/>
          <w:sz w:val="32"/>
          <w:szCs w:val="32"/>
          <w:lang w:val="zh-CN" w:eastAsia="zh-CN" w:bidi="ar-SA"/>
        </w:rPr>
        <w:t>。</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Times New Roman" w:eastAsia="仿宋_GB2312" w:cs="Times New Roman"/>
          <w:color w:val="auto"/>
          <w:kern w:val="32"/>
          <w:sz w:val="32"/>
          <w:szCs w:val="32"/>
          <w:lang w:val="zh-CN" w:eastAsia="zh-CN" w:bidi="ar-SA"/>
        </w:rPr>
      </w:pPr>
      <w:r>
        <w:rPr>
          <w:rFonts w:hint="eastAsia" w:ascii="仿宋_GB2312" w:hAnsi="Times New Roman" w:eastAsia="仿宋_GB2312" w:cs="Times New Roman"/>
          <w:color w:val="auto"/>
          <w:kern w:val="32"/>
          <w:sz w:val="32"/>
          <w:szCs w:val="32"/>
          <w:lang w:val="zh-CN" w:eastAsia="zh-CN" w:bidi="ar-SA"/>
        </w:rPr>
        <w:t>劳动改造：能参加劳动，努力完成</w:t>
      </w:r>
      <w:r>
        <w:rPr>
          <w:rFonts w:hint="eastAsia" w:ascii="仿宋_GB2312" w:hAnsi="Times New Roman" w:eastAsia="仿宋_GB2312" w:cs="Times New Roman"/>
          <w:color w:val="auto"/>
          <w:kern w:val="32"/>
          <w:sz w:val="32"/>
          <w:szCs w:val="32"/>
          <w:lang w:val="en-US" w:eastAsia="zh-CN" w:bidi="ar-SA"/>
        </w:rPr>
        <w:t>劳动</w:t>
      </w:r>
      <w:r>
        <w:rPr>
          <w:rFonts w:hint="eastAsia" w:ascii="仿宋_GB2312" w:hAnsi="Times New Roman" w:eastAsia="仿宋_GB2312" w:cs="Times New Roman"/>
          <w:color w:val="auto"/>
          <w:kern w:val="32"/>
          <w:sz w:val="32"/>
          <w:szCs w:val="32"/>
          <w:lang w:val="zh-CN" w:eastAsia="zh-CN" w:bidi="ar-SA"/>
        </w:rPr>
        <w:t>任务。</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Times New Roman" w:eastAsia="仿宋_GB2312" w:cs="Times New Roman"/>
          <w:color w:val="auto"/>
          <w:kern w:val="32"/>
          <w:sz w:val="32"/>
          <w:szCs w:val="32"/>
          <w:lang w:val="en-US" w:eastAsia="zh-CN" w:bidi="ar-SA"/>
        </w:rPr>
      </w:pPr>
      <w:r>
        <w:rPr>
          <w:rFonts w:hint="eastAsia" w:ascii="仿宋_GB2312" w:hAnsi="Times New Roman" w:eastAsia="仿宋_GB2312" w:cs="Times New Roman"/>
          <w:color w:val="auto"/>
          <w:kern w:val="32"/>
          <w:sz w:val="32"/>
          <w:szCs w:val="32"/>
          <w:lang w:val="zh-CN" w:eastAsia="zh-CN" w:bidi="ar-SA"/>
        </w:rPr>
        <w:t>奖惩情况：</w:t>
      </w:r>
      <w:r>
        <w:rPr>
          <w:rFonts w:hint="eastAsia" w:ascii="仿宋_GB2312" w:hAnsi="Times New Roman" w:eastAsia="仿宋_GB2312" w:cs="Times New Roman"/>
          <w:color w:val="auto"/>
          <w:kern w:val="32"/>
          <w:sz w:val="32"/>
          <w:szCs w:val="32"/>
          <w:lang w:val="en-US" w:eastAsia="zh-CN" w:bidi="ar-SA"/>
        </w:rPr>
        <w:t>该犯上次评定表扬剩余考核分</w:t>
      </w:r>
      <w:r>
        <w:rPr>
          <w:rFonts w:hint="eastAsia" w:ascii="仿宋_GB2312" w:cs="Times New Roman"/>
          <w:color w:val="auto"/>
          <w:kern w:val="32"/>
          <w:sz w:val="32"/>
          <w:szCs w:val="32"/>
          <w:lang w:val="en-US" w:eastAsia="zh-CN" w:bidi="ar-SA"/>
        </w:rPr>
        <w:t>6</w:t>
      </w:r>
      <w:r>
        <w:rPr>
          <w:rFonts w:hint="eastAsia" w:ascii="仿宋_GB2312" w:hAnsi="Times New Roman" w:eastAsia="仿宋_GB2312" w:cs="Times New Roman"/>
          <w:color w:val="auto"/>
          <w:kern w:val="32"/>
          <w:sz w:val="32"/>
          <w:szCs w:val="32"/>
          <w:lang w:val="en-US" w:eastAsia="zh-CN" w:bidi="ar-SA"/>
        </w:rPr>
        <w:t>65.5分，本轮考核期2023年2月至2025年12月累计获考核分3757分，合计获得考核分</w:t>
      </w:r>
      <w:r>
        <w:rPr>
          <w:rFonts w:hint="eastAsia" w:ascii="仿宋_GB2312" w:cs="Times New Roman"/>
          <w:color w:val="auto"/>
          <w:kern w:val="32"/>
          <w:sz w:val="32"/>
          <w:szCs w:val="32"/>
          <w:lang w:val="en-US" w:eastAsia="zh-CN" w:bidi="ar-SA"/>
        </w:rPr>
        <w:t>44</w:t>
      </w:r>
      <w:r>
        <w:rPr>
          <w:rFonts w:hint="eastAsia" w:ascii="仿宋_GB2312" w:hAnsi="Times New Roman" w:eastAsia="仿宋_GB2312" w:cs="Times New Roman"/>
          <w:color w:val="auto"/>
          <w:kern w:val="32"/>
          <w:sz w:val="32"/>
          <w:szCs w:val="32"/>
          <w:lang w:val="en-US" w:eastAsia="zh-CN" w:bidi="ar-SA"/>
        </w:rPr>
        <w:t>22.5分，表扬</w:t>
      </w:r>
      <w:r>
        <w:rPr>
          <w:rFonts w:hint="eastAsia" w:ascii="仿宋_GB2312" w:cs="Times New Roman"/>
          <w:color w:val="auto"/>
          <w:kern w:val="32"/>
          <w:sz w:val="32"/>
          <w:szCs w:val="32"/>
          <w:lang w:val="en-US" w:eastAsia="zh-CN" w:bidi="ar-SA"/>
        </w:rPr>
        <w:t>7</w:t>
      </w:r>
      <w:r>
        <w:rPr>
          <w:rFonts w:hint="eastAsia" w:ascii="仿宋_GB2312" w:hAnsi="Times New Roman" w:eastAsia="仿宋_GB2312" w:cs="Times New Roman"/>
          <w:color w:val="auto"/>
          <w:kern w:val="32"/>
          <w:sz w:val="32"/>
          <w:szCs w:val="32"/>
          <w:lang w:val="en-US" w:eastAsia="zh-CN" w:bidi="ar-SA"/>
        </w:rPr>
        <w:t>次，物质奖励0次；间隔期2023年8月14日至2025年12月，获考核分2932分。考核期内无违规扣分。</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default" w:ascii="仿宋_GB2312" w:hAnsi="Times New Roman" w:eastAsia="仿宋_GB2312" w:cs="Times New Roman"/>
          <w:color w:val="auto"/>
          <w:kern w:val="32"/>
          <w:sz w:val="32"/>
          <w:szCs w:val="32"/>
          <w:lang w:val="en-US" w:eastAsia="zh-CN" w:bidi="ar-SA"/>
        </w:rPr>
      </w:pPr>
      <w:r>
        <w:rPr>
          <w:rFonts w:hint="eastAsia" w:ascii="仿宋_GB2312" w:hAnsi="Times New Roman" w:eastAsia="仿宋_GB2312" w:cs="Times New Roman"/>
          <w:color w:val="auto"/>
          <w:kern w:val="32"/>
          <w:sz w:val="32"/>
          <w:szCs w:val="32"/>
          <w:lang w:val="en-US" w:eastAsia="zh-CN" w:bidi="ar-SA"/>
        </w:rPr>
        <w:t>该犯原判财产性判项已履行人民币11011元；其中本次提请向福建省泉州市中级人民法院缴纳违法所得人民币9511元。该犯考核期月均消费人民币239.33元，账户可用余额人民币309.60元。福建省莆田市中级人民法院于2025年12月1日复函载明：经执行查控系统2025年11月24日反馈，未发现刘超名下有可供执行的财产。</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Times New Roman" w:eastAsia="仿宋_GB2312" w:cs="Times New Roman"/>
          <w:color w:val="auto"/>
          <w:kern w:val="32"/>
          <w:sz w:val="32"/>
          <w:szCs w:val="32"/>
          <w:lang w:val="zh-CN" w:eastAsia="zh-CN" w:bidi="ar-SA"/>
        </w:rPr>
      </w:pPr>
      <w:r>
        <w:rPr>
          <w:rFonts w:hint="eastAsia" w:ascii="仿宋_GB2312" w:hAnsi="Times New Roman" w:eastAsia="仿宋_GB2312" w:cs="Times New Roman"/>
          <w:color w:val="auto"/>
          <w:kern w:val="32"/>
          <w:sz w:val="32"/>
          <w:szCs w:val="32"/>
          <w:lang w:val="en-US" w:eastAsia="zh-CN" w:bidi="ar-SA"/>
        </w:rPr>
        <w:t>该犯系累犯，属于从严掌握减刑对象；</w:t>
      </w:r>
      <w:r>
        <w:rPr>
          <w:rFonts w:hint="eastAsia" w:ascii="仿宋_GB2312" w:hAnsi="Times New Roman" w:eastAsia="仿宋_GB2312" w:cs="Times New Roman"/>
          <w:color w:val="auto"/>
          <w:kern w:val="32"/>
          <w:sz w:val="32"/>
          <w:szCs w:val="32"/>
          <w:lang w:val="zh-CN" w:eastAsia="zh-CN" w:bidi="ar-SA"/>
        </w:rPr>
        <w:t>财产性判项未履行完毕</w:t>
      </w:r>
      <w:r>
        <w:rPr>
          <w:rFonts w:hint="eastAsia" w:ascii="仿宋_GB2312" w:hAnsi="Times New Roman" w:eastAsia="仿宋_GB2312" w:cs="Times New Roman"/>
          <w:color w:val="auto"/>
          <w:kern w:val="32"/>
          <w:sz w:val="32"/>
          <w:szCs w:val="32"/>
          <w:lang w:val="en-US" w:eastAsia="zh-CN" w:bidi="ar-SA"/>
        </w:rPr>
        <w:t>；因此提请减刑幅度合并扣减二个月。</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Times New Roman" w:eastAsia="仿宋_GB2312" w:cs="Times New Roman"/>
          <w:color w:val="auto"/>
          <w:kern w:val="32"/>
          <w:sz w:val="32"/>
          <w:szCs w:val="32"/>
          <w:lang w:val="en-US" w:eastAsia="zh-CN" w:bidi="ar-SA"/>
        </w:rPr>
      </w:pPr>
      <w:r>
        <w:rPr>
          <w:rFonts w:hint="eastAsia" w:ascii="仿宋_GB2312" w:hAnsi="Times New Roman" w:eastAsia="仿宋_GB2312" w:cs="Times New Roman"/>
          <w:color w:val="auto"/>
          <w:kern w:val="32"/>
          <w:sz w:val="32"/>
          <w:szCs w:val="32"/>
          <w:lang w:val="en-US" w:eastAsia="zh-CN" w:bidi="ar-SA"/>
        </w:rPr>
        <w:t>本案于</w:t>
      </w:r>
      <w:r>
        <w:rPr>
          <w:rFonts w:hint="eastAsia" w:ascii="仿宋_GB2312" w:cs="Times New Roman"/>
          <w:color w:val="auto"/>
          <w:kern w:val="32"/>
          <w:sz w:val="32"/>
          <w:szCs w:val="32"/>
          <w:lang w:val="en-US" w:eastAsia="zh-CN" w:bidi="ar-SA"/>
        </w:rPr>
        <w:t>2026</w:t>
      </w:r>
      <w:r>
        <w:rPr>
          <w:rFonts w:hint="eastAsia" w:ascii="仿宋_GB2312" w:hAnsi="Times New Roman" w:eastAsia="仿宋_GB2312" w:cs="Times New Roman"/>
          <w:color w:val="auto"/>
          <w:kern w:val="32"/>
          <w:sz w:val="32"/>
          <w:szCs w:val="32"/>
          <w:lang w:val="en-US" w:eastAsia="zh-CN" w:bidi="ar-SA"/>
        </w:rPr>
        <w:t>年</w:t>
      </w:r>
      <w:r>
        <w:rPr>
          <w:rFonts w:hint="eastAsia" w:ascii="仿宋_GB2312" w:cs="Times New Roman"/>
          <w:color w:val="auto"/>
          <w:kern w:val="32"/>
          <w:sz w:val="32"/>
          <w:szCs w:val="32"/>
          <w:lang w:val="en-US" w:eastAsia="zh-CN" w:bidi="ar-SA"/>
        </w:rPr>
        <w:t>3</w:t>
      </w:r>
      <w:r>
        <w:rPr>
          <w:rFonts w:hint="eastAsia" w:ascii="仿宋_GB2312" w:hAnsi="Times New Roman" w:eastAsia="仿宋_GB2312" w:cs="Times New Roman"/>
          <w:color w:val="auto"/>
          <w:kern w:val="32"/>
          <w:sz w:val="32"/>
          <w:szCs w:val="32"/>
          <w:lang w:val="en-US" w:eastAsia="zh-CN" w:bidi="ar-SA"/>
        </w:rPr>
        <w:t>月</w:t>
      </w:r>
      <w:r>
        <w:rPr>
          <w:rFonts w:hint="eastAsia" w:ascii="仿宋_GB2312" w:cs="Times New Roman"/>
          <w:color w:val="auto"/>
          <w:kern w:val="32"/>
          <w:sz w:val="32"/>
          <w:szCs w:val="32"/>
          <w:lang w:val="en-US" w:eastAsia="zh-CN" w:bidi="ar-SA"/>
        </w:rPr>
        <w:t>10</w:t>
      </w:r>
      <w:r>
        <w:rPr>
          <w:rFonts w:hint="eastAsia" w:ascii="仿宋_GB2312" w:hAnsi="Times New Roman" w:eastAsia="仿宋_GB2312" w:cs="Times New Roman"/>
          <w:color w:val="auto"/>
          <w:kern w:val="32"/>
          <w:sz w:val="32"/>
          <w:szCs w:val="32"/>
          <w:lang w:val="en-US" w:eastAsia="zh-CN" w:bidi="ar-SA"/>
        </w:rPr>
        <w:t>日至</w:t>
      </w:r>
      <w:r>
        <w:rPr>
          <w:rFonts w:hint="eastAsia" w:ascii="仿宋_GB2312" w:cs="Times New Roman"/>
          <w:color w:val="auto"/>
          <w:kern w:val="32"/>
          <w:sz w:val="32"/>
          <w:szCs w:val="32"/>
          <w:lang w:val="en-US" w:eastAsia="zh-CN" w:bidi="ar-SA"/>
        </w:rPr>
        <w:t>2026</w:t>
      </w:r>
      <w:r>
        <w:rPr>
          <w:rFonts w:hint="eastAsia" w:ascii="仿宋_GB2312" w:hAnsi="Times New Roman" w:eastAsia="仿宋_GB2312" w:cs="Times New Roman"/>
          <w:color w:val="auto"/>
          <w:kern w:val="32"/>
          <w:sz w:val="32"/>
          <w:szCs w:val="32"/>
          <w:lang w:val="en-US" w:eastAsia="zh-CN" w:bidi="ar-SA"/>
        </w:rPr>
        <w:t>年</w:t>
      </w:r>
      <w:r>
        <w:rPr>
          <w:rFonts w:hint="eastAsia" w:ascii="仿宋_GB2312" w:cs="Times New Roman"/>
          <w:color w:val="auto"/>
          <w:kern w:val="32"/>
          <w:sz w:val="32"/>
          <w:szCs w:val="32"/>
          <w:lang w:val="en-US" w:eastAsia="zh-CN" w:bidi="ar-SA"/>
        </w:rPr>
        <w:t>3</w:t>
      </w:r>
      <w:r>
        <w:rPr>
          <w:rFonts w:hint="eastAsia" w:ascii="仿宋_GB2312" w:hAnsi="Times New Roman" w:eastAsia="仿宋_GB2312" w:cs="Times New Roman"/>
          <w:color w:val="auto"/>
          <w:kern w:val="32"/>
          <w:sz w:val="32"/>
          <w:szCs w:val="32"/>
          <w:lang w:val="en-US" w:eastAsia="zh-CN" w:bidi="ar-SA"/>
        </w:rPr>
        <w:t>月</w:t>
      </w:r>
      <w:r>
        <w:rPr>
          <w:rFonts w:hint="eastAsia" w:ascii="仿宋_GB2312" w:cs="Times New Roman"/>
          <w:color w:val="auto"/>
          <w:kern w:val="32"/>
          <w:sz w:val="32"/>
          <w:szCs w:val="32"/>
          <w:lang w:val="en-US" w:eastAsia="zh-CN" w:bidi="ar-SA"/>
        </w:rPr>
        <w:t>16</w:t>
      </w:r>
      <w:r>
        <w:rPr>
          <w:rFonts w:hint="eastAsia" w:ascii="仿宋_GB2312" w:hAnsi="Times New Roman" w:eastAsia="仿宋_GB2312" w:cs="Times New Roman"/>
          <w:color w:val="auto"/>
          <w:kern w:val="32"/>
          <w:sz w:val="32"/>
          <w:szCs w:val="32"/>
          <w:lang w:val="en-US" w:eastAsia="zh-CN" w:bidi="ar-SA"/>
        </w:rPr>
        <w:t>日在狱内公示未收到不同意见。</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Times New Roman" w:eastAsia="仿宋_GB2312" w:cs="Times New Roman"/>
          <w:color w:val="auto"/>
          <w:kern w:val="32"/>
          <w:sz w:val="32"/>
          <w:szCs w:val="32"/>
          <w:lang w:val="en-US" w:eastAsia="zh-CN" w:bidi="ar-SA"/>
        </w:rPr>
      </w:pPr>
      <w:r>
        <w:rPr>
          <w:rFonts w:hint="eastAsia" w:ascii="仿宋_GB2312" w:hAnsi="Times New Roman" w:eastAsia="仿宋_GB2312" w:cs="Times New Roman"/>
          <w:color w:val="auto"/>
          <w:kern w:val="32"/>
          <w:sz w:val="32"/>
          <w:szCs w:val="32"/>
          <w:lang w:val="en-US" w:eastAsia="zh-CN" w:bidi="ar-SA"/>
        </w:rPr>
        <w:t>因此，依照《中华人民共和国刑法》第七十八条、第七十九条、《中华人民共和国刑事诉讼法》第二百七十三条第二款和《中华人民共和国监狱法》第二十九条的规定，建议对罪犯刘超予以减刑六个月，剥夺政治权利十年不变。特提请你院审理裁定。</w:t>
      </w:r>
    </w:p>
    <w:p>
      <w:pPr>
        <w:pStyle w:val="2"/>
        <w:keepNext w:val="0"/>
        <w:keepLines w:val="0"/>
        <w:pageBreakBefore w:val="0"/>
        <w:widowControl w:val="0"/>
        <w:kinsoku/>
        <w:wordWrap/>
        <w:overflowPunct/>
        <w:topLinePunct w:val="0"/>
        <w:autoSpaceDE/>
        <w:autoSpaceDN/>
        <w:bidi w:val="0"/>
        <w:adjustRightInd/>
        <w:snapToGrid/>
        <w:spacing w:line="400" w:lineRule="exact"/>
        <w:ind w:right="-48" w:rightChars="-15" w:firstLine="614" w:firstLineChars="192"/>
        <w:textAlignment w:val="auto"/>
        <w:rPr>
          <w:rFonts w:ascii="Times New Roman" w:hAnsi="Times New Roman"/>
          <w:szCs w:val="32"/>
        </w:rPr>
      </w:pPr>
      <w:r>
        <w:rPr>
          <w:rFonts w:hint="eastAsia" w:ascii="Times New Roman" w:hAnsi="Times New Roman"/>
          <w:szCs w:val="32"/>
        </w:rPr>
        <w:t>此致</w:t>
      </w:r>
    </w:p>
    <w:p>
      <w:pPr>
        <w:keepNext w:val="0"/>
        <w:keepLines w:val="0"/>
        <w:pageBreakBefore w:val="0"/>
        <w:widowControl w:val="0"/>
        <w:kinsoku/>
        <w:wordWrap/>
        <w:overflowPunct/>
        <w:topLinePunct w:val="0"/>
        <w:autoSpaceDE/>
        <w:autoSpaceDN/>
        <w:bidi w:val="0"/>
        <w:adjustRightInd/>
        <w:snapToGrid/>
        <w:spacing w:line="400" w:lineRule="exact"/>
        <w:ind w:right="-48" w:rightChars="-15"/>
        <w:textAlignment w:val="auto"/>
        <w:rPr>
          <w:rFonts w:hint="eastAsia" w:ascii="Times New Roman" w:hAnsi="Times New Roman"/>
          <w:szCs w:val="32"/>
        </w:rPr>
      </w:pPr>
      <w:r>
        <w:rPr>
          <w:rFonts w:hint="eastAsia" w:ascii="Times New Roman" w:hAnsi="Times New Roman"/>
          <w:szCs w:val="32"/>
        </w:rPr>
        <w:t>福建省泉州市中级人民法院</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仿宋_GB2312"/>
          <w:szCs w:val="32"/>
          <w:lang w:eastAsia="zh-CN"/>
        </w:rPr>
      </w:pPr>
      <w:r>
        <w:rPr>
          <w:rFonts w:hint="eastAsia" w:ascii="Times New Roman" w:hAnsi="Times New Roman" w:cs="仿宋_GB2312"/>
          <w:szCs w:val="32"/>
        </w:rPr>
        <w:t>附件：⒈罪犯</w:t>
      </w:r>
      <w:r>
        <w:rPr>
          <w:rFonts w:hint="eastAsia" w:ascii="仿宋_GB2312"/>
          <w:color w:val="auto"/>
          <w:szCs w:val="32"/>
          <w:lang w:eastAsia="zh-CN"/>
        </w:rPr>
        <w:t>刘超</w:t>
      </w:r>
      <w:r>
        <w:rPr>
          <w:rFonts w:hint="eastAsia" w:ascii="Times New Roman" w:hAnsi="Times New Roman" w:cs="仿宋_GB2312"/>
          <w:szCs w:val="32"/>
        </w:rPr>
        <w:t>卷宗壹</w:t>
      </w:r>
      <w:r>
        <w:rPr>
          <w:rFonts w:hint="eastAsia" w:ascii="Times New Roman" w:hAnsi="Times New Roman" w:cs="仿宋_GB2312"/>
          <w:szCs w:val="32"/>
          <w:lang w:eastAsia="zh-CN"/>
        </w:rPr>
        <w:t>份</w:t>
      </w:r>
    </w:p>
    <w:p>
      <w:pPr>
        <w:keepNext w:val="0"/>
        <w:keepLines w:val="0"/>
        <w:pageBreakBefore w:val="0"/>
        <w:widowControl w:val="0"/>
        <w:kinsoku/>
        <w:wordWrap/>
        <w:overflowPunct/>
        <w:topLinePunct w:val="0"/>
        <w:autoSpaceDE/>
        <w:autoSpaceDN/>
        <w:bidi w:val="0"/>
        <w:adjustRightInd/>
        <w:snapToGrid/>
        <w:spacing w:line="400" w:lineRule="exact"/>
        <w:ind w:right="-48" w:rightChars="-15" w:firstLine="1600" w:firstLineChars="500"/>
        <w:textAlignment w:val="auto"/>
        <w:rPr>
          <w:rFonts w:hint="eastAsia" w:ascii="Times New Roman" w:hAnsi="Times New Roman" w:cs="仿宋_GB2312"/>
          <w:szCs w:val="32"/>
        </w:rPr>
      </w:pPr>
      <w:r>
        <w:rPr>
          <w:rFonts w:hint="eastAsia" w:ascii="Times New Roman" w:hAnsi="Times New Roman" w:cs="仿宋_GB2312"/>
          <w:szCs w:val="32"/>
        </w:rPr>
        <w:t>⒉减刑建议书肆份</w:t>
      </w:r>
    </w:p>
    <w:p>
      <w:pPr>
        <w:keepNext w:val="0"/>
        <w:keepLines w:val="0"/>
        <w:pageBreakBefore w:val="0"/>
        <w:widowControl w:val="0"/>
        <w:kinsoku/>
        <w:wordWrap/>
        <w:overflowPunct/>
        <w:topLinePunct w:val="0"/>
        <w:autoSpaceDE/>
        <w:autoSpaceDN/>
        <w:bidi w:val="0"/>
        <w:adjustRightInd/>
        <w:snapToGrid/>
        <w:spacing w:line="400" w:lineRule="exact"/>
        <w:ind w:right="-48" w:rightChars="-15" w:firstLine="1600" w:firstLineChars="500"/>
        <w:textAlignment w:val="auto"/>
        <w:rPr>
          <w:rFonts w:hint="eastAsia" w:ascii="Times New Roman" w:hAnsi="Times New Roman" w:cs="仿宋_GB2312"/>
          <w:szCs w:val="32"/>
        </w:rPr>
      </w:pPr>
    </w:p>
    <w:p>
      <w:pPr>
        <w:keepNext w:val="0"/>
        <w:keepLines w:val="0"/>
        <w:pageBreakBefore w:val="0"/>
        <w:widowControl w:val="0"/>
        <w:kinsoku/>
        <w:wordWrap/>
        <w:overflowPunct/>
        <w:topLinePunct w:val="0"/>
        <w:autoSpaceDE/>
        <w:autoSpaceDN/>
        <w:bidi w:val="0"/>
        <w:adjustRightInd/>
        <w:snapToGrid/>
        <w:spacing w:line="400" w:lineRule="exact"/>
        <w:ind w:right="1213" w:rightChars="379" w:firstLine="614" w:firstLineChars="192"/>
        <w:jc w:val="right"/>
        <w:textAlignment w:val="auto"/>
        <w:rPr>
          <w:rFonts w:ascii="Times New Roman" w:hAnsi="Times New Roman"/>
          <w:szCs w:val="32"/>
        </w:rPr>
      </w:pPr>
      <w:r>
        <w:rPr>
          <w:rFonts w:hint="eastAsia" w:ascii="Times New Roman" w:hAnsi="Times New Roman"/>
          <w:szCs w:val="32"/>
        </w:rPr>
        <w:t>福建省泉州监狱</w:t>
      </w:r>
    </w:p>
    <w:p>
      <w:pPr>
        <w:keepNext w:val="0"/>
        <w:keepLines w:val="0"/>
        <w:pageBreakBefore w:val="0"/>
        <w:widowControl w:val="0"/>
        <w:kinsoku/>
        <w:wordWrap/>
        <w:overflowPunct/>
        <w:topLinePunct w:val="0"/>
        <w:autoSpaceDE/>
        <w:autoSpaceDN/>
        <w:bidi w:val="0"/>
        <w:adjustRightInd/>
        <w:snapToGrid/>
        <w:spacing w:line="400" w:lineRule="exact"/>
        <w:ind w:right="1280" w:rightChars="400"/>
        <w:jc w:val="right"/>
        <w:textAlignment w:val="auto"/>
        <w:rPr>
          <w:rFonts w:ascii="Times New Roman" w:hAnsi="Times New Roman"/>
          <w:szCs w:val="32"/>
        </w:rPr>
      </w:pPr>
      <w:r>
        <w:rPr>
          <w:rFonts w:ascii="Times New Roman" w:hAnsi="Times New Roman"/>
          <w:szCs w:val="32"/>
        </w:rPr>
        <w:t xml:space="preserve">             </w:t>
      </w:r>
      <w:r>
        <w:rPr>
          <w:rFonts w:hint="eastAsia"/>
          <w:szCs w:val="32"/>
          <w:lang w:val="en-US" w:eastAsia="zh-CN"/>
        </w:rPr>
        <w:t>2026</w:t>
      </w:r>
      <w:r>
        <w:rPr>
          <w:rFonts w:hint="eastAsia" w:ascii="Times New Roman" w:hAnsi="Times New Roman"/>
          <w:szCs w:val="32"/>
        </w:rPr>
        <w:t>年</w:t>
      </w:r>
      <w:r>
        <w:rPr>
          <w:rFonts w:hint="eastAsia"/>
          <w:szCs w:val="32"/>
          <w:lang w:val="en-US" w:eastAsia="zh-CN"/>
        </w:rPr>
        <w:t>3</w:t>
      </w:r>
      <w:r>
        <w:rPr>
          <w:rFonts w:hint="eastAsia" w:ascii="Times New Roman" w:hAnsi="Times New Roman"/>
          <w:szCs w:val="32"/>
        </w:rPr>
        <w:t>月</w:t>
      </w:r>
      <w:r>
        <w:rPr>
          <w:rFonts w:hint="eastAsia"/>
          <w:szCs w:val="32"/>
          <w:lang w:val="en-US" w:eastAsia="zh-CN"/>
        </w:rPr>
        <w:t>30</w:t>
      </w:r>
      <w:r>
        <w:rPr>
          <w:rFonts w:hint="eastAsia" w:ascii="Times New Roman" w:hAnsi="Times New Roman"/>
          <w:szCs w:val="32"/>
        </w:rPr>
        <w:t>日</w:t>
      </w:r>
    </w:p>
    <w:p>
      <w:pPr>
        <w:jc w:val="left"/>
        <w:rPr>
          <w:color w:val="auto"/>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149</w:t>
      </w:r>
      <w:r>
        <w:rPr>
          <w:rFonts w:hint="eastAsia" w:ascii="Times New Roman" w:hAnsi="Times New Roman" w:eastAsia="楷体_GB2312" w:cs="楷体_GB2312"/>
          <w:szCs w:val="32"/>
        </w:rPr>
        <w:t>号</w:t>
      </w:r>
    </w:p>
    <w:p>
      <w:pPr>
        <w:spacing w:line="420" w:lineRule="exact"/>
        <w:rPr>
          <w:rFonts w:hint="eastAsia" w:ascii="Times New Roman" w:hAnsi="Times New Roman"/>
          <w:szCs w:val="32"/>
        </w:rPr>
      </w:pPr>
      <w:r>
        <w:rPr>
          <w:rFonts w:hint="eastAsia" w:ascii="Times New Roman" w:hAnsi="Times New Roman"/>
          <w:szCs w:val="32"/>
        </w:rPr>
        <w:t xml:space="preserve">    罪犯刘潭孙，男，1965年2月8日出生，汉族，初中文化，户籍所在地广东省惠东县，捕前系无固定职业。</w:t>
      </w:r>
    </w:p>
    <w:p>
      <w:pPr>
        <w:spacing w:line="420" w:lineRule="exact"/>
        <w:rPr>
          <w:rFonts w:ascii="Times New Roman" w:hAnsi="Times New Roman"/>
          <w:szCs w:val="32"/>
        </w:rPr>
      </w:pPr>
      <w:r>
        <w:rPr>
          <w:rFonts w:hint="eastAsia" w:ascii="Times New Roman" w:hAnsi="Times New Roman"/>
          <w:szCs w:val="32"/>
        </w:rPr>
        <w:t xml:space="preserve">    福建省福州市中级人民法院于2014年8月15日作出（2014）榕刑初字第21号刑事判决，以被告人刘潭孙犯贩卖、运输毒品罪，判处有期徒刑十五年，剥夺政治权利四年，没收个人财产人民币30000元，并继续追缴违法所得，上缴国库。因该犯及其同案不服，提出上诉。福建省高级人民法院经过二审审理，于2014年11月8日作出（2014）闽刑终字第389号刑事裁定，驳回上诉，维持原判。刑期自2013年7月3日起至2028年7月2日止。2014年12月23日交付福建省泉州监狱执行刑罚。2018年2月2日，福建省泉州市中级人民法院作出（2018）闽05刑更70号刑事裁定，对其减刑七个月，剥夺政治权利四年不变。2019年11月8日，福建省泉州市中级人民法院作出（2019）闽05刑更1654号刑事裁定，对其减刑六个月，剥夺政治权利四年不变。2021年12月2日，福建省泉州市中级人民法院作出（2021）闽05刑更726号刑事裁定，对其减刑四个月，剥夺政治权利四年不变。2024年3月25日，福建省泉州市中级人民法院作出（2024）闽05刑更120号刑事裁定，对其减刑五个月，剥夺政治权利改为三年。于2024年3月25日送达。现刑期至2026年9月2日止。属普管级罪犯。</w:t>
      </w:r>
    </w:p>
    <w:p>
      <w:pPr>
        <w:spacing w:line="420" w:lineRule="exact"/>
        <w:rPr>
          <w:rFonts w:hint="eastAsia" w:ascii="Times New Roman" w:hAnsi="Times New Roman"/>
          <w:szCs w:val="32"/>
        </w:rPr>
      </w:pPr>
      <w:r>
        <w:rPr>
          <w:rFonts w:hint="eastAsia" w:ascii="Times New Roman" w:hAnsi="Times New Roman"/>
          <w:szCs w:val="32"/>
        </w:rPr>
        <w:t xml:space="preserve">    该犯自上次减刑以来，确有悔改表现，具体事实如下：</w:t>
      </w:r>
    </w:p>
    <w:p>
      <w:pPr>
        <w:spacing w:line="420" w:lineRule="exact"/>
        <w:rPr>
          <w:rFonts w:hint="eastAsia" w:ascii="Times New Roman" w:hAnsi="Times New Roman"/>
          <w:szCs w:val="32"/>
        </w:rPr>
      </w:pPr>
      <w:r>
        <w:rPr>
          <w:rFonts w:hint="eastAsia" w:ascii="Times New Roman" w:hAnsi="Times New Roman"/>
          <w:szCs w:val="32"/>
        </w:rPr>
        <w:t xml:space="preserve">    认罪悔罪：能服从法院判决，自书认罪悔罪书。</w:t>
      </w:r>
    </w:p>
    <w:p>
      <w:pPr>
        <w:spacing w:line="420" w:lineRule="exact"/>
        <w:rPr>
          <w:rFonts w:hint="eastAsia" w:ascii="Times New Roman" w:hAnsi="Times New Roman"/>
          <w:szCs w:val="32"/>
        </w:rPr>
      </w:pPr>
      <w:r>
        <w:rPr>
          <w:rFonts w:hint="eastAsia" w:ascii="Times New Roman" w:hAnsi="Times New Roman"/>
          <w:szCs w:val="32"/>
        </w:rPr>
        <w:t xml:space="preserve">    遵守监规：能遵守法律法规，虽有违规扣分情形，但经教育后能积极悔改，遵守监规纪律。</w:t>
      </w:r>
    </w:p>
    <w:p>
      <w:pPr>
        <w:spacing w:line="420" w:lineRule="exact"/>
        <w:rPr>
          <w:rFonts w:hint="eastAsia" w:ascii="Times New Roman" w:hAnsi="Times New Roman"/>
          <w:szCs w:val="32"/>
        </w:rPr>
      </w:pPr>
      <w:r>
        <w:rPr>
          <w:rFonts w:hint="eastAsia" w:ascii="Times New Roman" w:hAnsi="Times New Roman"/>
          <w:szCs w:val="32"/>
        </w:rPr>
        <w:t xml:space="preserve">    学习情况：能参加思想、文化、职业技术教育。</w:t>
      </w:r>
    </w:p>
    <w:p>
      <w:pPr>
        <w:spacing w:line="420" w:lineRule="exact"/>
        <w:rPr>
          <w:rFonts w:hint="eastAsia" w:ascii="Times New Roman" w:hAnsi="Times New Roman"/>
          <w:szCs w:val="32"/>
        </w:rPr>
      </w:pPr>
      <w:r>
        <w:rPr>
          <w:rFonts w:hint="eastAsia" w:ascii="Times New Roman" w:hAnsi="Times New Roman"/>
          <w:szCs w:val="32"/>
        </w:rPr>
        <w:t xml:space="preserve">    劳动改造：能参加劳动，努力完成劳动任务。</w:t>
      </w:r>
    </w:p>
    <w:p>
      <w:pPr>
        <w:spacing w:line="420" w:lineRule="exact"/>
        <w:rPr>
          <w:rFonts w:hint="eastAsia" w:ascii="Times New Roman" w:hAnsi="Times New Roman"/>
          <w:szCs w:val="32"/>
        </w:rPr>
      </w:pPr>
      <w:r>
        <w:rPr>
          <w:rFonts w:hint="eastAsia" w:ascii="Times New Roman" w:hAnsi="Times New Roman"/>
          <w:szCs w:val="32"/>
        </w:rPr>
        <w:t xml:space="preserve">    奖惩情况：该犯上次评定表扬剩余考核分353.2分，本轮考核期2023年11月至2025年12月累计获考核分2657.3分，合计获得考核分3010.5分，表扬4次，物质奖励1次。间隔期2024年3月25日至2025年12月，获得考核分2106分。考核期内违规1次，累计扣考核分1分，其中无重大违规。</w:t>
      </w:r>
    </w:p>
    <w:p>
      <w:pPr>
        <w:spacing w:line="420" w:lineRule="exact"/>
        <w:ind w:firstLine="640" w:firstLineChars="200"/>
        <w:rPr>
          <w:rFonts w:hint="eastAsia" w:ascii="Times New Roman" w:hAnsi="Times New Roman"/>
          <w:szCs w:val="32"/>
        </w:rPr>
      </w:pPr>
      <w:r>
        <w:rPr>
          <w:rFonts w:hint="eastAsia" w:ascii="Times New Roman" w:hAnsi="Times New Roman"/>
          <w:szCs w:val="32"/>
        </w:rPr>
        <w:t>该犯原判财产性判项已履行没收个人财产人民币5500元；其中本次提请向福建省泉州市中级人民法院缴纳没收个人财产人民币1000元。该犯考核期月均消费人民币200.27元，账户可用余额人民币84.21元。2025年9月10日，福建省福州市中级人民法院出具（2025）闽01执783号之一执行裁定书：经查，未发现被执行人有其他可供执行的财产，终结刘潭孙判处没收财产的执行。</w:t>
      </w:r>
    </w:p>
    <w:p>
      <w:pPr>
        <w:spacing w:line="420" w:lineRule="exact"/>
        <w:rPr>
          <w:rFonts w:hint="eastAsia" w:ascii="Times New Roman" w:hAnsi="Times New Roman"/>
          <w:szCs w:val="32"/>
        </w:rPr>
      </w:pPr>
      <w:r>
        <w:rPr>
          <w:rFonts w:hint="eastAsia" w:ascii="Times New Roman" w:hAnsi="Times New Roman"/>
          <w:szCs w:val="32"/>
        </w:rPr>
        <w:t xml:space="preserve">    财产性判项义务履行金额未达到其个人应履行总额30%，因此提请减刑幅度扣减三个月。</w:t>
      </w:r>
    </w:p>
    <w:p>
      <w:pPr>
        <w:spacing w:line="420" w:lineRule="exact"/>
        <w:rPr>
          <w:rFonts w:hint="eastAsia" w:ascii="Times New Roman" w:hAnsi="Times New Roman"/>
          <w:szCs w:val="32"/>
        </w:rPr>
      </w:pPr>
      <w:r>
        <w:rPr>
          <w:rFonts w:hint="eastAsia" w:ascii="Times New Roman" w:hAnsi="Times New Roman"/>
          <w:szCs w:val="32"/>
        </w:rPr>
        <w:t xml:space="preserve">    本案于</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10</w:t>
      </w:r>
      <w:r>
        <w:rPr>
          <w:rFonts w:hint="eastAsia" w:ascii="Times New Roman" w:hAnsi="Times New Roman"/>
          <w:szCs w:val="32"/>
        </w:rPr>
        <w:t>日至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16</w:t>
      </w:r>
      <w:r>
        <w:rPr>
          <w:rFonts w:hint="eastAsia" w:ascii="Times New Roman" w:hAnsi="Times New Roman"/>
          <w:szCs w:val="32"/>
        </w:rPr>
        <w:t>日在狱内公示未收到不同意见。</w:t>
      </w:r>
    </w:p>
    <w:p>
      <w:pPr>
        <w:spacing w:line="420" w:lineRule="exact"/>
        <w:rPr>
          <w:rFonts w:hint="eastAsia" w:ascii="Times New Roman" w:hAnsi="Times New Roman"/>
          <w:szCs w:val="32"/>
        </w:rPr>
      </w:pPr>
      <w:r>
        <w:rPr>
          <w:rFonts w:hint="eastAsia" w:ascii="Times New Roman" w:hAnsi="Times New Roman"/>
          <w:szCs w:val="32"/>
        </w:rPr>
        <w:t xml:space="preserve">    因此，依照《中华人民共和国刑法》第七十八条、第七十九条《中华人民共和国刑事诉讼法》第二百七十三条第二款、《中华人民共和国监狱法》第二十九条的规定，建议对罪犯刘潭孙予以减刑四个月，剥夺政治权利改为一年。特提请你院审理裁定。</w:t>
      </w:r>
    </w:p>
    <w:p>
      <w:pPr>
        <w:spacing w:line="420" w:lineRule="exact"/>
        <w:rPr>
          <w:rFonts w:hint="eastAsia" w:ascii="Times New Roman" w:hAnsi="Times New Roman"/>
          <w:szCs w:val="32"/>
        </w:rPr>
      </w:pPr>
      <w:r>
        <w:rPr>
          <w:rFonts w:hint="eastAsia" w:ascii="Times New Roman" w:hAnsi="Times New Roman"/>
          <w:szCs w:val="32"/>
        </w:rPr>
        <w:t xml:space="preserve">    此致</w:t>
      </w:r>
    </w:p>
    <w:p>
      <w:pPr>
        <w:spacing w:line="420" w:lineRule="exact"/>
        <w:rPr>
          <w:rFonts w:hint="eastAsia" w:ascii="Times New Roman" w:hAnsi="Times New Roman"/>
          <w:szCs w:val="32"/>
        </w:rPr>
      </w:pPr>
      <w:r>
        <w:rPr>
          <w:rFonts w:hint="eastAsia" w:ascii="Times New Roman" w:hAnsi="Times New Roman"/>
          <w:szCs w:val="32"/>
        </w:rPr>
        <w:t>福建省泉州市中级人民法院</w:t>
      </w:r>
    </w:p>
    <w:p>
      <w:pPr>
        <w:spacing w:line="420" w:lineRule="exact"/>
        <w:rPr>
          <w:rFonts w:hint="eastAsia" w:ascii="Times New Roman" w:hAnsi="Times New Roman"/>
          <w:szCs w:val="32"/>
        </w:rPr>
      </w:pPr>
      <w:r>
        <w:rPr>
          <w:rFonts w:hint="eastAsia" w:ascii="Times New Roman" w:hAnsi="Times New Roman"/>
          <w:szCs w:val="32"/>
        </w:rPr>
        <w:t xml:space="preserve">    附件：⒈罪犯刘潭孙卷宗壹册</w:t>
      </w:r>
    </w:p>
    <w:p>
      <w:pPr>
        <w:spacing w:line="420" w:lineRule="exact"/>
        <w:rPr>
          <w:rFonts w:hint="eastAsia" w:ascii="Times New Roman" w:hAnsi="Times New Roman"/>
          <w:szCs w:val="32"/>
        </w:rPr>
      </w:pPr>
      <w:r>
        <w:rPr>
          <w:rFonts w:hint="eastAsia" w:ascii="Times New Roman" w:hAnsi="Times New Roman"/>
          <w:szCs w:val="32"/>
        </w:rPr>
        <w:t xml:space="preserve">          ⒉减刑建议书肆份</w:t>
      </w:r>
    </w:p>
    <w:p>
      <w:pPr>
        <w:spacing w:line="400" w:lineRule="exact"/>
        <w:rPr>
          <w:rFonts w:ascii="Times New Roman" w:hAnsi="Times New Roman"/>
          <w:szCs w:val="32"/>
        </w:rPr>
      </w:pPr>
      <w:r>
        <w:rPr>
          <w:rFonts w:hint="eastAsia" w:ascii="Times New Roman" w:hAnsi="Times New Roman"/>
          <w:szCs w:val="32"/>
        </w:rPr>
        <w:t xml:space="preserve">                               福建省泉州监狱</w:t>
      </w:r>
    </w:p>
    <w:p>
      <w:pPr>
        <w:spacing w:line="40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30</w:t>
      </w:r>
      <w:r>
        <w:rPr>
          <w:rFonts w:hint="eastAsia" w:ascii="Times New Roman" w:hAnsi="Times New Roman"/>
          <w:szCs w:val="32"/>
        </w:rPr>
        <w:t>日</w:t>
      </w: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2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2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snapToGrid w:val="0"/>
        <w:spacing w:line="620" w:lineRule="exact"/>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26〕闽泉狱减字第</w:t>
      </w:r>
      <w:r>
        <w:rPr>
          <w:rFonts w:hint="eastAsia" w:ascii="Times New Roman" w:hAnsi="Times New Roman" w:eastAsia="楷体_GB2312" w:cs="楷体_GB2312"/>
          <w:color w:val="auto"/>
          <w:szCs w:val="32"/>
          <w:lang w:val="en-US" w:eastAsia="zh-CN"/>
        </w:rPr>
        <w:t>165</w:t>
      </w:r>
      <w:r>
        <w:rPr>
          <w:rFonts w:hint="eastAsia" w:ascii="Times New Roman" w:hAnsi="Times New Roman" w:eastAsia="楷体_GB2312" w:cs="楷体_GB2312"/>
          <w:color w:val="auto"/>
          <w:szCs w:val="32"/>
        </w:rPr>
        <w:t>号</w:t>
      </w:r>
    </w:p>
    <w:p>
      <w:pPr>
        <w:snapToGrid w:val="0"/>
        <w:spacing w:line="620" w:lineRule="exact"/>
        <w:jc w:val="right"/>
        <w:rPr>
          <w:rFonts w:hint="eastAsia" w:ascii="Times New Roman" w:hAnsi="Times New Roman" w:eastAsia="楷体_GB2312" w:cs="楷体_GB2312"/>
          <w:color w:val="auto"/>
          <w:szCs w:val="32"/>
        </w:rPr>
      </w:pPr>
    </w:p>
    <w:p>
      <w:pPr>
        <w:snapToGrid w:val="0"/>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罪犯刘巍</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w:t>
      </w:r>
      <w:r>
        <w:rPr>
          <w:rFonts w:ascii="Times New Roman" w:hAnsi="Times New Roman"/>
          <w:color w:val="auto"/>
          <w:szCs w:val="32"/>
        </w:rPr>
        <w:t>1996</w:t>
      </w:r>
      <w:r>
        <w:rPr>
          <w:rFonts w:hint="eastAsia" w:ascii="Times New Roman" w:hAnsi="Times New Roman"/>
          <w:color w:val="auto"/>
          <w:szCs w:val="32"/>
        </w:rPr>
        <w:t>年5月25日出生，汉族，大专文化，户籍所在地江西省都昌县，捕前系无业。</w:t>
      </w:r>
    </w:p>
    <w:p>
      <w:pPr>
        <w:snapToGrid w:val="0"/>
        <w:spacing w:line="620" w:lineRule="exact"/>
        <w:ind w:firstLine="640" w:firstLineChars="200"/>
        <w:rPr>
          <w:rFonts w:ascii="Times New Roman" w:hAnsi="Times New Roman"/>
          <w:color w:val="auto"/>
          <w:szCs w:val="32"/>
        </w:rPr>
      </w:pPr>
      <w:r>
        <w:rPr>
          <w:rFonts w:hint="eastAsia" w:ascii="Times New Roman" w:hAnsi="Times New Roman"/>
          <w:color w:val="auto"/>
          <w:szCs w:val="32"/>
        </w:rPr>
        <w:t>福建省厦门市湖里区人民法院于2023年11月24日作出（2023）闽0206刑初601号刑事判决，以被告人刘巍犯组织他人偷越国境罪，判处有期徒刑七年二个月，并处罚金人民币30000元，暂扣于厦门市公安局湖里分局的违法所得人民币30000元，予以没收，上缴国库。因该犯不服，提出上诉。福建省厦门市中级人民法院经过二审审理，于2024年3月20日作出（2023）闽02刑终510号刑事裁定，驳回上诉，维持原判。刑期自2022年9月20日起至2029年11月7日止。2024年4月23日交付福建省泉州监狱执行刑罚。属普管级罪犯。</w:t>
      </w:r>
    </w:p>
    <w:p>
      <w:pPr>
        <w:snapToGrid w:val="0"/>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该犯自入监以来确有悔改表现，具体事实如下：</w:t>
      </w:r>
    </w:p>
    <w:p>
      <w:pPr>
        <w:snapToGrid w:val="0"/>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r>
        <w:rPr>
          <w:rFonts w:hint="eastAsia" w:ascii="Times New Roman" w:hAnsi="Times New Roman"/>
          <w:color w:val="auto"/>
          <w:szCs w:val="32"/>
        </w:rPr>
        <w:t>。</w:t>
      </w:r>
    </w:p>
    <w:p>
      <w:pPr>
        <w:snapToGrid w:val="0"/>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遵守监规：能遵守法律法规及监规纪律，接受教育改造。</w:t>
      </w:r>
    </w:p>
    <w:p>
      <w:pPr>
        <w:snapToGrid w:val="0"/>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pPr>
        <w:snapToGrid w:val="0"/>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pPr>
        <w:snapToGrid w:val="0"/>
        <w:spacing w:line="620" w:lineRule="exact"/>
        <w:ind w:firstLine="640" w:firstLineChars="200"/>
        <w:rPr>
          <w:rFonts w:ascii="Times New Roman" w:hAnsi="Times New Roman"/>
          <w:color w:val="auto"/>
          <w:szCs w:val="32"/>
        </w:rPr>
      </w:pPr>
      <w:r>
        <w:rPr>
          <w:rFonts w:hint="eastAsia" w:ascii="仿宋_GB2312" w:hAnsi="仿宋" w:cs="宋体"/>
          <w:color w:val="auto"/>
          <w:szCs w:val="32"/>
          <w:lang w:val="zh-CN"/>
        </w:rPr>
        <w:t>奖惩情况：</w:t>
      </w:r>
      <w:r>
        <w:rPr>
          <w:rFonts w:hint="eastAsia" w:ascii="Times New Roman" w:hAnsi="Times New Roman"/>
          <w:color w:val="auto"/>
          <w:szCs w:val="32"/>
        </w:rPr>
        <w:t>该犯</w:t>
      </w:r>
      <w:r>
        <w:rPr>
          <w:rFonts w:hint="eastAsia" w:ascii="仿宋_GB2312" w:hAnsi="仿宋" w:cs="宋体"/>
          <w:color w:val="auto"/>
          <w:szCs w:val="32"/>
          <w:lang w:val="zh-CN"/>
        </w:rPr>
        <w:t>考核期</w:t>
      </w:r>
      <w:r>
        <w:rPr>
          <w:rFonts w:hint="eastAsia" w:ascii="Times New Roman" w:hAnsi="Times New Roman"/>
          <w:color w:val="auto"/>
          <w:szCs w:val="32"/>
        </w:rPr>
        <w:t>2024年4月23日至2025年12月累计获</w:t>
      </w:r>
      <w:r>
        <w:rPr>
          <w:rFonts w:hint="eastAsia" w:ascii="仿宋_GB2312" w:hAnsi="仿宋_GB2312" w:cs="仿宋_GB2312"/>
          <w:bCs/>
          <w:color w:val="auto"/>
          <w:szCs w:val="32"/>
        </w:rPr>
        <w:t>考核分</w:t>
      </w:r>
      <w:r>
        <w:rPr>
          <w:rFonts w:hint="eastAsia" w:ascii="Times New Roman" w:hAnsi="Times New Roman"/>
          <w:color w:val="auto"/>
          <w:szCs w:val="32"/>
        </w:rPr>
        <w:t>1932.3分，表扬3次</w:t>
      </w:r>
      <w:r>
        <w:rPr>
          <w:rFonts w:hint="eastAsia" w:ascii="仿宋_GB2312" w:hAnsi="仿宋_GB2312" w:cs="仿宋_GB2312"/>
          <w:bCs/>
          <w:color w:val="auto"/>
          <w:szCs w:val="32"/>
        </w:rPr>
        <w:t>，物质奖励0次</w:t>
      </w:r>
      <w:r>
        <w:rPr>
          <w:rFonts w:hint="eastAsia" w:ascii="Times New Roman" w:hAnsi="Times New Roman"/>
          <w:color w:val="auto"/>
          <w:szCs w:val="32"/>
        </w:rPr>
        <w:t>。考核期内</w:t>
      </w:r>
      <w:r>
        <w:rPr>
          <w:rFonts w:hint="eastAsia" w:ascii="仿宋_GB2312" w:hAnsi="仿宋_GB2312" w:cs="仿宋_GB2312"/>
          <w:bCs/>
          <w:color w:val="auto"/>
          <w:szCs w:val="32"/>
        </w:rPr>
        <w:t>无违规扣分。</w:t>
      </w:r>
    </w:p>
    <w:p>
      <w:pPr>
        <w:snapToGrid w:val="0"/>
        <w:spacing w:line="620" w:lineRule="exact"/>
        <w:ind w:firstLine="640" w:firstLineChars="200"/>
        <w:rPr>
          <w:rFonts w:hint="eastAsia" w:ascii="Times New Roman" w:hAnsi="Times New Roman"/>
          <w:color w:val="auto"/>
          <w:szCs w:val="32"/>
        </w:rPr>
      </w:pPr>
      <w:r>
        <w:rPr>
          <w:rFonts w:hint="eastAsia"/>
          <w:color w:val="auto"/>
          <w:szCs w:val="32"/>
        </w:rPr>
        <w:t>该犯原判财产性判项已履行人民币</w:t>
      </w:r>
      <w:r>
        <w:rPr>
          <w:rFonts w:hint="eastAsia" w:ascii="Times New Roman" w:hAnsi="Times New Roman"/>
          <w:color w:val="auto"/>
          <w:szCs w:val="32"/>
        </w:rPr>
        <w:t>60000</w:t>
      </w:r>
      <w:r>
        <w:rPr>
          <w:rFonts w:hint="eastAsia" w:ascii="仿宋_GB2312"/>
          <w:color w:val="auto"/>
          <w:szCs w:val="32"/>
        </w:rPr>
        <w:t>元；其中本次提请向</w:t>
      </w:r>
      <w:r>
        <w:rPr>
          <w:rFonts w:hint="eastAsia" w:ascii="Times New Roman" w:hAnsi="Times New Roman"/>
          <w:color w:val="auto"/>
          <w:szCs w:val="32"/>
        </w:rPr>
        <w:t>福建省泉州市中级人民</w:t>
      </w:r>
      <w:r>
        <w:rPr>
          <w:rFonts w:hint="eastAsia" w:ascii="仿宋_GB2312"/>
          <w:color w:val="auto"/>
          <w:szCs w:val="32"/>
        </w:rPr>
        <w:t>法院缴纳罚金人民币</w:t>
      </w:r>
      <w:r>
        <w:rPr>
          <w:rFonts w:hint="eastAsia" w:ascii="Times New Roman" w:hAnsi="Times New Roman"/>
          <w:color w:val="auto"/>
          <w:szCs w:val="32"/>
        </w:rPr>
        <w:t>30000</w:t>
      </w:r>
      <w:r>
        <w:rPr>
          <w:rFonts w:hint="eastAsia" w:ascii="仿宋_GB2312"/>
          <w:color w:val="auto"/>
          <w:szCs w:val="32"/>
        </w:rPr>
        <w:t>元,</w:t>
      </w:r>
      <w:r>
        <w:rPr>
          <w:rFonts w:hint="eastAsia" w:ascii="Times New Roman" w:hAnsi="Times New Roman"/>
          <w:color w:val="auto"/>
          <w:szCs w:val="32"/>
        </w:rPr>
        <w:t xml:space="preserve"> 暂扣于厦门市公安局湖里分局的违法所得人民币30000元，予以没收，上缴国库</w:t>
      </w:r>
      <w:r>
        <w:rPr>
          <w:rFonts w:hint="eastAsia" w:ascii="仿宋_GB2312"/>
          <w:color w:val="auto"/>
          <w:szCs w:val="32"/>
        </w:rPr>
        <w:t>。</w:t>
      </w:r>
    </w:p>
    <w:p>
      <w:pPr>
        <w:snapToGrid w:val="0"/>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本案于20</w:t>
      </w:r>
      <w:r>
        <w:rPr>
          <w:rFonts w:hint="eastAsia" w:ascii="Times New Roman" w:hAnsi="Times New Roman"/>
          <w:color w:val="auto"/>
          <w:szCs w:val="32"/>
          <w:lang w:val="en-US" w:eastAsia="zh-CN"/>
        </w:rPr>
        <w:t>26</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10</w:t>
      </w:r>
      <w:r>
        <w:rPr>
          <w:rFonts w:hint="eastAsia" w:ascii="Times New Roman" w:hAnsi="Times New Roman"/>
          <w:color w:val="auto"/>
          <w:szCs w:val="32"/>
        </w:rPr>
        <w:t>日至20</w:t>
      </w:r>
      <w:r>
        <w:rPr>
          <w:rFonts w:hint="eastAsia" w:ascii="Times New Roman" w:hAnsi="Times New Roman"/>
          <w:color w:val="auto"/>
          <w:szCs w:val="32"/>
          <w:lang w:val="en-US" w:eastAsia="zh-CN"/>
        </w:rPr>
        <w:t>26</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16</w:t>
      </w:r>
      <w:r>
        <w:rPr>
          <w:rFonts w:hint="eastAsia" w:ascii="Times New Roman" w:hAnsi="Times New Roman"/>
          <w:color w:val="auto"/>
          <w:szCs w:val="32"/>
        </w:rPr>
        <w:t>日在狱内公示未收到不同意见。</w:t>
      </w:r>
    </w:p>
    <w:p>
      <w:pPr>
        <w:snapToGrid w:val="0"/>
        <w:spacing w:line="62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刘巍予以减刑六个月。特提请你院审理裁定。</w:t>
      </w:r>
    </w:p>
    <w:p>
      <w:pPr>
        <w:pStyle w:val="2"/>
        <w:snapToGrid w:val="0"/>
        <w:spacing w:line="620" w:lineRule="exact"/>
        <w:ind w:firstLine="640" w:firstLineChars="200"/>
        <w:rPr>
          <w:rFonts w:hint="eastAsia"/>
          <w:color w:val="auto"/>
        </w:rPr>
      </w:pPr>
      <w:r>
        <w:rPr>
          <w:rFonts w:hint="eastAsia"/>
          <w:color w:val="auto"/>
        </w:rPr>
        <w:t>此致</w:t>
      </w:r>
    </w:p>
    <w:p>
      <w:pPr>
        <w:snapToGrid w:val="0"/>
        <w:spacing w:line="620" w:lineRule="exact"/>
        <w:ind w:right="-48" w:rightChars="-15"/>
        <w:rPr>
          <w:rFonts w:ascii="Times New Roman" w:hAnsi="Times New Roman"/>
          <w:color w:val="auto"/>
          <w:szCs w:val="32"/>
        </w:rPr>
      </w:pPr>
      <w:r>
        <w:rPr>
          <w:rFonts w:hint="eastAsia" w:ascii="Times New Roman" w:hAnsi="Times New Roman"/>
          <w:color w:val="auto"/>
          <w:szCs w:val="32"/>
        </w:rPr>
        <w:t>福建省泉州市中级人民法院</w:t>
      </w:r>
    </w:p>
    <w:p>
      <w:pPr>
        <w:snapToGrid w:val="0"/>
        <w:spacing w:line="62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附件：⒈罪犯刘巍卷宗壹册</w:t>
      </w:r>
    </w:p>
    <w:p>
      <w:pPr>
        <w:snapToGrid w:val="0"/>
        <w:spacing w:line="62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pPr>
        <w:snapToGrid w:val="0"/>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pPr>
        <w:snapToGrid w:val="0"/>
        <w:spacing w:line="6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30</w:t>
      </w:r>
      <w:r>
        <w:rPr>
          <w:rFonts w:hint="eastAsia" w:ascii="Times New Roman" w:hAnsi="Times New Roman"/>
          <w:color w:val="auto"/>
          <w:szCs w:val="32"/>
        </w:rPr>
        <w:t>日</w:t>
      </w: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2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2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snapToGrid w:val="0"/>
        <w:spacing w:line="620" w:lineRule="exact"/>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w:t>
      </w:r>
      <w:r>
        <w:rPr>
          <w:rFonts w:hint="eastAsia" w:ascii="Times New Roman" w:hAnsi="Times New Roman" w:eastAsia="楷体_GB2312" w:cs="楷体_GB2312"/>
          <w:color w:val="auto"/>
          <w:szCs w:val="32"/>
          <w:lang w:val="en-US" w:eastAsia="zh-CN"/>
        </w:rPr>
        <w:t>6</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169</w:t>
      </w:r>
      <w:r>
        <w:rPr>
          <w:rFonts w:hint="eastAsia" w:ascii="Times New Roman" w:hAnsi="Times New Roman" w:eastAsia="楷体_GB2312" w:cs="楷体_GB2312"/>
          <w:color w:val="auto"/>
          <w:szCs w:val="32"/>
        </w:rPr>
        <w:t>号</w:t>
      </w:r>
    </w:p>
    <w:p>
      <w:pPr>
        <w:snapToGrid w:val="0"/>
        <w:spacing w:line="620" w:lineRule="exact"/>
        <w:jc w:val="right"/>
        <w:rPr>
          <w:rFonts w:hint="eastAsia" w:ascii="Times New Roman" w:hAnsi="Times New Roman" w:eastAsia="楷体_GB2312" w:cs="楷体_GB2312"/>
          <w:color w:val="auto"/>
          <w:szCs w:val="32"/>
        </w:rPr>
      </w:pPr>
    </w:p>
    <w:p>
      <w:pPr>
        <w:snapToGrid w:val="0"/>
        <w:spacing w:line="6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罪犯刘晓宇，男，1994年11月10日出生，汉族，初中文化，户籍所在地福建省泉州市泉港区，捕前系务工。</w:t>
      </w:r>
    </w:p>
    <w:p>
      <w:pPr>
        <w:snapToGrid w:val="0"/>
        <w:spacing w:line="6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福建省泉州市泉港区人民法院于2022年11月22日作出（2022）闽0505刑初297号刑事判决，以被告人刘晓宇犯盗窃罪，</w:t>
      </w:r>
      <w:r>
        <w:rPr>
          <w:rFonts w:hint="eastAsia" w:ascii="仿宋_GB2312" w:hAnsi="仿宋_GB2312" w:eastAsia="仿宋_GB2312" w:cs="仿宋_GB2312"/>
          <w:color w:val="auto"/>
          <w:szCs w:val="32"/>
          <w:lang w:eastAsia="zh-CN"/>
        </w:rPr>
        <w:t>判处有期徒刑三年六个月，并处罚金人民币</w:t>
      </w:r>
      <w:r>
        <w:rPr>
          <w:rFonts w:hint="eastAsia" w:ascii="仿宋_GB2312" w:hAnsi="仿宋_GB2312" w:eastAsia="仿宋_GB2312" w:cs="仿宋_GB2312"/>
          <w:color w:val="auto"/>
          <w:szCs w:val="32"/>
          <w:lang w:val="en-US" w:eastAsia="zh-CN"/>
        </w:rPr>
        <w:t>30000元；犯</w:t>
      </w:r>
      <w:r>
        <w:rPr>
          <w:rFonts w:hint="eastAsia" w:ascii="仿宋_GB2312" w:hAnsi="仿宋_GB2312" w:eastAsia="仿宋_GB2312" w:cs="仿宋_GB2312"/>
          <w:color w:val="auto"/>
          <w:szCs w:val="32"/>
        </w:rPr>
        <w:t>掩饰、隐瞒犯罪所得罪</w:t>
      </w:r>
      <w:r>
        <w:rPr>
          <w:rFonts w:hint="eastAsia" w:ascii="仿宋_GB2312" w:hAnsi="仿宋_GB2312" w:eastAsia="仿宋_GB2312" w:cs="仿宋_GB2312"/>
          <w:color w:val="auto"/>
          <w:szCs w:val="32"/>
          <w:lang w:eastAsia="zh-CN"/>
        </w:rPr>
        <w:t>，判处有期徒刑一年六个月，并处罚金人民币</w:t>
      </w:r>
      <w:r>
        <w:rPr>
          <w:rFonts w:hint="eastAsia" w:ascii="仿宋_GB2312" w:hAnsi="仿宋_GB2312" w:eastAsia="仿宋_GB2312" w:cs="仿宋_GB2312"/>
          <w:color w:val="auto"/>
          <w:szCs w:val="32"/>
          <w:lang w:val="en-US" w:eastAsia="zh-CN"/>
        </w:rPr>
        <w:t>8000元</w:t>
      </w:r>
      <w:r>
        <w:rPr>
          <w:rFonts w:hint="eastAsia" w:ascii="仿宋_GB2312" w:hAnsi="仿宋_GB2312" w:eastAsia="仿宋_GB2312" w:cs="仿宋_GB2312"/>
          <w:color w:val="auto"/>
          <w:szCs w:val="32"/>
        </w:rPr>
        <w:t>，</w:t>
      </w:r>
      <w:r>
        <w:rPr>
          <w:rFonts w:hint="eastAsia" w:ascii="仿宋_GB2312" w:hAnsi="仿宋_GB2312" w:eastAsia="仿宋_GB2312" w:cs="仿宋_GB2312"/>
          <w:color w:val="auto"/>
          <w:szCs w:val="32"/>
          <w:lang w:eastAsia="zh-CN"/>
        </w:rPr>
        <w:t>决定执行</w:t>
      </w:r>
      <w:r>
        <w:rPr>
          <w:rFonts w:hint="eastAsia" w:ascii="仿宋_GB2312" w:hAnsi="仿宋_GB2312" w:eastAsia="仿宋_GB2312" w:cs="仿宋_GB2312"/>
          <w:color w:val="auto"/>
          <w:szCs w:val="32"/>
        </w:rPr>
        <w:t>有期徒刑四年三个月，并处罚金人民币38000元，追缴违法所得人民币25000元。刑期自2022年5月16日起至2026年8月15日止。2023年2月22日交付福建省泉州监狱执行刑罚。属普管级罪犯。</w:t>
      </w:r>
    </w:p>
    <w:p>
      <w:pPr>
        <w:snapToGrid w:val="0"/>
        <w:spacing w:line="6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该犯自入监以来确有悔改表现，具体事实如下：</w:t>
      </w:r>
    </w:p>
    <w:p>
      <w:pPr>
        <w:snapToGrid w:val="0"/>
        <w:spacing w:line="6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认罪悔罪：能服从法院判决，自书认罪悔罪书。</w:t>
      </w:r>
    </w:p>
    <w:p>
      <w:pPr>
        <w:snapToGrid w:val="0"/>
        <w:spacing w:line="6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遵守监规：能遵守法律法规，虽有违规扣分情形，但经教育后能积极悔改，遵守监规纪律。</w:t>
      </w:r>
    </w:p>
    <w:p>
      <w:pPr>
        <w:snapToGrid w:val="0"/>
        <w:spacing w:line="6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学习情况：能参加思想、文化、职业技术教育。</w:t>
      </w:r>
    </w:p>
    <w:p>
      <w:pPr>
        <w:snapToGrid w:val="0"/>
        <w:spacing w:line="6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劳动改造：能参加劳动，努力完成劳动任务。</w:t>
      </w:r>
    </w:p>
    <w:p>
      <w:pPr>
        <w:snapToGrid w:val="0"/>
        <w:spacing w:line="620" w:lineRule="exact"/>
        <w:ind w:firstLine="640" w:firstLineChars="200"/>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奖惩情况：该犯考核期2023年2月22日至2025年12月累计获考核分3392.8分，表扬4次，物质奖励1次。考核期内违规6次，累计扣考核分24分，无重大违规。</w:t>
      </w:r>
    </w:p>
    <w:p>
      <w:pPr>
        <w:snapToGrid w:val="0"/>
        <w:spacing w:line="6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该犯原判财产性判项已履行人民币63000元；其中本次提请减刑向福建省泉州市泉港区人民法院缴纳罚金人民币38000元，违法所得人民币25000元。</w:t>
      </w:r>
    </w:p>
    <w:p>
      <w:pPr>
        <w:snapToGrid w:val="0"/>
        <w:spacing w:line="6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本案于20</w:t>
      </w:r>
      <w:r>
        <w:rPr>
          <w:rFonts w:hint="eastAsia" w:ascii="仿宋_GB2312" w:hAnsi="仿宋_GB2312" w:cs="仿宋_GB2312"/>
          <w:color w:val="auto"/>
          <w:szCs w:val="32"/>
          <w:lang w:val="en-US" w:eastAsia="zh-CN"/>
        </w:rPr>
        <w:t>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3</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10</w:t>
      </w:r>
      <w:r>
        <w:rPr>
          <w:rFonts w:hint="eastAsia" w:ascii="仿宋_GB2312" w:hAnsi="仿宋_GB2312" w:eastAsia="仿宋_GB2312" w:cs="仿宋_GB2312"/>
          <w:color w:val="auto"/>
          <w:szCs w:val="32"/>
        </w:rPr>
        <w:t>日至20</w:t>
      </w:r>
      <w:r>
        <w:rPr>
          <w:rFonts w:hint="eastAsia" w:ascii="仿宋_GB2312" w:hAnsi="仿宋_GB2312" w:cs="仿宋_GB2312"/>
          <w:color w:val="auto"/>
          <w:szCs w:val="32"/>
          <w:lang w:val="en-US" w:eastAsia="zh-CN"/>
        </w:rPr>
        <w:t>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3</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16</w:t>
      </w:r>
      <w:r>
        <w:rPr>
          <w:rFonts w:hint="eastAsia" w:ascii="仿宋_GB2312" w:hAnsi="仿宋_GB2312" w:eastAsia="仿宋_GB2312" w:cs="仿宋_GB2312"/>
          <w:color w:val="auto"/>
          <w:szCs w:val="32"/>
        </w:rPr>
        <w:t>日在狱内公示未收到不同意见。</w:t>
      </w:r>
    </w:p>
    <w:p>
      <w:pPr>
        <w:snapToGrid w:val="0"/>
        <w:spacing w:line="6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因此，依照《中华人民共和国刑法》第七十八条、第七十九条、《中华人民共和国刑事诉讼法》第二百七十三条第二款和《中华人民共和国监狱法》第二十九条的规定，建议对罪犯</w:t>
      </w:r>
      <w:r>
        <w:rPr>
          <w:rFonts w:hint="eastAsia" w:ascii="仿宋_GB2312" w:hAnsi="仿宋_GB2312" w:eastAsia="仿宋_GB2312" w:cs="仿宋_GB2312"/>
          <w:color w:val="auto"/>
          <w:szCs w:val="32"/>
          <w:lang w:eastAsia="zh-CN"/>
        </w:rPr>
        <w:t>刘晓宇</w:t>
      </w:r>
      <w:r>
        <w:rPr>
          <w:rFonts w:hint="eastAsia" w:ascii="仿宋_GB2312" w:hAnsi="仿宋_GB2312" w:eastAsia="仿宋_GB2312" w:cs="仿宋_GB2312"/>
          <w:color w:val="auto"/>
          <w:szCs w:val="32"/>
        </w:rPr>
        <w:t>予以减刑</w:t>
      </w:r>
      <w:r>
        <w:rPr>
          <w:rFonts w:hint="eastAsia" w:ascii="仿宋_GB2312" w:hAnsi="仿宋_GB2312" w:eastAsia="仿宋_GB2312" w:cs="仿宋_GB2312"/>
          <w:color w:val="auto"/>
          <w:szCs w:val="32"/>
          <w:lang w:eastAsia="zh-CN"/>
        </w:rPr>
        <w:t>三个月又十五日</w:t>
      </w:r>
      <w:r>
        <w:rPr>
          <w:rFonts w:hint="eastAsia" w:ascii="仿宋_GB2312" w:hAnsi="仿宋_GB2312" w:eastAsia="仿宋_GB2312" w:cs="仿宋_GB2312"/>
          <w:color w:val="auto"/>
          <w:szCs w:val="32"/>
        </w:rPr>
        <w:t>。特提请你院审理裁定。</w:t>
      </w:r>
    </w:p>
    <w:p>
      <w:pPr>
        <w:pStyle w:val="2"/>
        <w:snapToGrid w:val="0"/>
        <w:spacing w:line="620" w:lineRule="exact"/>
        <w:ind w:firstLine="64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此致</w:t>
      </w:r>
    </w:p>
    <w:p>
      <w:pPr>
        <w:snapToGrid w:val="0"/>
        <w:spacing w:line="620" w:lineRule="exact"/>
        <w:ind w:right="-48" w:rightChars="-15"/>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福建省泉州市中级人民法院</w:t>
      </w:r>
    </w:p>
    <w:p>
      <w:pPr>
        <w:snapToGrid w:val="0"/>
        <w:spacing w:line="6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附件：⒈罪犯</w:t>
      </w:r>
      <w:r>
        <w:rPr>
          <w:rFonts w:hint="eastAsia" w:ascii="仿宋_GB2312" w:hAnsi="仿宋_GB2312" w:eastAsia="仿宋_GB2312" w:cs="仿宋_GB2312"/>
          <w:color w:val="auto"/>
          <w:szCs w:val="32"/>
          <w:lang w:eastAsia="zh-CN"/>
        </w:rPr>
        <w:t>刘晓宇</w:t>
      </w:r>
      <w:r>
        <w:rPr>
          <w:rFonts w:hint="eastAsia" w:ascii="仿宋_GB2312" w:hAnsi="仿宋_GB2312" w:eastAsia="仿宋_GB2312" w:cs="仿宋_GB2312"/>
          <w:color w:val="auto"/>
          <w:szCs w:val="32"/>
        </w:rPr>
        <w:t>卷宗壹册</w:t>
      </w:r>
    </w:p>
    <w:p>
      <w:pPr>
        <w:snapToGrid w:val="0"/>
        <w:spacing w:line="620" w:lineRule="exact"/>
        <w:ind w:right="-48" w:rightChars="-15" w:firstLine="1600" w:firstLineChars="5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⒉减刑建议书肆份</w:t>
      </w:r>
    </w:p>
    <w:p>
      <w:pPr>
        <w:snapToGrid w:val="0"/>
        <w:spacing w:line="620" w:lineRule="exact"/>
        <w:ind w:right="1213" w:rightChars="379" w:firstLine="614" w:firstLineChars="192"/>
        <w:jc w:val="righ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福建省泉州监狱</w:t>
      </w:r>
    </w:p>
    <w:p>
      <w:pPr>
        <w:snapToGrid w:val="0"/>
        <w:spacing w:line="620" w:lineRule="exact"/>
        <w:ind w:right="1280" w:rightChars="400"/>
        <w:jc w:val="righ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 xml:space="preserve">             </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3</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30</w:t>
      </w:r>
      <w:r>
        <w:rPr>
          <w:rFonts w:hint="eastAsia" w:ascii="仿宋_GB2312" w:hAnsi="仿宋_GB2312" w:eastAsia="仿宋_GB2312" w:cs="仿宋_GB2312"/>
          <w:color w:val="auto"/>
          <w:szCs w:val="32"/>
        </w:rPr>
        <w:t>日</w:t>
      </w: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keepNext w:val="0"/>
        <w:keepLines w:val="0"/>
        <w:pageBreakBefore w:val="0"/>
        <w:widowControl w:val="0"/>
        <w:kinsoku/>
        <w:wordWrap/>
        <w:overflowPunct/>
        <w:topLinePunct w:val="0"/>
        <w:autoSpaceDE/>
        <w:autoSpaceDN/>
        <w:bidi w:val="0"/>
        <w:adjustRightInd/>
        <w:snapToGrid w:val="0"/>
        <w:spacing w:line="410" w:lineRule="exact"/>
        <w:jc w:val="right"/>
        <w:textAlignment w:val="auto"/>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w:t>
      </w:r>
      <w:r>
        <w:rPr>
          <w:rFonts w:hint="eastAsia" w:ascii="Times New Roman" w:hAnsi="Times New Roman" w:eastAsia="楷体_GB2312" w:cs="楷体_GB2312"/>
          <w:color w:val="auto"/>
          <w:szCs w:val="32"/>
          <w:lang w:val="en-US" w:eastAsia="zh-CN"/>
        </w:rPr>
        <w:t>6</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170</w:t>
      </w:r>
      <w:r>
        <w:rPr>
          <w:rFonts w:hint="eastAsia" w:ascii="Times New Roman" w:hAnsi="Times New Roman" w:eastAsia="楷体_GB2312" w:cs="楷体_GB2312"/>
          <w:color w:val="auto"/>
          <w:szCs w:val="32"/>
        </w:rPr>
        <w:t>号</w:t>
      </w:r>
    </w:p>
    <w:p>
      <w:pPr>
        <w:keepNext w:val="0"/>
        <w:keepLines w:val="0"/>
        <w:pageBreakBefore w:val="0"/>
        <w:widowControl w:val="0"/>
        <w:kinsoku/>
        <w:wordWrap/>
        <w:overflowPunct/>
        <w:topLinePunct w:val="0"/>
        <w:autoSpaceDE/>
        <w:autoSpaceDN/>
        <w:bidi w:val="0"/>
        <w:adjustRightInd/>
        <w:snapToGrid w:val="0"/>
        <w:spacing w:line="410" w:lineRule="exact"/>
        <w:ind w:firstLine="640" w:firstLineChars="200"/>
        <w:jc w:val="left"/>
        <w:textAlignment w:val="auto"/>
        <w:rPr>
          <w:rFonts w:hint="eastAsia" w:ascii="Times New Roman" w:hAnsi="Times New Roman" w:eastAsia="仿宋_GB2312"/>
          <w:color w:val="auto"/>
          <w:szCs w:val="32"/>
          <w:lang w:eastAsia="zh-CN"/>
        </w:rPr>
      </w:pPr>
      <w:r>
        <w:rPr>
          <w:rFonts w:hint="eastAsia" w:ascii="Times New Roman" w:hAnsi="Times New Roman"/>
          <w:color w:val="auto"/>
          <w:szCs w:val="32"/>
        </w:rPr>
        <w:t>罪犯卢乞水，男，1970年5月25日出生，汉族，小学文化，户籍所在地福建省厦门市同安区，捕前系无业。曾于</w:t>
      </w:r>
      <w:r>
        <w:rPr>
          <w:rFonts w:hint="eastAsia" w:ascii="Times New Roman" w:hAnsi="Times New Roman"/>
          <w:color w:val="auto"/>
          <w:szCs w:val="32"/>
          <w:lang w:val="en-US" w:eastAsia="zh-CN"/>
        </w:rPr>
        <w:t>1991</w:t>
      </w:r>
      <w:r>
        <w:rPr>
          <w:rFonts w:hint="eastAsia" w:ascii="Times New Roman" w:hAnsi="Times New Roman"/>
          <w:color w:val="auto"/>
          <w:szCs w:val="32"/>
        </w:rPr>
        <w:t>年</w:t>
      </w:r>
      <w:r>
        <w:rPr>
          <w:rFonts w:hint="eastAsia" w:ascii="Times New Roman" w:hAnsi="Times New Roman"/>
          <w:color w:val="auto"/>
          <w:szCs w:val="32"/>
          <w:lang w:val="en-US" w:eastAsia="zh-CN"/>
        </w:rPr>
        <w:t>8</w:t>
      </w:r>
      <w:r>
        <w:rPr>
          <w:rFonts w:hint="eastAsia" w:ascii="Times New Roman" w:hAnsi="Times New Roman"/>
          <w:color w:val="auto"/>
          <w:szCs w:val="32"/>
        </w:rPr>
        <w:t>月</w:t>
      </w:r>
      <w:r>
        <w:rPr>
          <w:rFonts w:hint="eastAsia" w:ascii="Times New Roman" w:hAnsi="Times New Roman"/>
          <w:color w:val="auto"/>
          <w:szCs w:val="32"/>
          <w:lang w:val="en-US" w:eastAsia="zh-CN"/>
        </w:rPr>
        <w:t>5</w:t>
      </w:r>
      <w:r>
        <w:rPr>
          <w:rFonts w:hint="eastAsia" w:ascii="Times New Roman" w:hAnsi="Times New Roman"/>
          <w:color w:val="auto"/>
          <w:szCs w:val="32"/>
        </w:rPr>
        <w:t>日因</w:t>
      </w:r>
      <w:r>
        <w:rPr>
          <w:rFonts w:hint="eastAsia" w:ascii="Times New Roman" w:hAnsi="Times New Roman"/>
          <w:color w:val="auto"/>
          <w:szCs w:val="32"/>
          <w:lang w:eastAsia="zh-CN"/>
        </w:rPr>
        <w:t>寻衅滋事、结伙斗殴</w:t>
      </w:r>
      <w:r>
        <w:rPr>
          <w:rFonts w:hint="eastAsia" w:ascii="Times New Roman" w:hAnsi="Times New Roman"/>
          <w:color w:val="auto"/>
          <w:szCs w:val="32"/>
        </w:rPr>
        <w:t>被</w:t>
      </w:r>
      <w:r>
        <w:rPr>
          <w:rFonts w:hint="eastAsia" w:ascii="Times New Roman" w:hAnsi="Times New Roman"/>
          <w:color w:val="auto"/>
          <w:szCs w:val="32"/>
          <w:lang w:eastAsia="zh-CN"/>
        </w:rPr>
        <w:t>劳动教养一年六个月</w:t>
      </w:r>
      <w:r>
        <w:rPr>
          <w:rFonts w:hint="eastAsia" w:ascii="Times New Roman" w:hAnsi="Times New Roman"/>
          <w:color w:val="auto"/>
          <w:szCs w:val="32"/>
        </w:rPr>
        <w:t>；又于</w:t>
      </w:r>
      <w:r>
        <w:rPr>
          <w:rFonts w:hint="eastAsia" w:ascii="Times New Roman" w:hAnsi="Times New Roman"/>
          <w:color w:val="auto"/>
          <w:szCs w:val="32"/>
          <w:lang w:val="en-US" w:eastAsia="zh-CN"/>
        </w:rPr>
        <w:t>1993</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11</w:t>
      </w:r>
      <w:r>
        <w:rPr>
          <w:rFonts w:hint="eastAsia" w:ascii="Times New Roman" w:hAnsi="Times New Roman"/>
          <w:color w:val="auto"/>
          <w:szCs w:val="32"/>
        </w:rPr>
        <w:t>日因</w:t>
      </w:r>
      <w:r>
        <w:rPr>
          <w:rFonts w:hint="eastAsia" w:ascii="Times New Roman" w:hAnsi="Times New Roman"/>
          <w:color w:val="auto"/>
          <w:szCs w:val="32"/>
          <w:lang w:eastAsia="zh-CN"/>
        </w:rPr>
        <w:t>聚众斗殴被劳动教养三年；又于</w:t>
      </w:r>
      <w:r>
        <w:rPr>
          <w:rFonts w:hint="eastAsia" w:ascii="Times New Roman" w:hAnsi="Times New Roman"/>
          <w:color w:val="auto"/>
          <w:szCs w:val="32"/>
          <w:lang w:val="en-US" w:eastAsia="zh-CN"/>
        </w:rPr>
        <w:t>1997年6月16日因犯非法拘禁罪</w:t>
      </w:r>
      <w:r>
        <w:rPr>
          <w:rFonts w:hint="eastAsia" w:ascii="Times New Roman" w:hAnsi="Times New Roman"/>
          <w:color w:val="auto"/>
          <w:szCs w:val="32"/>
        </w:rPr>
        <w:t>被</w:t>
      </w:r>
      <w:r>
        <w:rPr>
          <w:rFonts w:hint="eastAsia" w:ascii="Times New Roman" w:hAnsi="Times New Roman"/>
          <w:color w:val="auto"/>
          <w:szCs w:val="32"/>
          <w:lang w:eastAsia="zh-CN"/>
        </w:rPr>
        <w:t>厦门市同安区</w:t>
      </w:r>
      <w:r>
        <w:rPr>
          <w:rFonts w:hint="eastAsia" w:ascii="Times New Roman" w:hAnsi="Times New Roman"/>
          <w:color w:val="auto"/>
          <w:szCs w:val="32"/>
        </w:rPr>
        <w:t>人民法院判处</w:t>
      </w:r>
      <w:r>
        <w:rPr>
          <w:rFonts w:hint="eastAsia" w:ascii="Times New Roman" w:hAnsi="Times New Roman"/>
          <w:color w:val="auto"/>
          <w:szCs w:val="32"/>
          <w:lang w:eastAsia="zh-CN"/>
        </w:rPr>
        <w:t>有期徒刑。劳动改造期间因发现漏罪，于</w:t>
      </w:r>
      <w:r>
        <w:rPr>
          <w:rFonts w:hint="eastAsia" w:ascii="Times New Roman" w:hAnsi="Times New Roman"/>
          <w:color w:val="auto"/>
          <w:szCs w:val="32"/>
          <w:lang w:val="en-US" w:eastAsia="zh-CN"/>
        </w:rPr>
        <w:t>1998年6月9日因犯抢劫罪、非法拘禁罪数罪并罚被</w:t>
      </w:r>
      <w:r>
        <w:rPr>
          <w:rFonts w:hint="eastAsia" w:ascii="Times New Roman" w:hAnsi="Times New Roman"/>
          <w:color w:val="auto"/>
          <w:szCs w:val="32"/>
          <w:lang w:eastAsia="zh-CN"/>
        </w:rPr>
        <w:t>厦门市中级人民法院判处有期徒刑十五年，剥夺政治权利五年，经三次减刑后</w:t>
      </w:r>
      <w:r>
        <w:rPr>
          <w:rFonts w:hint="eastAsia" w:ascii="Times New Roman" w:hAnsi="Times New Roman"/>
          <w:color w:val="auto"/>
          <w:szCs w:val="32"/>
        </w:rPr>
        <w:t>于2008年4月</w:t>
      </w:r>
      <w:r>
        <w:rPr>
          <w:rFonts w:hint="eastAsia" w:ascii="Times New Roman" w:hAnsi="Times New Roman"/>
          <w:color w:val="auto"/>
          <w:szCs w:val="32"/>
          <w:lang w:val="en-US" w:eastAsia="zh-CN"/>
        </w:rPr>
        <w:t>30日</w:t>
      </w:r>
      <w:r>
        <w:rPr>
          <w:rFonts w:hint="eastAsia" w:ascii="Times New Roman" w:hAnsi="Times New Roman"/>
          <w:color w:val="auto"/>
          <w:szCs w:val="32"/>
        </w:rPr>
        <w:t>刑满释放</w:t>
      </w:r>
      <w:r>
        <w:rPr>
          <w:rFonts w:hint="eastAsia" w:ascii="Times New Roman" w:hAnsi="Times New Roman"/>
          <w:color w:val="auto"/>
          <w:szCs w:val="32"/>
          <w:lang w:eastAsia="zh-CN"/>
        </w:rPr>
        <w:t>。曾因吸毒被公安机关处以行政拘留</w:t>
      </w:r>
      <w:r>
        <w:rPr>
          <w:rFonts w:hint="eastAsia" w:ascii="Times New Roman" w:hAnsi="Times New Roman"/>
          <w:color w:val="auto"/>
          <w:szCs w:val="32"/>
          <w:lang w:val="en-US" w:eastAsia="zh-CN"/>
        </w:rPr>
        <w:t>15日。</w:t>
      </w:r>
      <w:r>
        <w:rPr>
          <w:rFonts w:hint="eastAsia" w:ascii="Times New Roman" w:hAnsi="Times New Roman"/>
          <w:color w:val="auto"/>
          <w:szCs w:val="32"/>
        </w:rPr>
        <w:t>系累犯</w:t>
      </w:r>
      <w:r>
        <w:rPr>
          <w:rFonts w:hint="eastAsia" w:ascii="Times New Roman" w:hAnsi="Times New Roman"/>
          <w:color w:val="auto"/>
          <w:szCs w:val="32"/>
          <w:lang w:eastAsia="zh-CN"/>
        </w:rPr>
        <w:t>。</w:t>
      </w:r>
    </w:p>
    <w:p>
      <w:pPr>
        <w:keepNext w:val="0"/>
        <w:keepLines w:val="0"/>
        <w:pageBreakBefore w:val="0"/>
        <w:widowControl w:val="0"/>
        <w:kinsoku/>
        <w:wordWrap/>
        <w:overflowPunct/>
        <w:topLinePunct w:val="0"/>
        <w:autoSpaceDE/>
        <w:autoSpaceDN/>
        <w:bidi w:val="0"/>
        <w:adjustRightInd/>
        <w:snapToGrid w:val="0"/>
        <w:spacing w:line="41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福建省厦门市中级人民法院于2013年7月18日作出（2013）厦刑初字第80号刑事判决，以被告人卢乞水犯贩卖毒品罪，判处有期徒刑十</w:t>
      </w:r>
      <w:r>
        <w:rPr>
          <w:rFonts w:hint="eastAsia" w:ascii="Times New Roman" w:hAnsi="Times New Roman"/>
          <w:color w:val="auto"/>
          <w:szCs w:val="32"/>
          <w:lang w:eastAsia="zh-CN"/>
        </w:rPr>
        <w:t>五</w:t>
      </w:r>
      <w:r>
        <w:rPr>
          <w:rFonts w:hint="eastAsia" w:ascii="Times New Roman" w:hAnsi="Times New Roman"/>
          <w:color w:val="auto"/>
          <w:szCs w:val="32"/>
        </w:rPr>
        <w:t>年</w:t>
      </w:r>
      <w:r>
        <w:rPr>
          <w:rFonts w:hint="eastAsia" w:ascii="Times New Roman" w:hAnsi="Times New Roman"/>
          <w:color w:val="auto"/>
          <w:szCs w:val="32"/>
          <w:lang w:eastAsia="zh-CN"/>
        </w:rPr>
        <w:t>，剥夺政治权利五年</w:t>
      </w:r>
      <w:r>
        <w:rPr>
          <w:rFonts w:hint="eastAsia" w:ascii="Times New Roman" w:hAnsi="Times New Roman"/>
          <w:color w:val="auto"/>
          <w:szCs w:val="32"/>
        </w:rPr>
        <w:t>，并处没收个人财产人民币20000元</w:t>
      </w:r>
      <w:r>
        <w:rPr>
          <w:rFonts w:hint="eastAsia" w:ascii="Times New Roman" w:hAnsi="Times New Roman"/>
          <w:color w:val="auto"/>
          <w:szCs w:val="32"/>
          <w:lang w:eastAsia="zh-CN"/>
        </w:rPr>
        <w:t>；犯非法持有枪支罪，判处有期徒刑一年六个月。数罪并罚，决定执行有期徒刑十六年，剥夺政治权利五年，并处没收个人财产人民币</w:t>
      </w:r>
      <w:r>
        <w:rPr>
          <w:rFonts w:hint="eastAsia" w:ascii="Times New Roman" w:hAnsi="Times New Roman"/>
          <w:color w:val="auto"/>
          <w:szCs w:val="32"/>
          <w:lang w:val="en-US" w:eastAsia="zh-CN"/>
        </w:rPr>
        <w:t>20000元</w:t>
      </w:r>
      <w:r>
        <w:rPr>
          <w:rFonts w:hint="eastAsia" w:ascii="Times New Roman" w:hAnsi="Times New Roman"/>
          <w:color w:val="auto"/>
          <w:szCs w:val="32"/>
        </w:rPr>
        <w:t>。刑期自2012年10月31日起至2028年10月30日止。2013年8月26日交付福建省泉州监狱执行刑罚。2016年12月20日，福建省泉州市中级人民法院作出（20</w:t>
      </w:r>
      <w:r>
        <w:rPr>
          <w:rFonts w:hint="eastAsia" w:ascii="Times New Roman" w:hAnsi="Times New Roman"/>
          <w:color w:val="auto"/>
          <w:szCs w:val="32"/>
          <w:lang w:val="en-US" w:eastAsia="zh-CN"/>
        </w:rPr>
        <w:t>16</w:t>
      </w:r>
      <w:r>
        <w:rPr>
          <w:rFonts w:hint="eastAsia" w:ascii="Times New Roman" w:hAnsi="Times New Roman"/>
          <w:color w:val="auto"/>
          <w:szCs w:val="32"/>
        </w:rPr>
        <w:t>）闽05刑更</w:t>
      </w:r>
      <w:r>
        <w:rPr>
          <w:rFonts w:hint="eastAsia" w:ascii="Times New Roman" w:hAnsi="Times New Roman"/>
          <w:color w:val="auto"/>
          <w:szCs w:val="32"/>
          <w:lang w:val="en-US" w:eastAsia="zh-CN"/>
        </w:rPr>
        <w:t>1691</w:t>
      </w:r>
      <w:r>
        <w:rPr>
          <w:rFonts w:hint="eastAsia" w:ascii="Times New Roman" w:hAnsi="Times New Roman"/>
          <w:color w:val="auto"/>
          <w:szCs w:val="32"/>
        </w:rPr>
        <w:t>号刑事裁定，对其减刑十一个月</w:t>
      </w:r>
      <w:r>
        <w:rPr>
          <w:rFonts w:hint="eastAsia" w:ascii="Times New Roman" w:hAnsi="Times New Roman"/>
          <w:color w:val="auto"/>
          <w:szCs w:val="32"/>
          <w:lang w:eastAsia="zh-CN"/>
        </w:rPr>
        <w:t>，剥夺政治权利五年不变</w:t>
      </w:r>
      <w:r>
        <w:rPr>
          <w:rFonts w:hint="eastAsia" w:ascii="Times New Roman" w:hAnsi="Times New Roman"/>
          <w:color w:val="auto"/>
          <w:szCs w:val="32"/>
        </w:rPr>
        <w:t>。2018年9月30日，福建省泉州市中级人民法院作出（20</w:t>
      </w:r>
      <w:r>
        <w:rPr>
          <w:rFonts w:hint="eastAsia" w:ascii="Times New Roman" w:hAnsi="Times New Roman"/>
          <w:color w:val="auto"/>
          <w:szCs w:val="32"/>
          <w:lang w:val="en-US" w:eastAsia="zh-CN"/>
        </w:rPr>
        <w:t>18</w:t>
      </w:r>
      <w:r>
        <w:rPr>
          <w:rFonts w:hint="eastAsia" w:ascii="Times New Roman" w:hAnsi="Times New Roman"/>
          <w:color w:val="auto"/>
          <w:szCs w:val="32"/>
        </w:rPr>
        <w:t>）闽05刑</w:t>
      </w:r>
      <w:r>
        <w:rPr>
          <w:rFonts w:hint="eastAsia" w:ascii="Times New Roman" w:hAnsi="Times New Roman"/>
          <w:color w:val="auto"/>
          <w:szCs w:val="32"/>
          <w:lang w:eastAsia="zh-CN"/>
        </w:rPr>
        <w:t>更</w:t>
      </w:r>
      <w:r>
        <w:rPr>
          <w:rFonts w:hint="eastAsia" w:ascii="Times New Roman" w:hAnsi="Times New Roman"/>
          <w:color w:val="auto"/>
          <w:szCs w:val="32"/>
          <w:lang w:val="en-US" w:eastAsia="zh-CN"/>
        </w:rPr>
        <w:t>1144</w:t>
      </w:r>
      <w:r>
        <w:rPr>
          <w:rFonts w:hint="eastAsia" w:ascii="Times New Roman" w:hAnsi="Times New Roman"/>
          <w:color w:val="auto"/>
          <w:szCs w:val="32"/>
        </w:rPr>
        <w:t>号刑事裁定，对其减刑五个月</w:t>
      </w:r>
      <w:r>
        <w:rPr>
          <w:rFonts w:hint="eastAsia" w:ascii="Times New Roman" w:hAnsi="Times New Roman"/>
          <w:color w:val="auto"/>
          <w:szCs w:val="32"/>
          <w:lang w:eastAsia="zh-CN"/>
        </w:rPr>
        <w:t>，剥夺政治权利五年不变</w:t>
      </w:r>
      <w:r>
        <w:rPr>
          <w:rFonts w:hint="eastAsia" w:ascii="Times New Roman" w:hAnsi="Times New Roman"/>
          <w:color w:val="auto"/>
          <w:szCs w:val="32"/>
        </w:rPr>
        <w:t>。2020年11月13日，福建省泉州市中级人民法院作出（20</w:t>
      </w:r>
      <w:r>
        <w:rPr>
          <w:rFonts w:hint="eastAsia" w:ascii="Times New Roman" w:hAnsi="Times New Roman"/>
          <w:color w:val="auto"/>
          <w:szCs w:val="32"/>
          <w:lang w:val="en-US" w:eastAsia="zh-CN"/>
        </w:rPr>
        <w:t>20</w:t>
      </w:r>
      <w:r>
        <w:rPr>
          <w:rFonts w:hint="eastAsia" w:ascii="Times New Roman" w:hAnsi="Times New Roman"/>
          <w:color w:val="auto"/>
          <w:szCs w:val="32"/>
        </w:rPr>
        <w:t>）闽05刑更</w:t>
      </w:r>
      <w:r>
        <w:rPr>
          <w:rFonts w:hint="eastAsia" w:ascii="Times New Roman" w:hAnsi="Times New Roman"/>
          <w:color w:val="auto"/>
          <w:szCs w:val="32"/>
          <w:lang w:val="en-US" w:eastAsia="zh-CN"/>
        </w:rPr>
        <w:t>807</w:t>
      </w:r>
      <w:r>
        <w:rPr>
          <w:rFonts w:hint="eastAsia" w:ascii="Times New Roman" w:hAnsi="Times New Roman"/>
          <w:color w:val="auto"/>
          <w:szCs w:val="32"/>
        </w:rPr>
        <w:t>号刑事裁定，对其减刑四个月</w:t>
      </w:r>
      <w:r>
        <w:rPr>
          <w:rFonts w:hint="eastAsia" w:ascii="Times New Roman" w:hAnsi="Times New Roman"/>
          <w:color w:val="auto"/>
          <w:szCs w:val="32"/>
          <w:lang w:eastAsia="zh-CN"/>
        </w:rPr>
        <w:t>，剥夺政治权利五年不变</w:t>
      </w:r>
      <w:r>
        <w:rPr>
          <w:rFonts w:hint="eastAsia" w:ascii="Times New Roman" w:hAnsi="Times New Roman"/>
          <w:color w:val="auto"/>
          <w:szCs w:val="32"/>
        </w:rPr>
        <w:t>。2023年1月16日，福建省泉州市中级人民法院作出（20</w:t>
      </w:r>
      <w:r>
        <w:rPr>
          <w:rFonts w:hint="eastAsia" w:ascii="Times New Roman" w:hAnsi="Times New Roman"/>
          <w:color w:val="auto"/>
          <w:szCs w:val="32"/>
          <w:lang w:val="en-US" w:eastAsia="zh-CN"/>
        </w:rPr>
        <w:t>23</w:t>
      </w:r>
      <w:r>
        <w:rPr>
          <w:rFonts w:hint="eastAsia" w:ascii="Times New Roman" w:hAnsi="Times New Roman"/>
          <w:color w:val="auto"/>
          <w:szCs w:val="32"/>
        </w:rPr>
        <w:t>）闽05刑更</w:t>
      </w:r>
      <w:r>
        <w:rPr>
          <w:rFonts w:hint="eastAsia" w:ascii="Times New Roman" w:hAnsi="Times New Roman"/>
          <w:color w:val="auto"/>
          <w:szCs w:val="32"/>
          <w:lang w:val="en-US" w:eastAsia="zh-CN"/>
        </w:rPr>
        <w:t>37</w:t>
      </w:r>
      <w:r>
        <w:rPr>
          <w:rFonts w:hint="eastAsia" w:ascii="Times New Roman" w:hAnsi="Times New Roman"/>
          <w:color w:val="auto"/>
          <w:szCs w:val="32"/>
        </w:rPr>
        <w:t>号刑事裁定，对其减刑六个月</w:t>
      </w:r>
      <w:r>
        <w:rPr>
          <w:rFonts w:hint="eastAsia" w:ascii="Times New Roman" w:hAnsi="Times New Roman"/>
          <w:color w:val="auto"/>
          <w:szCs w:val="32"/>
          <w:lang w:eastAsia="zh-CN"/>
        </w:rPr>
        <w:t>，剥夺政治权利改为三年</w:t>
      </w:r>
      <w:r>
        <w:rPr>
          <w:rFonts w:hint="eastAsia" w:ascii="Times New Roman" w:hAnsi="Times New Roman"/>
          <w:color w:val="auto"/>
          <w:szCs w:val="32"/>
        </w:rPr>
        <w:t>，于2023年1月16日送达。现刑期至2026年8月30日止。属普管级罪犯。</w:t>
      </w:r>
    </w:p>
    <w:p>
      <w:pPr>
        <w:keepNext w:val="0"/>
        <w:keepLines w:val="0"/>
        <w:pageBreakBefore w:val="0"/>
        <w:widowControl w:val="0"/>
        <w:kinsoku/>
        <w:wordWrap/>
        <w:overflowPunct/>
        <w:topLinePunct w:val="0"/>
        <w:autoSpaceDE/>
        <w:autoSpaceDN/>
        <w:bidi w:val="0"/>
        <w:adjustRightInd/>
        <w:snapToGrid w:val="0"/>
        <w:spacing w:line="41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该犯自上次减刑以来确有悔改表现，具体事实如下：</w:t>
      </w:r>
    </w:p>
    <w:p>
      <w:pPr>
        <w:keepNext w:val="0"/>
        <w:keepLines w:val="0"/>
        <w:pageBreakBefore w:val="0"/>
        <w:widowControl w:val="0"/>
        <w:kinsoku/>
        <w:wordWrap/>
        <w:overflowPunct/>
        <w:topLinePunct w:val="0"/>
        <w:autoSpaceDE/>
        <w:autoSpaceDN/>
        <w:bidi w:val="0"/>
        <w:adjustRightInd/>
        <w:snapToGrid w:val="0"/>
        <w:spacing w:line="41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pPr>
        <w:keepNext w:val="0"/>
        <w:keepLines w:val="0"/>
        <w:pageBreakBefore w:val="0"/>
        <w:widowControl w:val="0"/>
        <w:kinsoku/>
        <w:wordWrap/>
        <w:overflowPunct/>
        <w:topLinePunct w:val="0"/>
        <w:autoSpaceDE/>
        <w:autoSpaceDN/>
        <w:bidi w:val="0"/>
        <w:adjustRightInd/>
        <w:snapToGrid w:val="0"/>
        <w:spacing w:line="41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遵守监规：</w:t>
      </w:r>
      <w:r>
        <w:rPr>
          <w:rFonts w:hint="eastAsia" w:ascii="Times New Roman" w:hAnsi="Times New Roman"/>
          <w:color w:val="auto"/>
          <w:szCs w:val="32"/>
          <w:lang w:eastAsia="zh-CN"/>
        </w:rPr>
        <w:t>考核期内</w:t>
      </w:r>
      <w:r>
        <w:rPr>
          <w:rFonts w:hint="eastAsia" w:ascii="Times New Roman" w:hAnsi="Times New Roman"/>
          <w:color w:val="auto"/>
          <w:szCs w:val="32"/>
        </w:rPr>
        <w:t>能遵守法律法规，虽有违规扣分</w:t>
      </w:r>
      <w:r>
        <w:rPr>
          <w:rFonts w:hint="eastAsia" w:ascii="Times New Roman" w:hAnsi="Times New Roman"/>
          <w:color w:val="auto"/>
          <w:szCs w:val="32"/>
          <w:lang w:eastAsia="zh-CN"/>
        </w:rPr>
        <w:t>情形，其中</w:t>
      </w:r>
      <w:r>
        <w:rPr>
          <w:rFonts w:hint="eastAsia" w:ascii="Times New Roman" w:hAnsi="Times New Roman"/>
          <w:color w:val="auto"/>
          <w:szCs w:val="32"/>
          <w:lang w:val="en-US" w:eastAsia="zh-CN"/>
        </w:rPr>
        <w:t>2起严重违规</w:t>
      </w:r>
      <w:r>
        <w:rPr>
          <w:rFonts w:hint="eastAsia" w:ascii="Times New Roman" w:hAnsi="Times New Roman"/>
          <w:color w:val="auto"/>
          <w:szCs w:val="32"/>
        </w:rPr>
        <w:t>，但经教育后能积极悔改，遵守监规纪律。</w:t>
      </w:r>
    </w:p>
    <w:p>
      <w:pPr>
        <w:keepNext w:val="0"/>
        <w:keepLines w:val="0"/>
        <w:pageBreakBefore w:val="0"/>
        <w:widowControl w:val="0"/>
        <w:kinsoku/>
        <w:wordWrap/>
        <w:overflowPunct/>
        <w:topLinePunct w:val="0"/>
        <w:autoSpaceDE/>
        <w:autoSpaceDN/>
        <w:bidi w:val="0"/>
        <w:adjustRightInd/>
        <w:snapToGrid w:val="0"/>
        <w:spacing w:line="41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pPr>
        <w:keepNext w:val="0"/>
        <w:keepLines w:val="0"/>
        <w:pageBreakBefore w:val="0"/>
        <w:widowControl w:val="0"/>
        <w:kinsoku/>
        <w:wordWrap/>
        <w:overflowPunct/>
        <w:topLinePunct w:val="0"/>
        <w:autoSpaceDE/>
        <w:autoSpaceDN/>
        <w:bidi w:val="0"/>
        <w:adjustRightInd/>
        <w:snapToGrid w:val="0"/>
        <w:spacing w:line="41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pPr>
        <w:keepNext w:val="0"/>
        <w:keepLines w:val="0"/>
        <w:pageBreakBefore w:val="0"/>
        <w:widowControl w:val="0"/>
        <w:kinsoku/>
        <w:wordWrap/>
        <w:overflowPunct/>
        <w:topLinePunct w:val="0"/>
        <w:autoSpaceDE/>
        <w:autoSpaceDN/>
        <w:bidi w:val="0"/>
        <w:adjustRightInd/>
        <w:snapToGrid w:val="0"/>
        <w:spacing w:line="410" w:lineRule="exact"/>
        <w:ind w:firstLine="640" w:firstLineChars="200"/>
        <w:jc w:val="left"/>
        <w:textAlignment w:val="auto"/>
        <w:rPr>
          <w:rFonts w:hint="eastAsia" w:ascii="Times New Roman" w:hAnsi="Times New Roman"/>
          <w:color w:val="auto"/>
          <w:szCs w:val="32"/>
        </w:rPr>
      </w:pPr>
      <w:r>
        <w:rPr>
          <w:rFonts w:hint="eastAsia" w:ascii="仿宋_GB2312" w:hAnsi="仿宋" w:cs="宋体"/>
          <w:color w:val="auto"/>
          <w:szCs w:val="32"/>
          <w:lang w:val="zh-CN"/>
        </w:rPr>
        <w:t>奖惩情况：</w:t>
      </w:r>
      <w:r>
        <w:rPr>
          <w:rFonts w:hint="eastAsia" w:ascii="Times New Roman" w:hAnsi="Times New Roman"/>
          <w:color w:val="auto"/>
          <w:szCs w:val="32"/>
        </w:rPr>
        <w:t>该犯上次评定表扬剩余考核分279.2分，本轮考核期2022年10月至202</w:t>
      </w:r>
      <w:r>
        <w:rPr>
          <w:rFonts w:hint="eastAsia" w:ascii="Times New Roman" w:hAnsi="Times New Roman"/>
          <w:color w:val="auto"/>
          <w:szCs w:val="32"/>
          <w:lang w:val="en-US" w:eastAsia="zh-CN"/>
        </w:rPr>
        <w:t>5</w:t>
      </w:r>
      <w:r>
        <w:rPr>
          <w:rFonts w:hint="eastAsia" w:ascii="Times New Roman" w:hAnsi="Times New Roman"/>
          <w:color w:val="auto"/>
          <w:szCs w:val="32"/>
        </w:rPr>
        <w:t>年</w:t>
      </w:r>
      <w:r>
        <w:rPr>
          <w:rFonts w:hint="eastAsia" w:ascii="Times New Roman" w:hAnsi="Times New Roman"/>
          <w:color w:val="auto"/>
          <w:szCs w:val="32"/>
          <w:lang w:val="en-US" w:eastAsia="zh-CN"/>
        </w:rPr>
        <w:t>12</w:t>
      </w:r>
      <w:r>
        <w:rPr>
          <w:rFonts w:hint="eastAsia" w:ascii="Times New Roman" w:hAnsi="Times New Roman"/>
          <w:color w:val="auto"/>
          <w:szCs w:val="32"/>
        </w:rPr>
        <w:t>月累计获考核分3</w:t>
      </w:r>
      <w:r>
        <w:rPr>
          <w:rFonts w:hint="eastAsia" w:ascii="Times New Roman" w:hAnsi="Times New Roman"/>
          <w:color w:val="auto"/>
          <w:szCs w:val="32"/>
          <w:lang w:val="en-US" w:eastAsia="zh-CN"/>
        </w:rPr>
        <w:t>6</w:t>
      </w:r>
      <w:r>
        <w:rPr>
          <w:rFonts w:hint="eastAsia" w:ascii="Times New Roman" w:hAnsi="Times New Roman"/>
          <w:color w:val="auto"/>
          <w:szCs w:val="32"/>
        </w:rPr>
        <w:t>99分，合计获考核分3</w:t>
      </w:r>
      <w:r>
        <w:rPr>
          <w:rFonts w:hint="eastAsia" w:ascii="Times New Roman" w:hAnsi="Times New Roman"/>
          <w:color w:val="auto"/>
          <w:szCs w:val="32"/>
          <w:lang w:val="en-US" w:eastAsia="zh-CN"/>
        </w:rPr>
        <w:t>9</w:t>
      </w:r>
      <w:r>
        <w:rPr>
          <w:rFonts w:hint="eastAsia" w:ascii="Times New Roman" w:hAnsi="Times New Roman"/>
          <w:color w:val="auto"/>
          <w:szCs w:val="32"/>
        </w:rPr>
        <w:t>78.2分，表扬2次，物质奖励4次；间隔期2023年1月16日至2025年</w:t>
      </w:r>
      <w:r>
        <w:rPr>
          <w:rFonts w:hint="eastAsia" w:ascii="Times New Roman" w:hAnsi="Times New Roman"/>
          <w:color w:val="auto"/>
          <w:szCs w:val="32"/>
          <w:lang w:val="en-US" w:eastAsia="zh-CN"/>
        </w:rPr>
        <w:t>12</w:t>
      </w:r>
      <w:r>
        <w:rPr>
          <w:rFonts w:hint="eastAsia" w:ascii="Times New Roman" w:hAnsi="Times New Roman"/>
          <w:color w:val="auto"/>
          <w:szCs w:val="32"/>
        </w:rPr>
        <w:t>月，获考核分</w:t>
      </w:r>
      <w:r>
        <w:rPr>
          <w:rFonts w:hint="eastAsia" w:ascii="Times New Roman" w:hAnsi="Times New Roman"/>
          <w:color w:val="auto"/>
          <w:szCs w:val="32"/>
          <w:lang w:val="en-US" w:eastAsia="zh-CN"/>
        </w:rPr>
        <w:t>32</w:t>
      </w:r>
      <w:r>
        <w:rPr>
          <w:rFonts w:hint="eastAsia" w:ascii="Times New Roman" w:hAnsi="Times New Roman"/>
          <w:color w:val="auto"/>
          <w:szCs w:val="32"/>
        </w:rPr>
        <w:t>91分。考核期内违规</w:t>
      </w:r>
      <w:r>
        <w:rPr>
          <w:rFonts w:hint="eastAsia" w:ascii="Times New Roman" w:hAnsi="Times New Roman"/>
          <w:color w:val="auto"/>
          <w:szCs w:val="32"/>
          <w:lang w:val="en-US" w:eastAsia="zh-CN"/>
        </w:rPr>
        <w:t>6</w:t>
      </w:r>
      <w:r>
        <w:rPr>
          <w:rFonts w:hint="eastAsia" w:ascii="Times New Roman" w:hAnsi="Times New Roman"/>
          <w:color w:val="auto"/>
          <w:szCs w:val="32"/>
        </w:rPr>
        <w:t>次，累计扣考核分4</w:t>
      </w:r>
      <w:r>
        <w:rPr>
          <w:rFonts w:hint="eastAsia" w:ascii="Times New Roman" w:hAnsi="Times New Roman"/>
          <w:color w:val="auto"/>
          <w:szCs w:val="32"/>
          <w:lang w:val="en-US" w:eastAsia="zh-CN"/>
        </w:rPr>
        <w:t>6</w:t>
      </w:r>
      <w:r>
        <w:rPr>
          <w:rFonts w:hint="eastAsia" w:ascii="Times New Roman" w:hAnsi="Times New Roman"/>
          <w:color w:val="auto"/>
          <w:szCs w:val="32"/>
        </w:rPr>
        <w:t>分，其中重大违规2次：2024年2月20日因2024年2月16日向刑满罪犯陈鑫鹏传递家人电话号码，情节轻微，扣考核分20分。2024年8月28日因2024年8月26日违反基本规范，于2024年8月26日晚在监舍209号房门口殴打罪犯曾华山，扣考核分20分。</w:t>
      </w:r>
    </w:p>
    <w:p>
      <w:pPr>
        <w:keepNext w:val="0"/>
        <w:keepLines w:val="0"/>
        <w:pageBreakBefore w:val="0"/>
        <w:widowControl w:val="0"/>
        <w:kinsoku/>
        <w:wordWrap/>
        <w:overflowPunct/>
        <w:topLinePunct w:val="0"/>
        <w:autoSpaceDE/>
        <w:autoSpaceDN/>
        <w:bidi w:val="0"/>
        <w:adjustRightInd/>
        <w:snapToGrid w:val="0"/>
        <w:spacing w:line="410" w:lineRule="exact"/>
        <w:ind w:firstLine="640" w:firstLineChars="200"/>
        <w:jc w:val="left"/>
        <w:textAlignment w:val="auto"/>
        <w:rPr>
          <w:rFonts w:ascii="Times New Roman" w:hAnsi="Times New Roman"/>
          <w:color w:val="auto"/>
          <w:szCs w:val="32"/>
        </w:rPr>
      </w:pPr>
      <w:r>
        <w:rPr>
          <w:rFonts w:hint="eastAsia" w:ascii="Times New Roman" w:hAnsi="Times New Roman"/>
          <w:color w:val="auto"/>
          <w:szCs w:val="32"/>
        </w:rPr>
        <w:t>该犯原判财产性判项没收个人财产人民币20000元。已履行人民币20000元。</w:t>
      </w:r>
      <w:r>
        <w:rPr>
          <w:rFonts w:hint="eastAsia" w:ascii="Times New Roman" w:hAnsi="Times New Roman"/>
          <w:color w:val="auto"/>
          <w:szCs w:val="32"/>
        </w:rPr>
        <w:tab/>
      </w:r>
      <w:r>
        <w:rPr>
          <w:rFonts w:hint="eastAsia" w:ascii="Times New Roman" w:hAnsi="Times New Roman"/>
          <w:color w:val="auto"/>
          <w:szCs w:val="32"/>
        </w:rPr>
        <w:tab/>
      </w:r>
      <w:r>
        <w:rPr>
          <w:rFonts w:hint="eastAsia" w:ascii="Times New Roman" w:hAnsi="Times New Roman"/>
          <w:color w:val="auto"/>
          <w:szCs w:val="32"/>
        </w:rPr>
        <w:tab/>
      </w:r>
      <w:r>
        <w:rPr>
          <w:rFonts w:hint="eastAsia" w:ascii="Times New Roman" w:hAnsi="Times New Roman"/>
          <w:color w:val="auto"/>
          <w:szCs w:val="32"/>
        </w:rPr>
        <w:tab/>
      </w:r>
      <w:r>
        <w:rPr>
          <w:rFonts w:hint="eastAsia" w:ascii="Times New Roman" w:hAnsi="Times New Roman"/>
          <w:color w:val="auto"/>
          <w:szCs w:val="32"/>
        </w:rPr>
        <w:tab/>
      </w:r>
      <w:r>
        <w:rPr>
          <w:rFonts w:hint="eastAsia" w:ascii="Times New Roman" w:hAnsi="Times New Roman"/>
          <w:color w:val="auto"/>
          <w:szCs w:val="32"/>
        </w:rPr>
        <w:tab/>
      </w:r>
      <w:r>
        <w:rPr>
          <w:rFonts w:hint="eastAsia" w:ascii="Times New Roman" w:hAnsi="Times New Roman"/>
          <w:color w:val="auto"/>
          <w:szCs w:val="32"/>
        </w:rPr>
        <w:tab/>
      </w:r>
      <w:r>
        <w:rPr>
          <w:rFonts w:hint="eastAsia" w:ascii="Times New Roman" w:hAnsi="Times New Roman"/>
          <w:color w:val="auto"/>
          <w:szCs w:val="32"/>
        </w:rPr>
        <w:tab/>
      </w:r>
      <w:r>
        <w:rPr>
          <w:rFonts w:hint="eastAsia" w:ascii="Times New Roman" w:hAnsi="Times New Roman"/>
          <w:color w:val="auto"/>
          <w:szCs w:val="32"/>
        </w:rPr>
        <w:tab/>
      </w:r>
      <w:r>
        <w:rPr>
          <w:rFonts w:hint="eastAsia" w:ascii="Times New Roman" w:hAnsi="Times New Roman"/>
          <w:color w:val="auto"/>
          <w:szCs w:val="32"/>
        </w:rPr>
        <w:tab/>
      </w:r>
      <w:r>
        <w:rPr>
          <w:rFonts w:hint="eastAsia" w:ascii="Times New Roman" w:hAnsi="Times New Roman"/>
          <w:color w:val="auto"/>
          <w:szCs w:val="32"/>
        </w:rPr>
        <w:tab/>
      </w:r>
      <w:r>
        <w:rPr>
          <w:rFonts w:hint="eastAsia" w:ascii="Times New Roman" w:hAnsi="Times New Roman"/>
          <w:color w:val="auto"/>
          <w:szCs w:val="32"/>
        </w:rPr>
        <w:tab/>
      </w:r>
      <w:r>
        <w:rPr>
          <w:rFonts w:hint="eastAsia" w:ascii="Times New Roman" w:hAnsi="Times New Roman"/>
          <w:color w:val="auto"/>
          <w:szCs w:val="32"/>
        </w:rPr>
        <w:tab/>
      </w:r>
      <w:r>
        <w:rPr>
          <w:rFonts w:hint="eastAsia" w:ascii="Times New Roman" w:hAnsi="Times New Roman"/>
          <w:color w:val="auto"/>
          <w:szCs w:val="32"/>
          <w:lang w:val="en-US" w:eastAsia="zh-CN"/>
        </w:rPr>
        <w:t xml:space="preserve"> </w:t>
      </w:r>
      <w:r>
        <w:rPr>
          <w:rFonts w:hint="eastAsia" w:ascii="Times New Roman" w:hAnsi="Times New Roman"/>
          <w:color w:val="auto"/>
          <w:szCs w:val="32"/>
        </w:rPr>
        <w:t>该犯系累犯，属于从严掌握减刑对象，因此提请减刑幅度扣减一个月。</w:t>
      </w:r>
    </w:p>
    <w:p>
      <w:pPr>
        <w:keepNext w:val="0"/>
        <w:keepLines w:val="0"/>
        <w:pageBreakBefore w:val="0"/>
        <w:widowControl w:val="0"/>
        <w:kinsoku/>
        <w:wordWrap/>
        <w:overflowPunct/>
        <w:topLinePunct w:val="0"/>
        <w:autoSpaceDE/>
        <w:autoSpaceDN/>
        <w:bidi w:val="0"/>
        <w:adjustRightInd/>
        <w:snapToGrid w:val="0"/>
        <w:spacing w:line="41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本案于20</w:t>
      </w:r>
      <w:r>
        <w:rPr>
          <w:rFonts w:hint="eastAsia" w:ascii="Times New Roman" w:hAnsi="Times New Roman"/>
          <w:color w:val="auto"/>
          <w:szCs w:val="32"/>
          <w:lang w:val="en-US" w:eastAsia="zh-CN"/>
        </w:rPr>
        <w:t>26</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10</w:t>
      </w:r>
      <w:r>
        <w:rPr>
          <w:rFonts w:hint="eastAsia" w:ascii="Times New Roman" w:hAnsi="Times New Roman"/>
          <w:color w:val="auto"/>
          <w:szCs w:val="32"/>
        </w:rPr>
        <w:t>日至20</w:t>
      </w:r>
      <w:r>
        <w:rPr>
          <w:rFonts w:hint="eastAsia" w:ascii="Times New Roman" w:hAnsi="Times New Roman"/>
          <w:color w:val="auto"/>
          <w:szCs w:val="32"/>
          <w:lang w:val="en-US" w:eastAsia="zh-CN"/>
        </w:rPr>
        <w:t>26</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16</w:t>
      </w:r>
      <w:r>
        <w:rPr>
          <w:rFonts w:hint="eastAsia" w:ascii="Times New Roman" w:hAnsi="Times New Roman"/>
          <w:color w:val="auto"/>
          <w:szCs w:val="32"/>
        </w:rPr>
        <w:t>日在狱内公示未收到不同意见。</w:t>
      </w:r>
    </w:p>
    <w:p>
      <w:pPr>
        <w:keepNext w:val="0"/>
        <w:keepLines w:val="0"/>
        <w:pageBreakBefore w:val="0"/>
        <w:widowControl w:val="0"/>
        <w:kinsoku/>
        <w:wordWrap/>
        <w:overflowPunct/>
        <w:topLinePunct w:val="0"/>
        <w:autoSpaceDE/>
        <w:autoSpaceDN/>
        <w:bidi w:val="0"/>
        <w:adjustRightInd/>
        <w:snapToGrid w:val="0"/>
        <w:spacing w:line="410" w:lineRule="exact"/>
        <w:ind w:firstLine="640" w:firstLineChars="200"/>
        <w:jc w:val="left"/>
        <w:textAlignment w:val="auto"/>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w:t>
      </w:r>
      <w:r>
        <w:rPr>
          <w:rFonts w:hint="eastAsia" w:ascii="Times New Roman" w:hAnsi="Times New Roman"/>
          <w:color w:val="auto"/>
          <w:szCs w:val="32"/>
          <w:lang w:eastAsia="zh-CN"/>
        </w:rPr>
        <w:t>卢乞水</w:t>
      </w:r>
      <w:r>
        <w:rPr>
          <w:rFonts w:hint="eastAsia" w:ascii="Times New Roman" w:hAnsi="Times New Roman"/>
          <w:color w:val="auto"/>
          <w:szCs w:val="32"/>
        </w:rPr>
        <w:t>予以减刑</w:t>
      </w:r>
      <w:r>
        <w:rPr>
          <w:rFonts w:hint="eastAsia" w:ascii="Times New Roman" w:hAnsi="Times New Roman"/>
          <w:color w:val="auto"/>
          <w:szCs w:val="32"/>
          <w:lang w:eastAsia="zh-CN"/>
        </w:rPr>
        <w:t>三</w:t>
      </w:r>
      <w:r>
        <w:rPr>
          <w:rFonts w:hint="eastAsia" w:ascii="Times New Roman" w:hAnsi="Times New Roman"/>
          <w:color w:val="auto"/>
          <w:szCs w:val="32"/>
        </w:rPr>
        <w:t>个月</w:t>
      </w:r>
      <w:r>
        <w:rPr>
          <w:rFonts w:hint="eastAsia" w:ascii="Times New Roman" w:hAnsi="Times New Roman"/>
          <w:color w:val="auto"/>
          <w:szCs w:val="32"/>
          <w:lang w:eastAsia="zh-CN"/>
        </w:rPr>
        <w:t>又十五日</w:t>
      </w:r>
      <w:r>
        <w:rPr>
          <w:rFonts w:hint="eastAsia" w:ascii="Times New Roman" w:hAnsi="Times New Roman"/>
          <w:color w:val="auto"/>
          <w:szCs w:val="32"/>
        </w:rPr>
        <w:t>，剥夺政治权利改为</w:t>
      </w:r>
      <w:r>
        <w:rPr>
          <w:rFonts w:hint="eastAsia" w:ascii="Times New Roman" w:hAnsi="Times New Roman"/>
          <w:color w:val="auto"/>
          <w:szCs w:val="32"/>
          <w:lang w:eastAsia="zh-CN"/>
        </w:rPr>
        <w:t>一年</w:t>
      </w:r>
      <w:r>
        <w:rPr>
          <w:rFonts w:hint="eastAsia" w:ascii="Times New Roman" w:hAnsi="Times New Roman"/>
          <w:color w:val="auto"/>
          <w:szCs w:val="32"/>
        </w:rPr>
        <w:t>。特提请你院审理裁定。</w:t>
      </w:r>
    </w:p>
    <w:p>
      <w:pPr>
        <w:pStyle w:val="2"/>
        <w:keepNext w:val="0"/>
        <w:keepLines w:val="0"/>
        <w:pageBreakBefore w:val="0"/>
        <w:widowControl w:val="0"/>
        <w:kinsoku/>
        <w:wordWrap/>
        <w:overflowPunct/>
        <w:topLinePunct w:val="0"/>
        <w:autoSpaceDE/>
        <w:autoSpaceDN/>
        <w:bidi w:val="0"/>
        <w:adjustRightInd/>
        <w:snapToGrid w:val="0"/>
        <w:spacing w:line="410" w:lineRule="exact"/>
        <w:ind w:firstLine="640" w:firstLineChars="200"/>
        <w:jc w:val="left"/>
        <w:textAlignment w:val="auto"/>
        <w:rPr>
          <w:rFonts w:hint="eastAsia"/>
          <w:color w:val="auto"/>
        </w:rPr>
      </w:pPr>
      <w:r>
        <w:rPr>
          <w:rFonts w:hint="eastAsia"/>
          <w:color w:val="auto"/>
        </w:rPr>
        <w:t>此致</w:t>
      </w:r>
    </w:p>
    <w:p>
      <w:pPr>
        <w:keepNext w:val="0"/>
        <w:keepLines w:val="0"/>
        <w:pageBreakBefore w:val="0"/>
        <w:widowControl w:val="0"/>
        <w:kinsoku/>
        <w:wordWrap/>
        <w:overflowPunct/>
        <w:topLinePunct w:val="0"/>
        <w:autoSpaceDE/>
        <w:autoSpaceDN/>
        <w:bidi w:val="0"/>
        <w:adjustRightInd/>
        <w:snapToGrid w:val="0"/>
        <w:spacing w:line="410" w:lineRule="exact"/>
        <w:ind w:right="-48" w:rightChars="-15"/>
        <w:jc w:val="left"/>
        <w:textAlignment w:val="auto"/>
        <w:rPr>
          <w:rFonts w:ascii="Times New Roman" w:hAnsi="Times New Roman"/>
          <w:color w:val="auto"/>
          <w:szCs w:val="32"/>
        </w:rPr>
      </w:pPr>
      <w:r>
        <w:rPr>
          <w:rFonts w:hint="eastAsia" w:ascii="Times New Roman" w:hAnsi="Times New Roman"/>
          <w:color w:val="auto"/>
          <w:szCs w:val="32"/>
        </w:rPr>
        <w:t>福建省泉州市中级人民法院</w:t>
      </w:r>
    </w:p>
    <w:p>
      <w:pPr>
        <w:keepNext w:val="0"/>
        <w:keepLines w:val="0"/>
        <w:pageBreakBefore w:val="0"/>
        <w:widowControl w:val="0"/>
        <w:kinsoku/>
        <w:wordWrap/>
        <w:overflowPunct/>
        <w:topLinePunct w:val="0"/>
        <w:autoSpaceDE/>
        <w:autoSpaceDN/>
        <w:bidi w:val="0"/>
        <w:adjustRightInd/>
        <w:snapToGrid w:val="0"/>
        <w:spacing w:line="410" w:lineRule="exact"/>
        <w:ind w:firstLine="640" w:firstLineChars="200"/>
        <w:jc w:val="left"/>
        <w:textAlignment w:val="auto"/>
        <w:rPr>
          <w:rFonts w:hint="eastAsia" w:ascii="Times New Roman" w:hAnsi="Times New Roman" w:cs="仿宋_GB2312"/>
          <w:color w:val="auto"/>
          <w:szCs w:val="32"/>
        </w:rPr>
      </w:pPr>
      <w:r>
        <w:rPr>
          <w:rFonts w:hint="eastAsia" w:ascii="Times New Roman" w:hAnsi="Times New Roman" w:cs="仿宋_GB2312"/>
          <w:color w:val="auto"/>
          <w:szCs w:val="32"/>
        </w:rPr>
        <w:t>附件：⒈罪犯</w:t>
      </w:r>
      <w:r>
        <w:rPr>
          <w:rFonts w:hint="eastAsia" w:ascii="Times New Roman" w:hAnsi="Times New Roman" w:cs="仿宋_GB2312"/>
          <w:color w:val="auto"/>
          <w:szCs w:val="32"/>
          <w:lang w:eastAsia="zh-CN"/>
        </w:rPr>
        <w:t>卢乞水</w:t>
      </w:r>
      <w:r>
        <w:rPr>
          <w:rFonts w:hint="eastAsia" w:ascii="Times New Roman" w:hAnsi="Times New Roman" w:cs="仿宋_GB2312"/>
          <w:color w:val="auto"/>
          <w:szCs w:val="32"/>
        </w:rPr>
        <w:t>卷宗壹册</w:t>
      </w:r>
    </w:p>
    <w:p>
      <w:pPr>
        <w:keepNext w:val="0"/>
        <w:keepLines w:val="0"/>
        <w:pageBreakBefore w:val="0"/>
        <w:widowControl w:val="0"/>
        <w:kinsoku/>
        <w:wordWrap/>
        <w:overflowPunct/>
        <w:topLinePunct w:val="0"/>
        <w:autoSpaceDE/>
        <w:autoSpaceDN/>
        <w:bidi w:val="0"/>
        <w:adjustRightInd/>
        <w:snapToGrid w:val="0"/>
        <w:spacing w:line="410" w:lineRule="exact"/>
        <w:ind w:right="-48" w:rightChars="-15" w:firstLine="1600" w:firstLineChars="500"/>
        <w:jc w:val="left"/>
        <w:textAlignment w:val="auto"/>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pPr>
        <w:keepNext w:val="0"/>
        <w:keepLines w:val="0"/>
        <w:pageBreakBefore w:val="0"/>
        <w:widowControl w:val="0"/>
        <w:kinsoku/>
        <w:wordWrap/>
        <w:overflowPunct/>
        <w:topLinePunct w:val="0"/>
        <w:autoSpaceDE/>
        <w:autoSpaceDN/>
        <w:bidi w:val="0"/>
        <w:adjustRightInd/>
        <w:snapToGrid w:val="0"/>
        <w:spacing w:line="410" w:lineRule="exact"/>
        <w:ind w:right="1213" w:rightChars="379" w:firstLine="614" w:firstLineChars="192"/>
        <w:jc w:val="right"/>
        <w:textAlignment w:val="auto"/>
        <w:rPr>
          <w:rFonts w:ascii="Times New Roman" w:hAnsi="Times New Roman"/>
          <w:color w:val="auto"/>
          <w:szCs w:val="32"/>
        </w:rPr>
      </w:pPr>
      <w:r>
        <w:rPr>
          <w:rFonts w:hint="eastAsia" w:ascii="Times New Roman" w:hAnsi="Times New Roman"/>
          <w:color w:val="auto"/>
          <w:szCs w:val="32"/>
        </w:rPr>
        <w:t>福建省泉州监狱</w:t>
      </w:r>
    </w:p>
    <w:p>
      <w:pPr>
        <w:keepNext w:val="0"/>
        <w:keepLines w:val="0"/>
        <w:pageBreakBefore w:val="0"/>
        <w:widowControl w:val="0"/>
        <w:kinsoku/>
        <w:wordWrap/>
        <w:overflowPunct/>
        <w:topLinePunct w:val="0"/>
        <w:autoSpaceDE/>
        <w:autoSpaceDN/>
        <w:bidi w:val="0"/>
        <w:adjustRightInd/>
        <w:snapToGrid w:val="0"/>
        <w:spacing w:line="410" w:lineRule="exact"/>
        <w:ind w:right="1280" w:rightChars="400"/>
        <w:jc w:val="right"/>
        <w:textAlignment w:val="auto"/>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30</w:t>
      </w:r>
      <w:r>
        <w:rPr>
          <w:rFonts w:hint="eastAsia" w:ascii="Times New Roman" w:hAnsi="Times New Roman"/>
          <w:color w:val="auto"/>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hint="eastAsia" w:ascii="Times New Roman" w:hAnsi="Times New Roman" w:eastAsia="楷体_GB2312" w:cs="楷体_GB2312"/>
          <w:szCs w:val="32"/>
          <w:lang w:val="en-US" w:eastAsia="zh-CN"/>
        </w:rPr>
        <w:t>2026〕</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163</w:t>
      </w:r>
      <w:r>
        <w:rPr>
          <w:rFonts w:hint="eastAsia" w:ascii="Times New Roman" w:hAnsi="Times New Roman" w:eastAsia="楷体_GB2312" w:cs="楷体_GB2312"/>
          <w:szCs w:val="32"/>
        </w:rPr>
        <w:t>号</w:t>
      </w:r>
    </w:p>
    <w:p>
      <w:pPr>
        <w:spacing w:line="560" w:lineRule="exact"/>
        <w:ind w:firstLine="640" w:firstLineChars="200"/>
        <w:rPr>
          <w:rFonts w:hint="eastAsia" w:ascii="Times New Roman" w:hAnsi="Times New Roman"/>
          <w:szCs w:val="32"/>
        </w:rPr>
      </w:pPr>
    </w:p>
    <w:p>
      <w:pPr>
        <w:spacing w:line="56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罪犯</w:t>
      </w:r>
      <w:r>
        <w:rPr>
          <w:rFonts w:hint="eastAsia" w:ascii="Times New Roman" w:hAnsi="Times New Roman" w:cs="Times New Roman"/>
          <w:szCs w:val="32"/>
          <w:lang w:eastAsia="zh-CN"/>
        </w:rPr>
        <w:t>吕星耀</w:t>
      </w:r>
      <w:r>
        <w:rPr>
          <w:rFonts w:hint="eastAsia" w:ascii="Times New Roman" w:hAnsi="Times New Roman" w:cs="Times New Roman"/>
          <w:szCs w:val="32"/>
        </w:rPr>
        <w:t>，男，</w:t>
      </w:r>
      <w:r>
        <w:rPr>
          <w:rFonts w:hint="eastAsia" w:ascii="Times New Roman" w:hAnsi="Times New Roman" w:cs="Times New Roman"/>
          <w:szCs w:val="32"/>
          <w:lang w:val="en-US" w:eastAsia="zh-CN"/>
        </w:rPr>
        <w:t>2003</w:t>
      </w:r>
      <w:r>
        <w:rPr>
          <w:rFonts w:hint="eastAsia" w:ascii="Times New Roman" w:hAnsi="Times New Roman" w:cs="Times New Roman"/>
          <w:szCs w:val="32"/>
        </w:rPr>
        <w:t>年</w:t>
      </w:r>
      <w:r>
        <w:rPr>
          <w:rFonts w:hint="eastAsia" w:ascii="Times New Roman" w:hAnsi="Times New Roman" w:cs="Times New Roman"/>
          <w:szCs w:val="32"/>
          <w:lang w:val="en-US" w:eastAsia="zh-CN"/>
        </w:rPr>
        <w:t>3</w:t>
      </w:r>
      <w:r>
        <w:rPr>
          <w:rFonts w:hint="eastAsia" w:ascii="Times New Roman" w:hAnsi="Times New Roman" w:cs="Times New Roman"/>
          <w:szCs w:val="32"/>
        </w:rPr>
        <w:t>月</w:t>
      </w:r>
      <w:r>
        <w:rPr>
          <w:rFonts w:hint="eastAsia" w:ascii="Times New Roman" w:hAnsi="Times New Roman" w:cs="Times New Roman"/>
          <w:szCs w:val="32"/>
          <w:lang w:val="en-US" w:eastAsia="zh-CN"/>
        </w:rPr>
        <w:t>11</w:t>
      </w:r>
      <w:r>
        <w:rPr>
          <w:rFonts w:hint="eastAsia" w:ascii="Times New Roman" w:hAnsi="Times New Roman" w:cs="Times New Roman"/>
          <w:szCs w:val="32"/>
        </w:rPr>
        <w:t>日出生，</w:t>
      </w:r>
      <w:r>
        <w:rPr>
          <w:rFonts w:hint="eastAsia" w:ascii="Times New Roman" w:hAnsi="Times New Roman" w:cs="Times New Roman"/>
          <w:szCs w:val="32"/>
          <w:lang w:eastAsia="zh-CN"/>
        </w:rPr>
        <w:t>汉</w:t>
      </w:r>
      <w:r>
        <w:rPr>
          <w:rFonts w:hint="eastAsia" w:ascii="Times New Roman" w:hAnsi="Times New Roman" w:cs="Times New Roman"/>
          <w:szCs w:val="32"/>
        </w:rPr>
        <w:t>族，</w:t>
      </w:r>
      <w:r>
        <w:rPr>
          <w:rFonts w:hint="eastAsia" w:ascii="Times New Roman" w:hAnsi="Times New Roman" w:cs="Times New Roman"/>
          <w:szCs w:val="32"/>
          <w:lang w:eastAsia="zh-CN"/>
        </w:rPr>
        <w:t>初中文化</w:t>
      </w:r>
      <w:r>
        <w:rPr>
          <w:rFonts w:hint="eastAsia" w:ascii="Times New Roman" w:hAnsi="Times New Roman" w:cs="Times New Roman"/>
          <w:szCs w:val="32"/>
        </w:rPr>
        <w:t>，户籍所在地</w:t>
      </w:r>
      <w:r>
        <w:rPr>
          <w:rFonts w:hint="eastAsia" w:ascii="Times New Roman" w:hAnsi="Times New Roman" w:cs="Times New Roman"/>
          <w:szCs w:val="32"/>
          <w:lang w:eastAsia="zh-CN"/>
        </w:rPr>
        <w:t>四川省宣汉县</w:t>
      </w:r>
      <w:r>
        <w:rPr>
          <w:rFonts w:hint="eastAsia" w:ascii="Times New Roman" w:hAnsi="Times New Roman" w:cs="Times New Roman"/>
          <w:szCs w:val="32"/>
        </w:rPr>
        <w:t>，捕前系</w:t>
      </w:r>
      <w:r>
        <w:rPr>
          <w:rFonts w:hint="eastAsia" w:ascii="Times New Roman" w:hAnsi="Times New Roman" w:cs="Times New Roman"/>
          <w:szCs w:val="32"/>
          <w:lang w:eastAsia="zh-CN"/>
        </w:rPr>
        <w:t>无业</w:t>
      </w:r>
      <w:r>
        <w:rPr>
          <w:rFonts w:hint="eastAsia" w:ascii="Times New Roman" w:hAnsi="Times New Roman" w:cs="Times New Roman"/>
          <w:szCs w:val="32"/>
        </w:rPr>
        <w:t>。</w:t>
      </w:r>
    </w:p>
    <w:p>
      <w:pPr>
        <w:spacing w:line="560" w:lineRule="exact"/>
        <w:ind w:firstLine="640" w:firstLineChars="200"/>
        <w:rPr>
          <w:rFonts w:hint="eastAsia" w:ascii="Times New Roman" w:hAnsi="Times New Roman"/>
          <w:szCs w:val="32"/>
        </w:rPr>
      </w:pPr>
      <w:r>
        <w:rPr>
          <w:rFonts w:hint="eastAsia" w:ascii="Times New Roman" w:hAnsi="Times New Roman" w:cs="Times New Roman"/>
          <w:szCs w:val="32"/>
          <w:lang w:eastAsia="zh-CN"/>
        </w:rPr>
        <w:t>福建省龙岩市新罗区</w:t>
      </w:r>
      <w:r>
        <w:rPr>
          <w:rFonts w:hint="eastAsia" w:ascii="Times New Roman" w:hAnsi="Times New Roman" w:cs="Times New Roman"/>
          <w:szCs w:val="32"/>
        </w:rPr>
        <w:t>人民法院于</w:t>
      </w:r>
      <w:r>
        <w:rPr>
          <w:rFonts w:hint="eastAsia" w:ascii="Times New Roman" w:hAnsi="Times New Roman" w:cs="Times New Roman"/>
          <w:szCs w:val="32"/>
          <w:lang w:val="en-US" w:eastAsia="zh-CN"/>
        </w:rPr>
        <w:t>2023</w:t>
      </w:r>
      <w:r>
        <w:rPr>
          <w:rFonts w:hint="eastAsia" w:ascii="Times New Roman" w:hAnsi="Times New Roman" w:cs="Times New Roman"/>
          <w:szCs w:val="32"/>
        </w:rPr>
        <w:t>年</w:t>
      </w:r>
      <w:r>
        <w:rPr>
          <w:rFonts w:hint="eastAsia" w:ascii="Times New Roman" w:hAnsi="Times New Roman" w:cs="Times New Roman"/>
          <w:szCs w:val="32"/>
          <w:lang w:val="en-US" w:eastAsia="zh-CN"/>
        </w:rPr>
        <w:t>9</w:t>
      </w:r>
      <w:r>
        <w:rPr>
          <w:rFonts w:hint="eastAsia" w:ascii="Times New Roman" w:hAnsi="Times New Roman" w:cs="Times New Roman"/>
          <w:szCs w:val="32"/>
        </w:rPr>
        <w:t>月</w:t>
      </w:r>
      <w:r>
        <w:rPr>
          <w:rFonts w:hint="eastAsia" w:ascii="Times New Roman" w:hAnsi="Times New Roman" w:cs="Times New Roman"/>
          <w:szCs w:val="32"/>
          <w:lang w:val="en-US" w:eastAsia="zh-CN"/>
        </w:rPr>
        <w:t>26</w:t>
      </w:r>
      <w:r>
        <w:rPr>
          <w:rFonts w:hint="eastAsia" w:ascii="Times New Roman" w:hAnsi="Times New Roman" w:cs="Times New Roman"/>
          <w:szCs w:val="32"/>
        </w:rPr>
        <w:t>日作出（</w:t>
      </w:r>
      <w:r>
        <w:rPr>
          <w:rFonts w:hint="eastAsia" w:ascii="Times New Roman" w:hAnsi="Times New Roman" w:cs="Times New Roman"/>
          <w:szCs w:val="32"/>
          <w:lang w:val="en-US" w:eastAsia="zh-CN"/>
        </w:rPr>
        <w:t>2023</w:t>
      </w:r>
      <w:r>
        <w:rPr>
          <w:rFonts w:hint="eastAsia" w:ascii="Times New Roman" w:hAnsi="Times New Roman" w:cs="Times New Roman"/>
          <w:szCs w:val="32"/>
        </w:rPr>
        <w:t>）</w:t>
      </w:r>
      <w:r>
        <w:rPr>
          <w:rFonts w:hint="eastAsia" w:ascii="Times New Roman" w:hAnsi="Times New Roman" w:cs="Times New Roman"/>
          <w:szCs w:val="32"/>
          <w:lang w:eastAsia="zh-CN"/>
        </w:rPr>
        <w:t>闽</w:t>
      </w:r>
      <w:r>
        <w:rPr>
          <w:rFonts w:hint="eastAsia" w:ascii="Times New Roman" w:hAnsi="Times New Roman" w:cs="Times New Roman"/>
          <w:szCs w:val="32"/>
          <w:lang w:val="en-US" w:eastAsia="zh-CN"/>
        </w:rPr>
        <w:t>0802</w:t>
      </w:r>
      <w:r>
        <w:rPr>
          <w:rFonts w:hint="eastAsia" w:ascii="Times New Roman" w:hAnsi="Times New Roman" w:cs="Times New Roman"/>
          <w:szCs w:val="32"/>
        </w:rPr>
        <w:t>刑</w:t>
      </w:r>
      <w:r>
        <w:rPr>
          <w:rFonts w:hint="eastAsia" w:ascii="Times New Roman" w:hAnsi="Times New Roman" w:cs="Times New Roman"/>
          <w:szCs w:val="32"/>
          <w:lang w:eastAsia="zh-CN"/>
        </w:rPr>
        <w:t>初</w:t>
      </w:r>
      <w:r>
        <w:rPr>
          <w:rFonts w:hint="eastAsia" w:ascii="Times New Roman" w:hAnsi="Times New Roman" w:cs="Times New Roman"/>
          <w:szCs w:val="32"/>
          <w:lang w:val="en-US" w:eastAsia="zh-CN"/>
        </w:rPr>
        <w:t>704</w:t>
      </w:r>
      <w:r>
        <w:rPr>
          <w:rFonts w:hint="eastAsia" w:ascii="Times New Roman" w:hAnsi="Times New Roman" w:cs="Times New Roman"/>
          <w:szCs w:val="32"/>
        </w:rPr>
        <w:t>号刑事判决，以被告人</w:t>
      </w:r>
      <w:r>
        <w:rPr>
          <w:rFonts w:hint="eastAsia" w:ascii="Times New Roman" w:hAnsi="Times New Roman" w:cs="Times New Roman"/>
          <w:szCs w:val="32"/>
          <w:lang w:eastAsia="zh-CN"/>
        </w:rPr>
        <w:t>吕星耀</w:t>
      </w:r>
      <w:r>
        <w:rPr>
          <w:rFonts w:hint="eastAsia" w:ascii="Times New Roman" w:hAnsi="Times New Roman" w:cs="Times New Roman"/>
          <w:szCs w:val="32"/>
        </w:rPr>
        <w:t>犯</w:t>
      </w:r>
      <w:r>
        <w:rPr>
          <w:rFonts w:hint="eastAsia" w:ascii="Times New Roman" w:hAnsi="Times New Roman" w:cs="Times New Roman"/>
          <w:szCs w:val="32"/>
          <w:lang w:eastAsia="zh-CN"/>
        </w:rPr>
        <w:t>抢劫</w:t>
      </w:r>
      <w:r>
        <w:rPr>
          <w:rFonts w:hint="eastAsia" w:ascii="Times New Roman" w:hAnsi="Times New Roman" w:cs="Times New Roman"/>
          <w:szCs w:val="32"/>
        </w:rPr>
        <w:t>罪，判处有期徒刑</w:t>
      </w:r>
      <w:r>
        <w:rPr>
          <w:rFonts w:hint="eastAsia" w:ascii="Times New Roman" w:hAnsi="Times New Roman" w:cs="Times New Roman"/>
          <w:szCs w:val="32"/>
          <w:lang w:eastAsia="zh-CN"/>
        </w:rPr>
        <w:t>三</w:t>
      </w:r>
      <w:r>
        <w:rPr>
          <w:rFonts w:hint="eastAsia" w:ascii="Times New Roman" w:hAnsi="Times New Roman" w:cs="Times New Roman"/>
          <w:szCs w:val="32"/>
        </w:rPr>
        <w:t>年，</w:t>
      </w:r>
      <w:r>
        <w:rPr>
          <w:rFonts w:hint="eastAsia" w:ascii="Times New Roman" w:hAnsi="Times New Roman" w:cs="Times New Roman"/>
          <w:szCs w:val="32"/>
          <w:lang w:eastAsia="zh-CN"/>
        </w:rPr>
        <w:t>并处罚金人民币</w:t>
      </w:r>
      <w:r>
        <w:rPr>
          <w:rFonts w:hint="eastAsia" w:ascii="Times New Roman" w:hAnsi="Times New Roman" w:cs="Times New Roman"/>
          <w:szCs w:val="32"/>
          <w:lang w:val="en-US" w:eastAsia="zh-CN"/>
        </w:rPr>
        <w:t>8000元</w:t>
      </w:r>
      <w:r>
        <w:rPr>
          <w:rFonts w:hint="eastAsia" w:ascii="Times New Roman" w:hAnsi="Times New Roman" w:cs="Times New Roman"/>
          <w:szCs w:val="32"/>
        </w:rPr>
        <w:t>；犯</w:t>
      </w:r>
      <w:r>
        <w:rPr>
          <w:rFonts w:hint="eastAsia" w:ascii="Times New Roman" w:hAnsi="Times New Roman" w:cs="Times New Roman"/>
          <w:szCs w:val="32"/>
          <w:lang w:eastAsia="zh-CN"/>
        </w:rPr>
        <w:t>故意伤害</w:t>
      </w:r>
      <w:r>
        <w:rPr>
          <w:rFonts w:hint="eastAsia" w:ascii="Times New Roman" w:hAnsi="Times New Roman" w:cs="Times New Roman"/>
          <w:szCs w:val="32"/>
        </w:rPr>
        <w:t>罪，</w:t>
      </w:r>
      <w:r>
        <w:rPr>
          <w:rFonts w:hint="eastAsia" w:ascii="Times New Roman" w:hAnsi="Times New Roman"/>
          <w:szCs w:val="32"/>
        </w:rPr>
        <w:t>判处有期徒刑</w:t>
      </w:r>
      <w:r>
        <w:rPr>
          <w:rFonts w:hint="eastAsia" w:ascii="Times New Roman" w:hAnsi="Times New Roman"/>
          <w:szCs w:val="32"/>
          <w:lang w:eastAsia="zh-CN"/>
        </w:rPr>
        <w:t>八个月</w:t>
      </w:r>
      <w:r>
        <w:rPr>
          <w:rFonts w:hint="eastAsia" w:ascii="Times New Roman" w:hAnsi="Times New Roman"/>
          <w:szCs w:val="32"/>
        </w:rPr>
        <w:t>；决定执行有期徒刑</w:t>
      </w:r>
      <w:r>
        <w:rPr>
          <w:rFonts w:hint="eastAsia" w:ascii="Times New Roman" w:hAnsi="Times New Roman"/>
          <w:szCs w:val="32"/>
          <w:lang w:eastAsia="zh-CN"/>
        </w:rPr>
        <w:t>三年五个月</w:t>
      </w:r>
      <w:r>
        <w:rPr>
          <w:rFonts w:hint="eastAsia" w:ascii="Times New Roman" w:hAnsi="Times New Roman"/>
          <w:szCs w:val="32"/>
        </w:rPr>
        <w:t>，</w:t>
      </w:r>
      <w:r>
        <w:rPr>
          <w:rFonts w:hint="eastAsia" w:ascii="Times New Roman" w:hAnsi="Times New Roman"/>
          <w:szCs w:val="32"/>
          <w:lang w:eastAsia="zh-CN"/>
        </w:rPr>
        <w:t>并处罚金人民币</w:t>
      </w:r>
      <w:r>
        <w:rPr>
          <w:rFonts w:hint="eastAsia" w:ascii="Times New Roman" w:hAnsi="Times New Roman"/>
          <w:szCs w:val="32"/>
          <w:lang w:val="en-US" w:eastAsia="zh-CN"/>
        </w:rPr>
        <w:t>8000元，民事赔偿人民币17000元</w:t>
      </w:r>
      <w:r>
        <w:rPr>
          <w:rFonts w:hint="eastAsia" w:ascii="Times New Roman" w:hAnsi="Times New Roman"/>
          <w:szCs w:val="32"/>
        </w:rPr>
        <w:t>。刑期自</w:t>
      </w:r>
      <w:r>
        <w:rPr>
          <w:rFonts w:hint="eastAsia" w:ascii="Times New Roman" w:hAnsi="Times New Roman"/>
          <w:szCs w:val="32"/>
          <w:lang w:val="en-US" w:eastAsia="zh-CN"/>
        </w:rPr>
        <w:t>2023</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30</w:t>
      </w:r>
      <w:r>
        <w:rPr>
          <w:rFonts w:hint="eastAsia" w:ascii="Times New Roman" w:hAnsi="Times New Roman"/>
          <w:szCs w:val="32"/>
        </w:rPr>
        <w:t>日起至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8</w:t>
      </w:r>
      <w:r>
        <w:rPr>
          <w:rFonts w:hint="eastAsia" w:ascii="Times New Roman" w:hAnsi="Times New Roman"/>
          <w:szCs w:val="32"/>
        </w:rPr>
        <w:t>月</w:t>
      </w:r>
      <w:r>
        <w:rPr>
          <w:rFonts w:hint="eastAsia" w:ascii="Times New Roman" w:hAnsi="Times New Roman"/>
          <w:szCs w:val="32"/>
          <w:lang w:val="en-US" w:eastAsia="zh-CN"/>
        </w:rPr>
        <w:t>29</w:t>
      </w:r>
      <w:r>
        <w:rPr>
          <w:rFonts w:hint="eastAsia" w:ascii="Times New Roman" w:hAnsi="Times New Roman"/>
          <w:szCs w:val="32"/>
        </w:rPr>
        <w:t>日止。</w:t>
      </w:r>
      <w:r>
        <w:rPr>
          <w:rFonts w:hint="eastAsia" w:ascii="Times New Roman" w:hAnsi="Times New Roman"/>
          <w:szCs w:val="32"/>
          <w:lang w:val="en-US" w:eastAsia="zh-CN"/>
        </w:rPr>
        <w:t>2023</w:t>
      </w:r>
      <w:r>
        <w:rPr>
          <w:rFonts w:hint="eastAsia" w:ascii="Times New Roman" w:hAnsi="Times New Roman"/>
          <w:szCs w:val="32"/>
        </w:rPr>
        <w:t>年</w:t>
      </w:r>
      <w:r>
        <w:rPr>
          <w:rFonts w:hint="eastAsia" w:ascii="Times New Roman" w:hAnsi="Times New Roman"/>
          <w:szCs w:val="32"/>
          <w:lang w:val="en-US" w:eastAsia="zh-CN"/>
        </w:rPr>
        <w:t>10</w:t>
      </w:r>
      <w:r>
        <w:rPr>
          <w:rFonts w:hint="eastAsia" w:ascii="Times New Roman" w:hAnsi="Times New Roman"/>
          <w:szCs w:val="32"/>
        </w:rPr>
        <w:t>月</w:t>
      </w:r>
      <w:r>
        <w:rPr>
          <w:rFonts w:hint="eastAsia" w:ascii="Times New Roman" w:hAnsi="Times New Roman"/>
          <w:szCs w:val="32"/>
          <w:lang w:val="en-US" w:eastAsia="zh-CN"/>
        </w:rPr>
        <w:t>24</w:t>
      </w:r>
      <w:r>
        <w:rPr>
          <w:rFonts w:hint="eastAsia" w:ascii="Times New Roman" w:hAnsi="Times New Roman"/>
          <w:szCs w:val="32"/>
        </w:rPr>
        <w:t>日交付</w:t>
      </w:r>
      <w:r>
        <w:rPr>
          <w:rFonts w:hint="eastAsia" w:ascii="Times New Roman" w:hAnsi="Times New Roman"/>
          <w:szCs w:val="32"/>
          <w:lang w:eastAsia="zh-CN"/>
        </w:rPr>
        <w:t>福建省泉州</w:t>
      </w:r>
      <w:r>
        <w:rPr>
          <w:rFonts w:hint="eastAsia" w:ascii="Times New Roman" w:hAnsi="Times New Roman"/>
          <w:szCs w:val="32"/>
        </w:rPr>
        <w:t>监狱执行刑罚。属</w:t>
      </w:r>
      <w:r>
        <w:rPr>
          <w:rFonts w:hint="eastAsia" w:ascii="Times New Roman" w:hAnsi="Times New Roman"/>
          <w:szCs w:val="32"/>
          <w:lang w:eastAsia="zh-CN"/>
        </w:rPr>
        <w:t>普管</w:t>
      </w:r>
      <w:r>
        <w:rPr>
          <w:rFonts w:hint="eastAsia" w:ascii="Times New Roman" w:hAnsi="Times New Roman"/>
          <w:szCs w:val="32"/>
        </w:rPr>
        <w:t>级罪犯。</w:t>
      </w:r>
    </w:p>
    <w:p>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该犯自入监以来确有悔改表现，具体事实如下： </w:t>
      </w:r>
    </w:p>
    <w:p>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遵守监规：能遵守法律法规，虽有违规扣分情形，但经教育后能积极悔改，遵守监规纪律。</w:t>
      </w:r>
    </w:p>
    <w:p>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pPr>
        <w:spacing w:line="560" w:lineRule="exact"/>
        <w:ind w:firstLine="640" w:firstLineChars="200"/>
        <w:rPr>
          <w:rFonts w:ascii="Times New Roman" w:hAnsi="Times New Roman"/>
          <w:bCs/>
          <w:szCs w:val="32"/>
        </w:rPr>
      </w:pPr>
      <w:r>
        <w:rPr>
          <w:rFonts w:hint="eastAsia" w:ascii="仿宋_GB2312" w:hAnsi="仿宋" w:cs="宋体"/>
          <w:szCs w:val="32"/>
          <w:lang w:val="zh-CN"/>
        </w:rPr>
        <w:t>奖惩情况：</w:t>
      </w:r>
      <w:r>
        <w:rPr>
          <w:rFonts w:hint="eastAsia" w:ascii="Times New Roman" w:hAnsi="Times New Roman"/>
          <w:bCs/>
          <w:szCs w:val="32"/>
        </w:rPr>
        <w:t>该犯考核期2023年10月24日至2025年12月累计获考核分2481.5分，表扬1次，物质奖励3次；考核期内违规2次，累计扣考核分7分,其中无重大违规。</w:t>
      </w:r>
    </w:p>
    <w:p>
      <w:pPr>
        <w:spacing w:line="56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该犯原判财产性判项已履行人民币1</w:t>
      </w:r>
      <w:r>
        <w:rPr>
          <w:rFonts w:hint="eastAsia" w:ascii="Times New Roman" w:hAnsi="Times New Roman" w:cs="Times New Roman"/>
          <w:szCs w:val="32"/>
          <w:lang w:val="en-US" w:eastAsia="zh-CN"/>
        </w:rPr>
        <w:t>0</w:t>
      </w:r>
      <w:r>
        <w:rPr>
          <w:rFonts w:hint="eastAsia" w:ascii="Times New Roman" w:hAnsi="Times New Roman" w:cs="Times New Roman"/>
          <w:szCs w:val="32"/>
        </w:rPr>
        <w:t>000元；其中本次提请向</w:t>
      </w:r>
      <w:r>
        <w:rPr>
          <w:rFonts w:hint="eastAsia" w:ascii="Times New Roman" w:hAnsi="Times New Roman" w:cs="Times New Roman"/>
          <w:szCs w:val="32"/>
          <w:lang w:eastAsia="zh-CN"/>
        </w:rPr>
        <w:t>龙岩市新罗区</w:t>
      </w:r>
      <w:r>
        <w:rPr>
          <w:rFonts w:hint="eastAsia" w:ascii="Times New Roman" w:hAnsi="Times New Roman" w:cs="Times New Roman"/>
          <w:szCs w:val="32"/>
        </w:rPr>
        <w:t>人民法院缴纳罚金人民币2000元，缴纳赔偿金人民币</w:t>
      </w:r>
      <w:r>
        <w:rPr>
          <w:rFonts w:hint="eastAsia" w:ascii="Times New Roman" w:hAnsi="Times New Roman" w:cs="Times New Roman"/>
          <w:szCs w:val="32"/>
          <w:lang w:val="en-US" w:eastAsia="zh-CN"/>
        </w:rPr>
        <w:t>8</w:t>
      </w:r>
      <w:r>
        <w:rPr>
          <w:rFonts w:hint="eastAsia" w:ascii="Times New Roman" w:hAnsi="Times New Roman" w:cs="Times New Roman"/>
          <w:szCs w:val="32"/>
        </w:rPr>
        <w:t>000元</w:t>
      </w:r>
      <w:r>
        <w:rPr>
          <w:rFonts w:hint="eastAsia" w:ascii="Times New Roman" w:hAnsi="Times New Roman" w:cs="Times New Roman"/>
          <w:szCs w:val="32"/>
          <w:lang w:eastAsia="zh-CN"/>
        </w:rPr>
        <w:t>（已和受害者达成谅解协议）</w:t>
      </w:r>
      <w:r>
        <w:rPr>
          <w:rFonts w:hint="eastAsia" w:ascii="Times New Roman" w:hAnsi="Times New Roman" w:cs="Times New Roman"/>
          <w:szCs w:val="32"/>
        </w:rPr>
        <w:t>。该犯考核期月均消费人民币231.46元，账户可用余额人民币611.41元。福建省龙岩市新罗区人民法院于2026年1月28日财产性判项复函载明：被执行人吕星耀与申请人达成和解协议，被执行人名下无可供执行的财产。</w:t>
      </w:r>
    </w:p>
    <w:p>
      <w:pPr>
        <w:spacing w:line="560" w:lineRule="exact"/>
        <w:ind w:firstLine="640" w:firstLineChars="200"/>
        <w:rPr>
          <w:rFonts w:hint="eastAsia" w:ascii="Times New Roman" w:hAnsi="Times New Roman" w:cs="Times New Roman"/>
          <w:szCs w:val="32"/>
        </w:rPr>
      </w:pPr>
      <w:r>
        <w:rPr>
          <w:rFonts w:hint="eastAsia" w:ascii="仿宋_GB2312" w:cs="仿宋_GB2312"/>
          <w:szCs w:val="32"/>
          <w:lang w:eastAsia="zh-CN"/>
        </w:rPr>
        <w:t>该犯系</w:t>
      </w:r>
      <w:r>
        <w:rPr>
          <w:rFonts w:hint="eastAsia" w:ascii="仿宋_GB2312" w:cs="仿宋_GB2312"/>
          <w:szCs w:val="32"/>
        </w:rPr>
        <w:t>财产性判项义务履行金额未履行完毕</w:t>
      </w:r>
      <w:r>
        <w:rPr>
          <w:rFonts w:hint="eastAsia" w:ascii="仿宋_GB2312" w:cs="仿宋_GB2312"/>
          <w:szCs w:val="32"/>
          <w:lang w:eastAsia="zh-CN"/>
        </w:rPr>
        <w:t>罪犯</w:t>
      </w:r>
      <w:r>
        <w:rPr>
          <w:rFonts w:hint="eastAsia" w:ascii="仿宋_GB2312" w:cs="仿宋_GB2312"/>
          <w:szCs w:val="32"/>
        </w:rPr>
        <w:t>，属于从严掌握减刑对象</w:t>
      </w:r>
      <w:r>
        <w:rPr>
          <w:rFonts w:hint="eastAsia" w:ascii="仿宋_GB2312" w:cs="仿宋_GB2312"/>
          <w:szCs w:val="32"/>
          <w:lang w:eastAsia="zh-CN"/>
        </w:rPr>
        <w:t>，</w:t>
      </w:r>
      <w:r>
        <w:rPr>
          <w:rFonts w:hint="eastAsia" w:ascii="仿宋_GB2312" w:cs="仿宋_GB2312"/>
          <w:szCs w:val="32"/>
        </w:rPr>
        <w:t>因此提请减刑幅度扣减</w:t>
      </w:r>
      <w:r>
        <w:rPr>
          <w:rFonts w:hint="eastAsia" w:ascii="仿宋_GB2312" w:cs="仿宋_GB2312"/>
          <w:szCs w:val="32"/>
          <w:lang w:eastAsia="zh-CN"/>
        </w:rPr>
        <w:t>一</w:t>
      </w:r>
      <w:r>
        <w:rPr>
          <w:rFonts w:hint="eastAsia" w:ascii="仿宋_GB2312" w:cs="仿宋_GB2312"/>
          <w:szCs w:val="32"/>
        </w:rPr>
        <w:t>个月。</w:t>
      </w:r>
    </w:p>
    <w:p>
      <w:pPr>
        <w:spacing w:line="56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本案于</w:t>
      </w:r>
      <w:r>
        <w:rPr>
          <w:rFonts w:hint="eastAsia" w:ascii="仿宋_GB2312"/>
          <w:szCs w:val="32"/>
          <w:lang w:val="en-US" w:eastAsia="zh-CN"/>
        </w:rPr>
        <w:t>2026</w:t>
      </w:r>
      <w:r>
        <w:rPr>
          <w:rFonts w:hint="eastAsia" w:ascii="仿宋_GB2312"/>
          <w:szCs w:val="32"/>
        </w:rPr>
        <w:t>年</w:t>
      </w:r>
      <w:r>
        <w:rPr>
          <w:rFonts w:hint="eastAsia" w:ascii="仿宋_GB2312"/>
          <w:szCs w:val="32"/>
          <w:lang w:val="en-US" w:eastAsia="zh-CN"/>
        </w:rPr>
        <w:t>3</w:t>
      </w:r>
      <w:r>
        <w:rPr>
          <w:rFonts w:hint="eastAsia" w:ascii="仿宋_GB2312"/>
          <w:szCs w:val="32"/>
        </w:rPr>
        <w:t>月</w:t>
      </w:r>
      <w:r>
        <w:rPr>
          <w:rFonts w:hint="eastAsia" w:ascii="仿宋_GB2312"/>
          <w:szCs w:val="32"/>
          <w:lang w:val="en-US" w:eastAsia="zh-CN"/>
        </w:rPr>
        <w:t>10</w:t>
      </w:r>
      <w:r>
        <w:rPr>
          <w:rFonts w:hint="eastAsia" w:ascii="仿宋_GB2312"/>
          <w:szCs w:val="32"/>
        </w:rPr>
        <w:t>日至</w:t>
      </w:r>
      <w:r>
        <w:rPr>
          <w:rFonts w:hint="eastAsia" w:ascii="仿宋_GB2312"/>
          <w:szCs w:val="32"/>
          <w:lang w:val="en-US" w:eastAsia="zh-CN"/>
        </w:rPr>
        <w:t>2026</w:t>
      </w:r>
      <w:r>
        <w:rPr>
          <w:rFonts w:hint="eastAsia" w:ascii="仿宋_GB2312"/>
          <w:szCs w:val="32"/>
        </w:rPr>
        <w:t>年</w:t>
      </w:r>
      <w:r>
        <w:rPr>
          <w:rFonts w:hint="eastAsia" w:ascii="仿宋_GB2312"/>
          <w:szCs w:val="32"/>
          <w:lang w:val="en-US" w:eastAsia="zh-CN"/>
        </w:rPr>
        <w:t>3</w:t>
      </w:r>
      <w:r>
        <w:rPr>
          <w:rFonts w:hint="eastAsia" w:ascii="仿宋_GB2312"/>
          <w:szCs w:val="32"/>
        </w:rPr>
        <w:t>月</w:t>
      </w:r>
      <w:r>
        <w:rPr>
          <w:rFonts w:hint="eastAsia" w:ascii="仿宋_GB2312"/>
          <w:szCs w:val="32"/>
          <w:lang w:val="en-US" w:eastAsia="zh-CN"/>
        </w:rPr>
        <w:t>16</w:t>
      </w:r>
      <w:r>
        <w:rPr>
          <w:rFonts w:hint="eastAsia" w:ascii="仿宋_GB2312"/>
          <w:szCs w:val="32"/>
        </w:rPr>
        <w:t>日</w:t>
      </w:r>
      <w:r>
        <w:rPr>
          <w:rFonts w:hint="eastAsia" w:ascii="Times New Roman" w:hAnsi="Times New Roman" w:cs="Times New Roman"/>
          <w:szCs w:val="32"/>
        </w:rPr>
        <w:t>在狱内公示未收到不同意见。</w:t>
      </w:r>
    </w:p>
    <w:p>
      <w:pPr>
        <w:spacing w:line="56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w:t>
      </w:r>
      <w:r>
        <w:rPr>
          <w:rFonts w:hint="eastAsia" w:ascii="Times New Roman" w:hAnsi="Times New Roman" w:cs="Times New Roman"/>
          <w:szCs w:val="32"/>
          <w:lang w:eastAsia="zh-CN"/>
        </w:rPr>
        <w:t>吕星耀</w:t>
      </w:r>
      <w:r>
        <w:rPr>
          <w:rFonts w:hint="eastAsia" w:ascii="Times New Roman" w:hAnsi="Times New Roman"/>
          <w:szCs w:val="32"/>
        </w:rPr>
        <w:t>予以减刑</w:t>
      </w:r>
      <w:r>
        <w:rPr>
          <w:rFonts w:hint="eastAsia" w:ascii="Times New Roman" w:hAnsi="Times New Roman"/>
          <w:color w:val="auto"/>
          <w:szCs w:val="32"/>
          <w:lang w:eastAsia="zh-CN"/>
        </w:rPr>
        <w:t>三</w:t>
      </w:r>
      <w:r>
        <w:rPr>
          <w:rFonts w:hint="eastAsia" w:ascii="Times New Roman" w:hAnsi="Times New Roman"/>
          <w:color w:val="auto"/>
          <w:szCs w:val="32"/>
        </w:rPr>
        <w:t>个月</w:t>
      </w:r>
      <w:r>
        <w:rPr>
          <w:rFonts w:hint="eastAsia" w:ascii="Times New Roman" w:hAnsi="Times New Roman"/>
          <w:szCs w:val="32"/>
        </w:rPr>
        <w:t>。特提请你院审理裁定。</w:t>
      </w:r>
    </w:p>
    <w:p>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560" w:lineRule="exact"/>
        <w:ind w:right="-48" w:rightChars="-15"/>
        <w:rPr>
          <w:rFonts w:ascii="Times New Roman" w:hAnsi="Times New Roman"/>
          <w:szCs w:val="32"/>
        </w:rPr>
      </w:pPr>
      <w:r>
        <w:rPr>
          <w:rFonts w:hint="eastAsia" w:ascii="Times New Roman" w:hAnsi="Times New Roman"/>
          <w:szCs w:val="32"/>
        </w:rPr>
        <w:t>福建省泉州市中级人民法院</w:t>
      </w:r>
    </w:p>
    <w:p>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cs="Times New Roman"/>
          <w:szCs w:val="32"/>
          <w:lang w:eastAsia="zh-CN"/>
        </w:rPr>
        <w:t>吕星耀</w:t>
      </w:r>
      <w:r>
        <w:rPr>
          <w:rFonts w:hint="eastAsia" w:ascii="Times New Roman" w:hAnsi="Times New Roman" w:cs="仿宋_GB2312"/>
          <w:szCs w:val="32"/>
        </w:rPr>
        <w:t>卷宗壹册</w:t>
      </w:r>
    </w:p>
    <w:p>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pPr>
        <w:spacing w:line="560" w:lineRule="exact"/>
        <w:ind w:right="-48" w:rightChars="-15" w:firstLine="1600" w:firstLineChars="500"/>
        <w:rPr>
          <w:rFonts w:hint="eastAsia" w:ascii="Times New Roman" w:hAnsi="Times New Roman" w:cs="仿宋_GB2312"/>
          <w:szCs w:val="32"/>
        </w:rPr>
      </w:pPr>
    </w:p>
    <w:p>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30</w:t>
      </w:r>
      <w:r>
        <w:rPr>
          <w:rFonts w:hint="eastAsia" w:ascii="Times New Roman" w:hAnsi="Times New Roman"/>
          <w:szCs w:val="32"/>
        </w:rPr>
        <w:t>日</w:t>
      </w:r>
    </w:p>
    <w:p>
      <w:pPr>
        <w:autoSpaceDE w:val="0"/>
        <w:autoSpaceDN w:val="0"/>
        <w:adjustRightInd w:val="0"/>
        <w:spacing w:line="460" w:lineRule="exact"/>
        <w:ind w:firstLine="560" w:firstLineChars="200"/>
        <w:jc w:val="left"/>
        <w:rPr>
          <w:rFonts w:ascii="Times New Roman" w:hAnsi="Times New Roman" w:cs="仿宋_GB2312"/>
          <w:sz w:val="28"/>
          <w:szCs w:val="36"/>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hint="eastAsia" w:ascii="Times New Roman" w:hAnsi="Times New Roman" w:eastAsia="楷体_GB2312" w:cs="楷体_GB2312"/>
          <w:szCs w:val="32"/>
          <w:lang w:val="en-US" w:eastAsia="zh-CN"/>
        </w:rPr>
        <w:t>2026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160</w:t>
      </w:r>
      <w:r>
        <w:rPr>
          <w:rFonts w:hint="eastAsia" w:ascii="Times New Roman" w:hAnsi="Times New Roman" w:eastAsia="楷体_GB2312" w:cs="楷体_GB2312"/>
          <w:szCs w:val="32"/>
        </w:rPr>
        <w:t>号</w:t>
      </w:r>
    </w:p>
    <w:p>
      <w:pPr>
        <w:spacing w:line="560" w:lineRule="exact"/>
        <w:ind w:firstLine="640" w:firstLineChars="200"/>
        <w:rPr>
          <w:rFonts w:hint="eastAsia" w:ascii="Times New Roman" w:hAnsi="Times New Roman"/>
          <w:szCs w:val="32"/>
        </w:rPr>
      </w:pPr>
    </w:p>
    <w:p>
      <w:pPr>
        <w:spacing w:line="560" w:lineRule="exact"/>
        <w:ind w:firstLine="640" w:firstLineChars="200"/>
        <w:rPr>
          <w:rFonts w:hint="eastAsia" w:ascii="Times New Roman" w:hAnsi="Times New Roman"/>
          <w:szCs w:val="32"/>
        </w:rPr>
      </w:pPr>
      <w:r>
        <w:rPr>
          <w:rFonts w:hint="eastAsia" w:ascii="Times New Roman" w:hAnsi="Times New Roman"/>
          <w:szCs w:val="32"/>
        </w:rPr>
        <w:t>罪犯唐太海，男，</w:t>
      </w:r>
      <w:r>
        <w:rPr>
          <w:rFonts w:ascii="Times New Roman" w:hAnsi="Times New Roman"/>
          <w:szCs w:val="32"/>
        </w:rPr>
        <w:t>1971</w:t>
      </w:r>
      <w:r>
        <w:rPr>
          <w:rFonts w:hint="eastAsia" w:ascii="Times New Roman" w:hAnsi="Times New Roman"/>
          <w:szCs w:val="32"/>
        </w:rPr>
        <w:t>年</w:t>
      </w:r>
      <w:r>
        <w:rPr>
          <w:rFonts w:ascii="Times New Roman" w:hAnsi="Times New Roman"/>
          <w:szCs w:val="32"/>
        </w:rPr>
        <w:t>2</w:t>
      </w:r>
      <w:r>
        <w:rPr>
          <w:rFonts w:hint="eastAsia" w:ascii="Times New Roman" w:hAnsi="Times New Roman"/>
          <w:szCs w:val="32"/>
        </w:rPr>
        <w:t>月</w:t>
      </w:r>
      <w:r>
        <w:rPr>
          <w:rFonts w:ascii="Times New Roman" w:hAnsi="Times New Roman"/>
          <w:szCs w:val="32"/>
        </w:rPr>
        <w:t>19</w:t>
      </w:r>
      <w:r>
        <w:rPr>
          <w:rFonts w:hint="eastAsia" w:ascii="Times New Roman" w:hAnsi="Times New Roman"/>
          <w:szCs w:val="32"/>
        </w:rPr>
        <w:t>日出生，汉族，</w:t>
      </w:r>
      <w:r>
        <w:rPr>
          <w:rFonts w:hint="eastAsia" w:ascii="Times New Roman" w:hAnsi="Times New Roman"/>
          <w:szCs w:val="32"/>
          <w:lang w:eastAsia="zh-CN"/>
        </w:rPr>
        <w:t>初中</w:t>
      </w:r>
      <w:r>
        <w:rPr>
          <w:rFonts w:hint="eastAsia" w:ascii="Times New Roman" w:hAnsi="Times New Roman"/>
          <w:szCs w:val="32"/>
          <w:lang w:val="en-US" w:eastAsia="zh-CN"/>
        </w:rPr>
        <w:t>文化</w:t>
      </w:r>
      <w:r>
        <w:rPr>
          <w:rFonts w:hint="eastAsia" w:ascii="Times New Roman" w:hAnsi="Times New Roman"/>
          <w:szCs w:val="32"/>
        </w:rPr>
        <w:t>，户籍所在地福建省仙游县，捕前系务农。</w:t>
      </w:r>
    </w:p>
    <w:p>
      <w:pPr>
        <w:spacing w:line="560" w:lineRule="exact"/>
        <w:ind w:firstLine="640" w:firstLineChars="200"/>
        <w:rPr>
          <w:rFonts w:hint="eastAsia" w:ascii="Times New Roman" w:hAnsi="Times New Roman"/>
          <w:szCs w:val="32"/>
        </w:rPr>
      </w:pPr>
      <w:r>
        <w:rPr>
          <w:rFonts w:hint="eastAsia" w:ascii="Times New Roman" w:hAnsi="Times New Roman"/>
          <w:szCs w:val="32"/>
        </w:rPr>
        <w:t>福建省莆田市中级人民法院于</w:t>
      </w:r>
      <w:r>
        <w:rPr>
          <w:rFonts w:ascii="Times New Roman" w:hAnsi="Times New Roman"/>
          <w:szCs w:val="32"/>
        </w:rPr>
        <w:t>2017</w:t>
      </w:r>
      <w:r>
        <w:rPr>
          <w:rFonts w:hint="eastAsia" w:ascii="Times New Roman" w:hAnsi="Times New Roman"/>
          <w:szCs w:val="32"/>
        </w:rPr>
        <w:t>年</w:t>
      </w:r>
      <w:r>
        <w:rPr>
          <w:rFonts w:ascii="Times New Roman" w:hAnsi="Times New Roman"/>
          <w:szCs w:val="32"/>
        </w:rPr>
        <w:t>8</w:t>
      </w:r>
      <w:r>
        <w:rPr>
          <w:rFonts w:hint="eastAsia" w:ascii="Times New Roman" w:hAnsi="Times New Roman"/>
          <w:szCs w:val="32"/>
        </w:rPr>
        <w:t>月</w:t>
      </w:r>
      <w:r>
        <w:rPr>
          <w:rFonts w:ascii="Times New Roman" w:hAnsi="Times New Roman"/>
          <w:szCs w:val="32"/>
        </w:rPr>
        <w:t>10</w:t>
      </w:r>
      <w:r>
        <w:rPr>
          <w:rFonts w:hint="eastAsia" w:ascii="Times New Roman" w:hAnsi="Times New Roman"/>
          <w:szCs w:val="32"/>
        </w:rPr>
        <w:t>日作出（</w:t>
      </w:r>
      <w:r>
        <w:rPr>
          <w:rFonts w:ascii="Times New Roman" w:hAnsi="Times New Roman"/>
          <w:szCs w:val="32"/>
        </w:rPr>
        <w:t>2017</w:t>
      </w:r>
      <w:r>
        <w:rPr>
          <w:rFonts w:hint="eastAsia" w:ascii="Times New Roman" w:hAnsi="Times New Roman"/>
          <w:szCs w:val="32"/>
        </w:rPr>
        <w:t>）闽</w:t>
      </w:r>
      <w:r>
        <w:rPr>
          <w:rFonts w:ascii="Times New Roman" w:hAnsi="Times New Roman"/>
          <w:szCs w:val="32"/>
        </w:rPr>
        <w:t>03</w:t>
      </w:r>
      <w:r>
        <w:rPr>
          <w:rFonts w:hint="eastAsia" w:ascii="Times New Roman" w:hAnsi="Times New Roman"/>
          <w:szCs w:val="32"/>
        </w:rPr>
        <w:t>刑初</w:t>
      </w:r>
      <w:r>
        <w:rPr>
          <w:rFonts w:ascii="Times New Roman" w:hAnsi="Times New Roman"/>
          <w:szCs w:val="32"/>
        </w:rPr>
        <w:t>3</w:t>
      </w:r>
      <w:r>
        <w:rPr>
          <w:rFonts w:hint="eastAsia" w:ascii="Times New Roman" w:hAnsi="Times New Roman"/>
          <w:szCs w:val="32"/>
        </w:rPr>
        <w:t>号刑事判决，以被告人唐太海犯故意杀人罪，判处死刑，缓期二年执行，剥夺政治权利终身。福建省高级人民法院于</w:t>
      </w:r>
      <w:r>
        <w:rPr>
          <w:rFonts w:ascii="Times New Roman" w:hAnsi="Times New Roman"/>
          <w:szCs w:val="32"/>
        </w:rPr>
        <w:t>2017</w:t>
      </w:r>
      <w:r>
        <w:rPr>
          <w:rFonts w:hint="eastAsia" w:ascii="Times New Roman" w:hAnsi="Times New Roman"/>
          <w:szCs w:val="32"/>
        </w:rPr>
        <w:t>年</w:t>
      </w:r>
      <w:r>
        <w:rPr>
          <w:rFonts w:ascii="Times New Roman" w:hAnsi="Times New Roman"/>
          <w:szCs w:val="32"/>
        </w:rPr>
        <w:t>9</w:t>
      </w:r>
      <w:r>
        <w:rPr>
          <w:rFonts w:hint="eastAsia" w:ascii="Times New Roman" w:hAnsi="Times New Roman"/>
          <w:szCs w:val="32"/>
        </w:rPr>
        <w:t>月</w:t>
      </w:r>
      <w:r>
        <w:rPr>
          <w:rFonts w:ascii="Times New Roman" w:hAnsi="Times New Roman"/>
          <w:szCs w:val="32"/>
        </w:rPr>
        <w:t>29</w:t>
      </w:r>
      <w:r>
        <w:rPr>
          <w:rFonts w:hint="eastAsia" w:ascii="Times New Roman" w:hAnsi="Times New Roman"/>
          <w:szCs w:val="32"/>
        </w:rPr>
        <w:t>日作出（</w:t>
      </w:r>
      <w:r>
        <w:rPr>
          <w:rFonts w:ascii="Times New Roman" w:hAnsi="Times New Roman"/>
          <w:szCs w:val="32"/>
        </w:rPr>
        <w:t>2017</w:t>
      </w:r>
      <w:r>
        <w:rPr>
          <w:rFonts w:hint="eastAsia" w:ascii="Times New Roman" w:hAnsi="Times New Roman"/>
          <w:szCs w:val="32"/>
        </w:rPr>
        <w:t>）闽刑核</w:t>
      </w:r>
      <w:r>
        <w:rPr>
          <w:rFonts w:ascii="Times New Roman" w:hAnsi="Times New Roman"/>
          <w:szCs w:val="32"/>
        </w:rPr>
        <w:t>53741196</w:t>
      </w:r>
      <w:r>
        <w:rPr>
          <w:rFonts w:hint="eastAsia" w:ascii="Times New Roman" w:hAnsi="Times New Roman"/>
          <w:szCs w:val="32"/>
        </w:rPr>
        <w:t>号刑事裁定书，核准福建省莆田市中级人民法院（</w:t>
      </w:r>
      <w:r>
        <w:rPr>
          <w:rFonts w:ascii="Times New Roman" w:hAnsi="Times New Roman"/>
          <w:szCs w:val="32"/>
        </w:rPr>
        <w:t>2017</w:t>
      </w:r>
      <w:r>
        <w:rPr>
          <w:rFonts w:hint="eastAsia" w:ascii="Times New Roman" w:hAnsi="Times New Roman"/>
          <w:szCs w:val="32"/>
        </w:rPr>
        <w:t>）闽</w:t>
      </w:r>
      <w:r>
        <w:rPr>
          <w:rFonts w:ascii="Times New Roman" w:hAnsi="Times New Roman"/>
          <w:szCs w:val="32"/>
        </w:rPr>
        <w:t>03</w:t>
      </w:r>
      <w:r>
        <w:rPr>
          <w:rFonts w:hint="eastAsia" w:ascii="Times New Roman" w:hAnsi="Times New Roman"/>
          <w:szCs w:val="32"/>
        </w:rPr>
        <w:t>刑初</w:t>
      </w:r>
      <w:r>
        <w:rPr>
          <w:rFonts w:ascii="Times New Roman" w:hAnsi="Times New Roman"/>
          <w:szCs w:val="32"/>
        </w:rPr>
        <w:t>3</w:t>
      </w:r>
      <w:r>
        <w:rPr>
          <w:rFonts w:hint="eastAsia" w:ascii="Times New Roman" w:hAnsi="Times New Roman"/>
          <w:szCs w:val="32"/>
        </w:rPr>
        <w:t>号刑事判决。</w:t>
      </w:r>
      <w:r>
        <w:rPr>
          <w:rFonts w:hint="eastAsia" w:ascii="Times New Roman" w:hAnsi="Times New Roman"/>
          <w:szCs w:val="32"/>
          <w:lang w:eastAsia="zh-CN"/>
        </w:rPr>
        <w:t>死缓考验期</w:t>
      </w:r>
      <w:r>
        <w:rPr>
          <w:rFonts w:hint="eastAsia" w:ascii="Times New Roman" w:hAnsi="Times New Roman"/>
          <w:szCs w:val="32"/>
        </w:rPr>
        <w:t>自</w:t>
      </w:r>
      <w:r>
        <w:rPr>
          <w:rFonts w:hint="eastAsia" w:ascii="Times New Roman" w:hAnsi="Times New Roman"/>
          <w:szCs w:val="32"/>
          <w:lang w:val="en-US" w:eastAsia="zh-CN"/>
        </w:rPr>
        <w:t>2017</w:t>
      </w:r>
      <w:r>
        <w:rPr>
          <w:rFonts w:hint="eastAsia" w:ascii="Times New Roman" w:hAnsi="Times New Roman"/>
          <w:szCs w:val="32"/>
        </w:rPr>
        <w:t>年</w:t>
      </w:r>
      <w:r>
        <w:rPr>
          <w:rFonts w:hint="eastAsia" w:ascii="Times New Roman" w:hAnsi="Times New Roman"/>
          <w:szCs w:val="32"/>
          <w:lang w:val="en-US" w:eastAsia="zh-CN"/>
        </w:rPr>
        <w:t>10</w:t>
      </w:r>
      <w:r>
        <w:rPr>
          <w:rFonts w:hint="eastAsia" w:ascii="Times New Roman" w:hAnsi="Times New Roman"/>
          <w:szCs w:val="32"/>
        </w:rPr>
        <w:t>月</w:t>
      </w:r>
      <w:r>
        <w:rPr>
          <w:rFonts w:hint="eastAsia" w:ascii="Times New Roman" w:hAnsi="Times New Roman"/>
          <w:szCs w:val="32"/>
          <w:lang w:val="en-US" w:eastAsia="zh-CN"/>
        </w:rPr>
        <w:t>16</w:t>
      </w:r>
      <w:r>
        <w:rPr>
          <w:rFonts w:hint="eastAsia" w:ascii="Times New Roman" w:hAnsi="Times New Roman"/>
          <w:szCs w:val="32"/>
        </w:rPr>
        <w:t>日起至</w:t>
      </w:r>
      <w:r>
        <w:rPr>
          <w:rFonts w:hint="eastAsia" w:ascii="Times New Roman" w:hAnsi="Times New Roman"/>
          <w:szCs w:val="32"/>
          <w:lang w:val="en-US" w:eastAsia="zh-CN"/>
        </w:rPr>
        <w:t>2019</w:t>
      </w:r>
      <w:r>
        <w:rPr>
          <w:rFonts w:hint="eastAsia" w:ascii="Times New Roman" w:hAnsi="Times New Roman"/>
          <w:szCs w:val="32"/>
        </w:rPr>
        <w:t>年</w:t>
      </w:r>
      <w:r>
        <w:rPr>
          <w:rFonts w:hint="eastAsia" w:ascii="Times New Roman" w:hAnsi="Times New Roman"/>
          <w:szCs w:val="32"/>
          <w:lang w:val="en-US" w:eastAsia="zh-CN"/>
        </w:rPr>
        <w:t>10</w:t>
      </w:r>
      <w:r>
        <w:rPr>
          <w:rFonts w:hint="eastAsia" w:ascii="Times New Roman" w:hAnsi="Times New Roman"/>
          <w:szCs w:val="32"/>
        </w:rPr>
        <w:t>月</w:t>
      </w:r>
      <w:r>
        <w:rPr>
          <w:rFonts w:hint="eastAsia" w:ascii="Times New Roman" w:hAnsi="Times New Roman"/>
          <w:szCs w:val="32"/>
          <w:lang w:val="en-US" w:eastAsia="zh-CN"/>
        </w:rPr>
        <w:t>15</w:t>
      </w:r>
      <w:r>
        <w:rPr>
          <w:rFonts w:hint="eastAsia" w:ascii="Times New Roman" w:hAnsi="Times New Roman"/>
          <w:szCs w:val="32"/>
        </w:rPr>
        <w:t>日止</w:t>
      </w:r>
      <w:r>
        <w:rPr>
          <w:rFonts w:hint="eastAsia" w:ascii="Times New Roman" w:hAnsi="Times New Roman"/>
          <w:szCs w:val="32"/>
          <w:lang w:eastAsia="zh-CN"/>
        </w:rPr>
        <w:t>。</w:t>
      </w:r>
      <w:r>
        <w:rPr>
          <w:rFonts w:hint="eastAsia" w:ascii="Times New Roman" w:hAnsi="Times New Roman"/>
          <w:szCs w:val="32"/>
        </w:rPr>
        <w:t>2017年10月23日交付福建省泉州监狱执行刑罚。2020年6月12日，福建省高级人民法院</w:t>
      </w:r>
      <w:r>
        <w:rPr>
          <w:rFonts w:hint="eastAsia" w:ascii="仿宋_GB2312"/>
          <w:szCs w:val="32"/>
        </w:rPr>
        <w:t>以</w:t>
      </w:r>
      <w:r>
        <w:rPr>
          <w:rFonts w:hint="eastAsia" w:ascii="Times New Roman" w:hAnsi="Times New Roman"/>
          <w:szCs w:val="32"/>
        </w:rPr>
        <w:t>（2020）闽刑更57号刑事裁定书</w:t>
      </w:r>
      <w:r>
        <w:rPr>
          <w:rFonts w:hint="eastAsia" w:ascii="仿宋_GB2312"/>
          <w:szCs w:val="32"/>
        </w:rPr>
        <w:t>，对其减为</w:t>
      </w:r>
      <w:r>
        <w:rPr>
          <w:rFonts w:hint="eastAsia" w:ascii="仿宋_GB2312"/>
          <w:szCs w:val="32"/>
          <w:lang w:eastAsia="zh-CN"/>
        </w:rPr>
        <w:t>无期徒刑</w:t>
      </w:r>
      <w:r>
        <w:rPr>
          <w:rFonts w:hint="eastAsia" w:ascii="仿宋_GB2312" w:hAnsi="仿宋_GB2312" w:cs="仿宋_GB2312"/>
          <w:szCs w:val="32"/>
        </w:rPr>
        <w:t>，剥夺政治权利</w:t>
      </w:r>
      <w:r>
        <w:rPr>
          <w:rFonts w:hint="eastAsia" w:ascii="Times New Roman" w:hAnsi="Times New Roman"/>
          <w:szCs w:val="32"/>
        </w:rPr>
        <w:t>终身不变；</w:t>
      </w:r>
      <w:r>
        <w:rPr>
          <w:rFonts w:hint="eastAsia" w:ascii="Times New Roman" w:hAnsi="Times New Roman"/>
          <w:szCs w:val="32"/>
          <w:lang w:val="en-US" w:eastAsia="zh-CN"/>
        </w:rPr>
        <w:t>2023年7</w:t>
      </w:r>
      <w:r>
        <w:rPr>
          <w:rFonts w:hint="eastAsia" w:ascii="Times New Roman" w:hAnsi="Times New Roman"/>
          <w:szCs w:val="32"/>
        </w:rPr>
        <w:t>月</w:t>
      </w:r>
      <w:r>
        <w:rPr>
          <w:rFonts w:hint="eastAsia" w:ascii="Times New Roman" w:hAnsi="Times New Roman"/>
          <w:szCs w:val="32"/>
          <w:lang w:val="en-US" w:eastAsia="zh-CN"/>
        </w:rPr>
        <w:t>25</w:t>
      </w:r>
      <w:r>
        <w:rPr>
          <w:rFonts w:hint="eastAsia" w:ascii="Times New Roman" w:hAnsi="Times New Roman"/>
          <w:szCs w:val="32"/>
        </w:rPr>
        <w:t>日，</w:t>
      </w:r>
      <w:r>
        <w:rPr>
          <w:rFonts w:hint="eastAsia" w:ascii="Times New Roman" w:hAnsi="Times New Roman"/>
          <w:szCs w:val="32"/>
          <w:lang w:eastAsia="zh-CN"/>
        </w:rPr>
        <w:t>福建省高级</w:t>
      </w:r>
      <w:r>
        <w:rPr>
          <w:rFonts w:hint="eastAsia" w:ascii="Times New Roman" w:hAnsi="Times New Roman"/>
          <w:szCs w:val="32"/>
        </w:rPr>
        <w:t>人民法院</w:t>
      </w:r>
      <w:r>
        <w:rPr>
          <w:rFonts w:hint="eastAsia" w:ascii="Times New Roman" w:hAnsi="Times New Roman"/>
          <w:szCs w:val="32"/>
          <w:lang w:eastAsia="zh-CN"/>
        </w:rPr>
        <w:t>以（</w:t>
      </w:r>
      <w:r>
        <w:rPr>
          <w:rFonts w:hint="eastAsia" w:ascii="Times New Roman" w:hAnsi="Times New Roman"/>
          <w:szCs w:val="32"/>
          <w:lang w:val="en-US" w:eastAsia="zh-CN"/>
        </w:rPr>
        <w:t>2023)闽</w:t>
      </w:r>
      <w:r>
        <w:rPr>
          <w:rFonts w:hint="eastAsia" w:ascii="Times New Roman" w:hAnsi="Times New Roman"/>
          <w:szCs w:val="32"/>
        </w:rPr>
        <w:t>刑</w:t>
      </w:r>
      <w:r>
        <w:rPr>
          <w:rFonts w:hint="eastAsia" w:ascii="Times New Roman" w:hAnsi="Times New Roman"/>
          <w:szCs w:val="32"/>
          <w:lang w:eastAsia="zh-CN"/>
        </w:rPr>
        <w:t>更</w:t>
      </w:r>
      <w:r>
        <w:rPr>
          <w:rFonts w:hint="eastAsia" w:ascii="Times New Roman" w:hAnsi="Times New Roman"/>
          <w:szCs w:val="32"/>
          <w:lang w:val="en-US" w:eastAsia="zh-CN"/>
        </w:rPr>
        <w:t>170号刑</w:t>
      </w:r>
      <w:r>
        <w:rPr>
          <w:rFonts w:hint="eastAsia" w:ascii="Times New Roman" w:hAnsi="Times New Roman"/>
          <w:szCs w:val="32"/>
        </w:rPr>
        <w:t>事裁定</w:t>
      </w:r>
      <w:r>
        <w:rPr>
          <w:rFonts w:hint="eastAsia" w:ascii="Times New Roman" w:hAnsi="Times New Roman"/>
          <w:szCs w:val="32"/>
          <w:lang w:eastAsia="zh-CN"/>
        </w:rPr>
        <w:t>书</w:t>
      </w:r>
      <w:r>
        <w:rPr>
          <w:rFonts w:hint="eastAsia" w:ascii="Times New Roman" w:hAnsi="Times New Roman"/>
          <w:szCs w:val="32"/>
        </w:rPr>
        <w:t>，</w:t>
      </w:r>
      <w:r>
        <w:rPr>
          <w:rFonts w:hint="eastAsia" w:ascii="仿宋_GB2312"/>
          <w:szCs w:val="32"/>
        </w:rPr>
        <w:t>对其减为有期徒刑</w:t>
      </w:r>
      <w:r>
        <w:rPr>
          <w:rFonts w:hint="eastAsia" w:ascii="仿宋_GB2312" w:hAnsi="仿宋" w:cs="宋体"/>
          <w:szCs w:val="32"/>
        </w:rPr>
        <w:t>二十</w:t>
      </w:r>
      <w:r>
        <w:rPr>
          <w:rFonts w:hint="eastAsia" w:ascii="仿宋_GB2312" w:hAnsi="仿宋" w:cs="宋体"/>
          <w:szCs w:val="32"/>
          <w:lang w:eastAsia="zh-CN"/>
        </w:rPr>
        <w:t>五</w:t>
      </w:r>
      <w:r>
        <w:rPr>
          <w:rFonts w:hint="eastAsia" w:ascii="仿宋_GB2312" w:hAnsi="仿宋_GB2312" w:cs="仿宋_GB2312"/>
          <w:szCs w:val="32"/>
        </w:rPr>
        <w:t>年，剥夺政治权利改为十年</w:t>
      </w:r>
      <w:r>
        <w:rPr>
          <w:rFonts w:hint="eastAsia" w:ascii="Times New Roman" w:hAnsi="Times New Roman"/>
          <w:szCs w:val="32"/>
        </w:rPr>
        <w:t>，于</w:t>
      </w:r>
      <w:r>
        <w:rPr>
          <w:rFonts w:hint="eastAsia" w:ascii="Times New Roman" w:hAnsi="Times New Roman"/>
          <w:szCs w:val="32"/>
          <w:lang w:val="en-US" w:eastAsia="zh-CN"/>
        </w:rPr>
        <w:t>2023</w:t>
      </w:r>
      <w:r>
        <w:rPr>
          <w:rFonts w:hint="eastAsia" w:ascii="Times New Roman" w:hAnsi="Times New Roman"/>
          <w:szCs w:val="32"/>
        </w:rPr>
        <w:t>年</w:t>
      </w:r>
      <w:r>
        <w:rPr>
          <w:rFonts w:hint="eastAsia" w:ascii="Times New Roman" w:hAnsi="Times New Roman"/>
          <w:szCs w:val="32"/>
          <w:lang w:val="en-US" w:eastAsia="zh-CN"/>
        </w:rPr>
        <w:t>8</w:t>
      </w:r>
      <w:r>
        <w:rPr>
          <w:rFonts w:hint="eastAsia" w:ascii="Times New Roman" w:hAnsi="Times New Roman"/>
          <w:szCs w:val="32"/>
        </w:rPr>
        <w:t>月</w:t>
      </w:r>
      <w:r>
        <w:rPr>
          <w:rFonts w:hint="eastAsia" w:ascii="Times New Roman" w:hAnsi="Times New Roman"/>
          <w:szCs w:val="32"/>
          <w:lang w:val="en-US" w:eastAsia="zh-CN"/>
        </w:rPr>
        <w:t>14</w:t>
      </w:r>
      <w:r>
        <w:rPr>
          <w:rFonts w:hint="eastAsia" w:ascii="Times New Roman" w:hAnsi="Times New Roman"/>
          <w:szCs w:val="32"/>
        </w:rPr>
        <w:t>日送达。现刑期至</w:t>
      </w:r>
      <w:r>
        <w:rPr>
          <w:rFonts w:hint="eastAsia" w:ascii="Times New Roman" w:hAnsi="Times New Roman"/>
          <w:szCs w:val="32"/>
          <w:lang w:val="en-US" w:eastAsia="zh-CN"/>
        </w:rPr>
        <w:t>2048</w:t>
      </w:r>
      <w:r>
        <w:rPr>
          <w:rFonts w:hint="eastAsia" w:ascii="Times New Roman" w:hAnsi="Times New Roman"/>
          <w:szCs w:val="32"/>
        </w:rPr>
        <w:t>年</w:t>
      </w:r>
      <w:r>
        <w:rPr>
          <w:rFonts w:hint="eastAsia" w:ascii="Times New Roman" w:hAnsi="Times New Roman"/>
          <w:szCs w:val="32"/>
          <w:lang w:val="en-US" w:eastAsia="zh-CN"/>
        </w:rPr>
        <w:t>7</w:t>
      </w:r>
      <w:r>
        <w:rPr>
          <w:rFonts w:hint="eastAsia" w:ascii="Times New Roman" w:hAnsi="Times New Roman"/>
          <w:szCs w:val="32"/>
        </w:rPr>
        <w:t>月</w:t>
      </w:r>
      <w:r>
        <w:rPr>
          <w:rFonts w:hint="eastAsia" w:ascii="Times New Roman" w:hAnsi="Times New Roman"/>
          <w:szCs w:val="32"/>
          <w:lang w:val="en-US" w:eastAsia="zh-CN"/>
        </w:rPr>
        <w:t>24</w:t>
      </w:r>
      <w:r>
        <w:rPr>
          <w:rFonts w:hint="eastAsia" w:ascii="Times New Roman" w:hAnsi="Times New Roman"/>
          <w:szCs w:val="32"/>
        </w:rPr>
        <w:t>日止。属</w:t>
      </w:r>
      <w:r>
        <w:rPr>
          <w:rFonts w:hint="eastAsia" w:ascii="Times New Roman" w:hAnsi="Times New Roman"/>
          <w:szCs w:val="32"/>
          <w:lang w:eastAsia="zh-CN"/>
        </w:rPr>
        <w:t>普管</w:t>
      </w:r>
      <w:r>
        <w:rPr>
          <w:rFonts w:hint="eastAsia" w:ascii="Times New Roman" w:hAnsi="Times New Roman"/>
          <w:szCs w:val="32"/>
        </w:rPr>
        <w:t>级罪犯。</w:t>
      </w:r>
    </w:p>
    <w:p>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遵守监规：能遵守法律法规及监规纪律，接受教育改造。</w:t>
      </w:r>
    </w:p>
    <w:p>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pPr>
        <w:spacing w:line="560" w:lineRule="exact"/>
        <w:ind w:firstLine="640" w:firstLineChars="200"/>
        <w:rPr>
          <w:rFonts w:hint="eastAsia" w:ascii="Times New Roman" w:hAnsi="Times New Roman"/>
          <w:szCs w:val="32"/>
        </w:rPr>
      </w:pPr>
      <w:r>
        <w:rPr>
          <w:rFonts w:hint="eastAsia" w:ascii="仿宋_GB2312" w:hAnsi="仿宋" w:cs="宋体"/>
          <w:szCs w:val="32"/>
          <w:lang w:val="zh-CN"/>
        </w:rPr>
        <w:t>奖惩情况：</w:t>
      </w:r>
      <w:r>
        <w:rPr>
          <w:rFonts w:hint="eastAsia" w:ascii="Times New Roman" w:hAnsi="Times New Roman"/>
          <w:szCs w:val="32"/>
        </w:rPr>
        <w:t>该犯上次评定表扬剩余考核分369.5分，本轮考核期2023年2月至2025年12月累计获考核分3986分，合计获得考核分4355.5分，表扬7次，物质奖励0次；间隔期2023年8月14日至2025年12月，获考核分3119分。考核期内无违规扣分。</w:t>
      </w:r>
    </w:p>
    <w:p>
      <w:pPr>
        <w:spacing w:line="560" w:lineRule="exact"/>
        <w:ind w:firstLine="640" w:firstLineChars="200"/>
        <w:rPr>
          <w:rFonts w:hint="eastAsia" w:ascii="仿宋_GB2312" w:cs="仿宋_GB2312"/>
          <w:szCs w:val="32"/>
        </w:rPr>
      </w:pPr>
      <w:r>
        <w:rPr>
          <w:rFonts w:hint="eastAsia" w:ascii="仿宋_GB2312" w:cs="仿宋_GB2312"/>
          <w:szCs w:val="32"/>
        </w:rPr>
        <w:t>该犯</w:t>
      </w:r>
      <w:r>
        <w:rPr>
          <w:rFonts w:hint="eastAsia" w:ascii="Times New Roman" w:hAnsi="Times New Roman"/>
          <w:szCs w:val="32"/>
        </w:rPr>
        <w:t>系严重暴力犯</w:t>
      </w:r>
      <w:r>
        <w:rPr>
          <w:rFonts w:hint="eastAsia" w:ascii="Times New Roman" w:hAnsi="Times New Roman"/>
          <w:color w:val="auto"/>
          <w:szCs w:val="32"/>
        </w:rPr>
        <w:t>罪被判处</w:t>
      </w:r>
      <w:r>
        <w:rPr>
          <w:rFonts w:hint="eastAsia" w:ascii="仿宋_GB2312" w:cs="仿宋_GB2312"/>
          <w:color w:val="auto"/>
          <w:szCs w:val="32"/>
          <w:lang w:eastAsia="zh-CN"/>
        </w:rPr>
        <w:t>死刑，缓</w:t>
      </w:r>
      <w:r>
        <w:rPr>
          <w:rFonts w:hint="eastAsia" w:ascii="仿宋_GB2312" w:cs="仿宋_GB2312"/>
          <w:szCs w:val="32"/>
          <w:lang w:eastAsia="zh-CN"/>
        </w:rPr>
        <w:t>期二年执行</w:t>
      </w:r>
      <w:r>
        <w:rPr>
          <w:rFonts w:hint="eastAsia" w:ascii="仿宋_GB2312" w:cs="仿宋_GB2312"/>
          <w:szCs w:val="32"/>
        </w:rPr>
        <w:t>罪犯，属于从严掌握减刑对象，因此提请减刑幅度扣减</w:t>
      </w:r>
      <w:r>
        <w:rPr>
          <w:rFonts w:hint="eastAsia" w:ascii="仿宋_GB2312" w:cs="仿宋_GB2312"/>
          <w:szCs w:val="32"/>
          <w:lang w:eastAsia="zh-CN"/>
        </w:rPr>
        <w:t>一</w:t>
      </w:r>
      <w:r>
        <w:rPr>
          <w:rFonts w:hint="eastAsia" w:ascii="仿宋_GB2312" w:cs="仿宋_GB2312"/>
          <w:szCs w:val="32"/>
        </w:rPr>
        <w:t>个月。</w:t>
      </w:r>
    </w:p>
    <w:p>
      <w:pPr>
        <w:spacing w:line="560" w:lineRule="exact"/>
        <w:ind w:firstLine="640" w:firstLineChars="200"/>
        <w:rPr>
          <w:rFonts w:hint="eastAsia" w:ascii="Times New Roman" w:hAnsi="Times New Roman"/>
          <w:szCs w:val="32"/>
        </w:rPr>
      </w:pPr>
      <w:r>
        <w:rPr>
          <w:rFonts w:hint="eastAsia" w:ascii="Times New Roman" w:hAnsi="Times New Roman"/>
          <w:szCs w:val="32"/>
        </w:rPr>
        <w:t>本案于</w:t>
      </w:r>
      <w:r>
        <w:rPr>
          <w:rFonts w:hint="eastAsia" w:ascii="仿宋_GB2312"/>
          <w:szCs w:val="32"/>
          <w:lang w:val="en-US" w:eastAsia="zh-CN"/>
        </w:rPr>
        <w:t>2026</w:t>
      </w:r>
      <w:r>
        <w:rPr>
          <w:rFonts w:hint="eastAsia" w:ascii="仿宋_GB2312"/>
          <w:szCs w:val="32"/>
        </w:rPr>
        <w:t>年</w:t>
      </w:r>
      <w:r>
        <w:rPr>
          <w:rFonts w:hint="eastAsia" w:ascii="仿宋_GB2312"/>
          <w:szCs w:val="32"/>
          <w:lang w:val="en-US" w:eastAsia="zh-CN"/>
        </w:rPr>
        <w:t>3</w:t>
      </w:r>
      <w:r>
        <w:rPr>
          <w:rFonts w:hint="eastAsia" w:ascii="仿宋_GB2312"/>
          <w:szCs w:val="32"/>
        </w:rPr>
        <w:t>月</w:t>
      </w:r>
      <w:r>
        <w:rPr>
          <w:rFonts w:hint="eastAsia" w:ascii="仿宋_GB2312"/>
          <w:szCs w:val="32"/>
          <w:lang w:val="en-US" w:eastAsia="zh-CN"/>
        </w:rPr>
        <w:t>10</w:t>
      </w:r>
      <w:r>
        <w:rPr>
          <w:rFonts w:hint="eastAsia" w:ascii="仿宋_GB2312"/>
          <w:szCs w:val="32"/>
        </w:rPr>
        <w:t>日至</w:t>
      </w:r>
      <w:r>
        <w:rPr>
          <w:rFonts w:hint="eastAsia" w:ascii="仿宋_GB2312"/>
          <w:szCs w:val="32"/>
          <w:lang w:val="en-US" w:eastAsia="zh-CN"/>
        </w:rPr>
        <w:t>2026</w:t>
      </w:r>
      <w:r>
        <w:rPr>
          <w:rFonts w:hint="eastAsia" w:ascii="仿宋_GB2312"/>
          <w:szCs w:val="32"/>
        </w:rPr>
        <w:t>年</w:t>
      </w:r>
      <w:r>
        <w:rPr>
          <w:rFonts w:hint="eastAsia" w:ascii="仿宋_GB2312"/>
          <w:szCs w:val="32"/>
          <w:lang w:val="en-US" w:eastAsia="zh-CN"/>
        </w:rPr>
        <w:t>3</w:t>
      </w:r>
      <w:r>
        <w:rPr>
          <w:rFonts w:hint="eastAsia" w:ascii="仿宋_GB2312"/>
          <w:szCs w:val="32"/>
        </w:rPr>
        <w:t>月</w:t>
      </w:r>
      <w:r>
        <w:rPr>
          <w:rFonts w:hint="eastAsia" w:ascii="仿宋_GB2312"/>
          <w:szCs w:val="32"/>
          <w:lang w:val="en-US" w:eastAsia="zh-CN"/>
        </w:rPr>
        <w:t>16</w:t>
      </w:r>
      <w:r>
        <w:rPr>
          <w:rFonts w:hint="eastAsia" w:ascii="仿宋_GB2312"/>
          <w:szCs w:val="32"/>
        </w:rPr>
        <w:t>日</w:t>
      </w:r>
      <w:r>
        <w:rPr>
          <w:rFonts w:hint="eastAsia" w:ascii="Times New Roman" w:hAnsi="Times New Roman"/>
          <w:szCs w:val="32"/>
        </w:rPr>
        <w:t>在狱内公示未收到不同意见。</w:t>
      </w:r>
    </w:p>
    <w:p>
      <w:pPr>
        <w:spacing w:line="56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w:t>
      </w:r>
      <w:r>
        <w:rPr>
          <w:rFonts w:hint="eastAsia" w:ascii="Times New Roman" w:hAnsi="Times New Roman"/>
          <w:szCs w:val="32"/>
          <w:lang w:eastAsia="zh-CN"/>
        </w:rPr>
        <w:t>唐太海</w:t>
      </w:r>
      <w:r>
        <w:rPr>
          <w:rFonts w:hint="eastAsia" w:ascii="Times New Roman" w:hAnsi="Times New Roman"/>
          <w:szCs w:val="32"/>
        </w:rPr>
        <w:t>予以减刑</w:t>
      </w:r>
      <w:r>
        <w:rPr>
          <w:rFonts w:hint="eastAsia" w:ascii="Times New Roman" w:hAnsi="Times New Roman"/>
          <w:szCs w:val="32"/>
          <w:lang w:eastAsia="zh-CN"/>
        </w:rPr>
        <w:t>七</w:t>
      </w:r>
      <w:r>
        <w:rPr>
          <w:rFonts w:hint="eastAsia" w:ascii="Times New Roman" w:hAnsi="Times New Roman"/>
          <w:szCs w:val="32"/>
        </w:rPr>
        <w:t>个月，剥夺政治权利十年不变。特提请你院审理裁定。</w:t>
      </w:r>
    </w:p>
    <w:p>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560" w:lineRule="exact"/>
        <w:ind w:right="-48" w:rightChars="-15"/>
        <w:rPr>
          <w:rFonts w:ascii="Times New Roman" w:hAnsi="Times New Roman"/>
          <w:szCs w:val="32"/>
        </w:rPr>
      </w:pPr>
      <w:r>
        <w:rPr>
          <w:rFonts w:hint="eastAsia" w:ascii="Times New Roman" w:hAnsi="Times New Roman"/>
          <w:szCs w:val="32"/>
        </w:rPr>
        <w:t>福建省泉州市中级人民法院</w:t>
      </w:r>
    </w:p>
    <w:p>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lang w:eastAsia="zh-CN"/>
        </w:rPr>
        <w:t>唐太海</w:t>
      </w:r>
      <w:r>
        <w:rPr>
          <w:rFonts w:hint="eastAsia" w:ascii="Times New Roman" w:hAnsi="Times New Roman" w:cs="仿宋_GB2312"/>
          <w:szCs w:val="32"/>
        </w:rPr>
        <w:t>卷宗壹册</w:t>
      </w:r>
    </w:p>
    <w:p>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pPr>
        <w:spacing w:line="560" w:lineRule="exact"/>
        <w:ind w:right="-48" w:rightChars="-15" w:firstLine="1600" w:firstLineChars="500"/>
        <w:rPr>
          <w:rFonts w:hint="eastAsia" w:ascii="Times New Roman" w:hAnsi="Times New Roman" w:cs="仿宋_GB2312"/>
          <w:szCs w:val="32"/>
        </w:rPr>
      </w:pPr>
    </w:p>
    <w:p>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pPr>
        <w:spacing w:line="560" w:lineRule="exact"/>
        <w:ind w:right="1280" w:rightChars="400"/>
        <w:jc w:val="right"/>
        <w:rPr>
          <w:szCs w:val="32"/>
        </w:rPr>
      </w:pPr>
      <w:r>
        <w:rPr>
          <w:rFonts w:ascii="Times New Roman" w:hAnsi="Times New Roman"/>
          <w:szCs w:val="32"/>
        </w:rPr>
        <w:t xml:space="preserve">         </w:t>
      </w:r>
      <w:r>
        <w:rPr>
          <w:rFonts w:hint="eastAsia" w:ascii="Times New Roman" w:hAnsi="Times New Roman" w:cs="Times New Roman"/>
          <w:szCs w:val="32"/>
          <w:lang w:val="en-US" w:eastAsia="zh-CN"/>
        </w:rPr>
        <w:t xml:space="preserve">   2026年3月30日</w:t>
      </w:r>
    </w:p>
    <w:p>
      <w:pPr>
        <w:spacing w:line="560" w:lineRule="exact"/>
        <w:ind w:right="1280" w:rightChars="400"/>
        <w:jc w:val="right"/>
        <w:rPr>
          <w:rFonts w:ascii="Times New Roman" w:hAnsi="Times New Roman"/>
          <w:szCs w:val="32"/>
        </w:rPr>
      </w:pPr>
    </w:p>
    <w:p>
      <w:pPr>
        <w:autoSpaceDE w:val="0"/>
        <w:autoSpaceDN w:val="0"/>
        <w:adjustRightInd w:val="0"/>
        <w:spacing w:line="460" w:lineRule="exact"/>
        <w:ind w:firstLine="560" w:firstLineChars="200"/>
        <w:jc w:val="left"/>
        <w:rPr>
          <w:rFonts w:ascii="Times New Roman" w:hAnsi="Times New Roman" w:cs="仿宋_GB2312"/>
          <w:sz w:val="28"/>
          <w:szCs w:val="36"/>
        </w:rPr>
      </w:pPr>
    </w:p>
    <w:p>
      <w:pPr>
        <w:snapToGrid w:val="0"/>
        <w:spacing w:line="62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2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snapToGrid w:val="0"/>
        <w:spacing w:line="620" w:lineRule="exact"/>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26〕闽泉狱减字第</w:t>
      </w:r>
      <w:r>
        <w:rPr>
          <w:rFonts w:hint="eastAsia" w:ascii="Times New Roman" w:hAnsi="Times New Roman" w:eastAsia="楷体_GB2312" w:cs="楷体_GB2312"/>
          <w:color w:val="auto"/>
          <w:szCs w:val="32"/>
          <w:lang w:val="en-US" w:eastAsia="zh-CN"/>
        </w:rPr>
        <w:t>166</w:t>
      </w:r>
      <w:r>
        <w:rPr>
          <w:rFonts w:hint="eastAsia" w:ascii="Times New Roman" w:hAnsi="Times New Roman" w:eastAsia="楷体_GB2312" w:cs="楷体_GB2312"/>
          <w:color w:val="auto"/>
          <w:szCs w:val="32"/>
        </w:rPr>
        <w:t>号</w:t>
      </w:r>
    </w:p>
    <w:p>
      <w:pPr>
        <w:snapToGrid w:val="0"/>
        <w:spacing w:line="620" w:lineRule="exact"/>
        <w:jc w:val="right"/>
        <w:rPr>
          <w:rFonts w:hint="eastAsia" w:ascii="Times New Roman" w:hAnsi="Times New Roman" w:eastAsia="楷体_GB2312" w:cs="楷体_GB2312"/>
          <w:color w:val="auto"/>
          <w:szCs w:val="32"/>
        </w:rPr>
      </w:pPr>
    </w:p>
    <w:p>
      <w:pPr>
        <w:snapToGrid w:val="0"/>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罪犯汪解</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，男，1975年9月21日出生，汉族，初中文化，户籍所在地福建省厦门市翔安区，捕前系个体户。</w:t>
      </w:r>
    </w:p>
    <w:p>
      <w:pPr>
        <w:snapToGrid w:val="0"/>
        <w:spacing w:line="620" w:lineRule="exact"/>
        <w:ind w:firstLine="640" w:firstLineChars="200"/>
        <w:rPr>
          <w:rFonts w:ascii="Times New Roman" w:hAnsi="Times New Roman"/>
          <w:color w:val="auto"/>
          <w:szCs w:val="32"/>
        </w:rPr>
      </w:pPr>
      <w:r>
        <w:rPr>
          <w:rFonts w:hint="eastAsia" w:ascii="Times New Roman" w:hAnsi="Times New Roman"/>
          <w:color w:val="auto"/>
          <w:szCs w:val="32"/>
        </w:rPr>
        <w:t>福建省厦门市翔安区人民法院于2024年9月19日作出（2024）闽0213刑初371号刑事判决，以被告人汪解犯开设赌场罪，判处有期徒刑二年九个月，并处罚金人民币50000元。刑期自2024年1月14日起至2026年10月13日止。2024年10月23日交付福建省泉州监狱执行刑罚。属普管级罪犯。</w:t>
      </w:r>
    </w:p>
    <w:p>
      <w:pPr>
        <w:snapToGrid w:val="0"/>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该犯自入监以来确有悔改表现，具体事实如下：</w:t>
      </w:r>
    </w:p>
    <w:p>
      <w:pPr>
        <w:snapToGrid w:val="0"/>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r>
        <w:rPr>
          <w:rFonts w:hint="eastAsia" w:ascii="Times New Roman" w:hAnsi="Times New Roman"/>
          <w:color w:val="auto"/>
          <w:szCs w:val="32"/>
        </w:rPr>
        <w:t>。</w:t>
      </w:r>
    </w:p>
    <w:p>
      <w:pPr>
        <w:snapToGrid w:val="0"/>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遵守监规：能遵守法律法规及监规纪律，接受教育改造。</w:t>
      </w:r>
    </w:p>
    <w:p>
      <w:pPr>
        <w:snapToGrid w:val="0"/>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pPr>
        <w:snapToGrid w:val="0"/>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pPr>
        <w:snapToGrid w:val="0"/>
        <w:spacing w:line="620" w:lineRule="exact"/>
        <w:ind w:firstLine="640" w:firstLineChars="200"/>
        <w:rPr>
          <w:rFonts w:hint="eastAsia" w:ascii="Times New Roman" w:hAnsi="Times New Roman"/>
          <w:color w:val="auto"/>
          <w:szCs w:val="32"/>
        </w:rPr>
      </w:pPr>
      <w:r>
        <w:rPr>
          <w:rFonts w:hint="eastAsia" w:ascii="仿宋_GB2312" w:hAnsi="仿宋" w:cs="宋体"/>
          <w:color w:val="auto"/>
          <w:szCs w:val="32"/>
          <w:lang w:val="zh-CN"/>
        </w:rPr>
        <w:t>奖惩情况：</w:t>
      </w:r>
      <w:r>
        <w:rPr>
          <w:rFonts w:hint="eastAsia" w:ascii="Times New Roman" w:hAnsi="Times New Roman"/>
          <w:color w:val="auto"/>
          <w:szCs w:val="32"/>
        </w:rPr>
        <w:t>该犯</w:t>
      </w:r>
      <w:r>
        <w:rPr>
          <w:rFonts w:hint="eastAsia" w:ascii="仿宋_GB2312" w:hAnsi="仿宋" w:cs="宋体"/>
          <w:color w:val="auto"/>
          <w:szCs w:val="32"/>
          <w:lang w:val="zh-CN"/>
        </w:rPr>
        <w:t>考核期</w:t>
      </w:r>
      <w:r>
        <w:rPr>
          <w:rFonts w:hint="eastAsia" w:ascii="Times New Roman" w:hAnsi="Times New Roman"/>
          <w:color w:val="auto"/>
          <w:szCs w:val="32"/>
        </w:rPr>
        <w:t>2024年10月23日至2025年12月累计获</w:t>
      </w:r>
      <w:r>
        <w:rPr>
          <w:rFonts w:hint="eastAsia" w:ascii="仿宋_GB2312" w:hAnsi="仿宋_GB2312" w:cs="仿宋_GB2312"/>
          <w:bCs/>
          <w:color w:val="auto"/>
          <w:szCs w:val="32"/>
        </w:rPr>
        <w:t>考核分</w:t>
      </w:r>
      <w:r>
        <w:rPr>
          <w:rFonts w:hint="eastAsia" w:ascii="Times New Roman" w:hAnsi="Times New Roman"/>
          <w:color w:val="auto"/>
          <w:szCs w:val="32"/>
        </w:rPr>
        <w:t>1230.5分，表扬2次</w:t>
      </w:r>
      <w:r>
        <w:rPr>
          <w:rFonts w:hint="eastAsia" w:ascii="仿宋_GB2312" w:hAnsi="仿宋_GB2312" w:cs="仿宋_GB2312"/>
          <w:bCs/>
          <w:color w:val="auto"/>
          <w:szCs w:val="32"/>
        </w:rPr>
        <w:t>，物质奖励0次</w:t>
      </w:r>
      <w:r>
        <w:rPr>
          <w:rFonts w:hint="eastAsia" w:ascii="Times New Roman" w:hAnsi="Times New Roman"/>
          <w:color w:val="auto"/>
          <w:szCs w:val="32"/>
        </w:rPr>
        <w:t>。考核期内</w:t>
      </w:r>
      <w:r>
        <w:rPr>
          <w:rFonts w:hint="eastAsia" w:ascii="仿宋_GB2312" w:hAnsi="仿宋_GB2312" w:cs="仿宋_GB2312"/>
          <w:bCs/>
          <w:color w:val="auto"/>
          <w:szCs w:val="32"/>
        </w:rPr>
        <w:t>无违规扣分。</w:t>
      </w:r>
    </w:p>
    <w:p>
      <w:pPr>
        <w:snapToGrid w:val="0"/>
        <w:spacing w:line="620" w:lineRule="exact"/>
        <w:ind w:firstLine="640" w:firstLineChars="200"/>
        <w:rPr>
          <w:rFonts w:hint="eastAsia" w:ascii="仿宋_GB2312"/>
          <w:color w:val="auto"/>
          <w:szCs w:val="32"/>
        </w:rPr>
      </w:pPr>
      <w:r>
        <w:rPr>
          <w:rFonts w:hint="eastAsia"/>
          <w:color w:val="auto"/>
          <w:szCs w:val="32"/>
        </w:rPr>
        <w:t>该犯原判财产性判项已履行人民币</w:t>
      </w:r>
      <w:r>
        <w:rPr>
          <w:rFonts w:hint="eastAsia" w:ascii="Times New Roman" w:hAnsi="Times New Roman"/>
          <w:color w:val="auto"/>
          <w:szCs w:val="32"/>
        </w:rPr>
        <w:t>50000</w:t>
      </w:r>
      <w:r>
        <w:rPr>
          <w:rFonts w:hint="eastAsia" w:ascii="仿宋_GB2312"/>
          <w:color w:val="auto"/>
          <w:szCs w:val="32"/>
        </w:rPr>
        <w:t>元；其中判决宣告前向</w:t>
      </w:r>
      <w:r>
        <w:rPr>
          <w:rFonts w:hint="eastAsia" w:ascii="Times New Roman" w:hAnsi="Times New Roman"/>
          <w:color w:val="auto"/>
          <w:szCs w:val="32"/>
        </w:rPr>
        <w:t>福建省厦门市翔安区</w:t>
      </w:r>
      <w:r>
        <w:rPr>
          <w:rFonts w:hint="eastAsia" w:ascii="仿宋_GB2312"/>
          <w:color w:val="auto"/>
          <w:szCs w:val="32"/>
        </w:rPr>
        <w:t>法院缴纳罚金人民币</w:t>
      </w:r>
      <w:r>
        <w:rPr>
          <w:rFonts w:hint="eastAsia" w:ascii="Times New Roman" w:hAnsi="Times New Roman"/>
          <w:color w:val="auto"/>
          <w:szCs w:val="32"/>
        </w:rPr>
        <w:t>50000</w:t>
      </w:r>
      <w:r>
        <w:rPr>
          <w:rFonts w:hint="eastAsia" w:ascii="仿宋_GB2312"/>
          <w:color w:val="auto"/>
          <w:szCs w:val="32"/>
        </w:rPr>
        <w:t>元。</w:t>
      </w:r>
    </w:p>
    <w:p>
      <w:pPr>
        <w:snapToGrid w:val="0"/>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本案于20</w:t>
      </w:r>
      <w:r>
        <w:rPr>
          <w:rFonts w:hint="eastAsia" w:ascii="Times New Roman" w:hAnsi="Times New Roman"/>
          <w:color w:val="auto"/>
          <w:szCs w:val="32"/>
          <w:lang w:val="en-US" w:eastAsia="zh-CN"/>
        </w:rPr>
        <w:t>26</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10</w:t>
      </w:r>
      <w:r>
        <w:rPr>
          <w:rFonts w:hint="eastAsia" w:ascii="Times New Roman" w:hAnsi="Times New Roman"/>
          <w:color w:val="auto"/>
          <w:szCs w:val="32"/>
        </w:rPr>
        <w:t>日至20</w:t>
      </w:r>
      <w:r>
        <w:rPr>
          <w:rFonts w:hint="eastAsia" w:ascii="Times New Roman" w:hAnsi="Times New Roman"/>
          <w:color w:val="auto"/>
          <w:szCs w:val="32"/>
          <w:lang w:val="en-US" w:eastAsia="zh-CN"/>
        </w:rPr>
        <w:t>26</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16</w:t>
      </w:r>
      <w:r>
        <w:rPr>
          <w:rFonts w:hint="eastAsia" w:ascii="Times New Roman" w:hAnsi="Times New Roman"/>
          <w:color w:val="auto"/>
          <w:szCs w:val="32"/>
        </w:rPr>
        <w:t>日在狱内公示未收到不同意见。</w:t>
      </w:r>
    </w:p>
    <w:p>
      <w:pPr>
        <w:snapToGrid w:val="0"/>
        <w:spacing w:line="62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汪解予以减刑五个月。特提请你院审理裁定。</w:t>
      </w:r>
    </w:p>
    <w:p>
      <w:pPr>
        <w:pStyle w:val="2"/>
        <w:snapToGrid w:val="0"/>
        <w:spacing w:line="620" w:lineRule="exact"/>
        <w:ind w:firstLine="640" w:firstLineChars="200"/>
        <w:rPr>
          <w:rFonts w:hint="eastAsia"/>
          <w:color w:val="auto"/>
        </w:rPr>
      </w:pPr>
      <w:r>
        <w:rPr>
          <w:rFonts w:hint="eastAsia"/>
          <w:color w:val="auto"/>
        </w:rPr>
        <w:t>此致</w:t>
      </w:r>
    </w:p>
    <w:p>
      <w:pPr>
        <w:snapToGrid w:val="0"/>
        <w:spacing w:line="620" w:lineRule="exact"/>
        <w:ind w:right="-48" w:rightChars="-15"/>
        <w:rPr>
          <w:rFonts w:ascii="Times New Roman" w:hAnsi="Times New Roman"/>
          <w:color w:val="auto"/>
          <w:szCs w:val="32"/>
        </w:rPr>
      </w:pPr>
      <w:r>
        <w:rPr>
          <w:rFonts w:hint="eastAsia" w:ascii="Times New Roman" w:hAnsi="Times New Roman"/>
          <w:color w:val="auto"/>
          <w:szCs w:val="32"/>
        </w:rPr>
        <w:t>福建省泉州市中级人民法院</w:t>
      </w:r>
    </w:p>
    <w:p>
      <w:pPr>
        <w:snapToGrid w:val="0"/>
        <w:spacing w:line="62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附件：⒈罪犯汪解卷宗壹册</w:t>
      </w:r>
    </w:p>
    <w:p>
      <w:pPr>
        <w:snapToGrid w:val="0"/>
        <w:spacing w:line="62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pPr>
        <w:snapToGrid w:val="0"/>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pPr>
        <w:snapToGrid w:val="0"/>
        <w:spacing w:line="6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30</w:t>
      </w:r>
      <w:r>
        <w:rPr>
          <w:rFonts w:hint="eastAsia" w:ascii="Times New Roman" w:hAnsi="Times New Roman"/>
          <w:color w:val="auto"/>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178</w:t>
      </w:r>
      <w:r>
        <w:rPr>
          <w:rFonts w:hint="eastAsia" w:ascii="Times New Roman" w:hAnsi="Times New Roman" w:eastAsia="楷体_GB2312" w:cs="楷体_GB2312"/>
          <w:szCs w:val="32"/>
        </w:rPr>
        <w:t>号</w:t>
      </w:r>
    </w:p>
    <w:p>
      <w:pPr>
        <w:spacing w:line="620" w:lineRule="exact"/>
        <w:rPr>
          <w:rFonts w:hint="eastAsia" w:ascii="Times New Roman" w:hAnsi="Times New Roman"/>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szCs w:val="32"/>
        </w:rPr>
      </w:pPr>
      <w:r>
        <w:rPr>
          <w:rFonts w:hint="eastAsia" w:ascii="Times New Roman" w:hAnsi="Times New Roman"/>
          <w:szCs w:val="32"/>
        </w:rPr>
        <w:t>罪犯王锡葵，男，1953年11月14日出生，汉族，小学文化，户籍所在地广东省揭西县，捕前系无业。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szCs w:val="32"/>
        </w:rPr>
      </w:pPr>
      <w:r>
        <w:rPr>
          <w:rFonts w:hint="eastAsia" w:ascii="Times New Roman" w:hAnsi="Times New Roman"/>
          <w:szCs w:val="32"/>
        </w:rPr>
        <w:t>广东省深圳市龙岗区人民法院于2022年</w:t>
      </w:r>
      <w:r>
        <w:rPr>
          <w:rFonts w:hint="eastAsia" w:ascii="Times New Roman" w:hAnsi="Times New Roman"/>
          <w:szCs w:val="32"/>
          <w:lang w:val="en-US" w:eastAsia="zh-CN"/>
        </w:rPr>
        <w:t>6</w:t>
      </w:r>
      <w:r>
        <w:rPr>
          <w:rFonts w:hint="eastAsia" w:ascii="Times New Roman" w:hAnsi="Times New Roman"/>
          <w:szCs w:val="32"/>
        </w:rPr>
        <w:t>月28日作出(2021)粤0307刑初3426号刑事判决，以被告人王锡葵犯组织、领导黑社会性质组织罪，</w:t>
      </w:r>
      <w:r>
        <w:rPr>
          <w:rFonts w:hint="eastAsia" w:ascii="Times New Roman" w:hAnsi="Times New Roman"/>
          <w:szCs w:val="32"/>
          <w:lang w:eastAsia="zh-CN"/>
        </w:rPr>
        <w:t>判处有期徒刑五年；</w:t>
      </w:r>
      <w:r>
        <w:rPr>
          <w:rFonts w:hint="eastAsia" w:ascii="Times New Roman" w:hAnsi="Times New Roman"/>
          <w:szCs w:val="32"/>
          <w:lang w:val="en-US" w:eastAsia="zh-CN"/>
        </w:rPr>
        <w:t>犯</w:t>
      </w:r>
      <w:r>
        <w:rPr>
          <w:rFonts w:hint="eastAsia" w:ascii="Times New Roman" w:hAnsi="Times New Roman"/>
          <w:szCs w:val="32"/>
        </w:rPr>
        <w:t>妨害公务罪，</w:t>
      </w:r>
      <w:r>
        <w:rPr>
          <w:rFonts w:hint="eastAsia" w:ascii="Times New Roman" w:hAnsi="Times New Roman"/>
          <w:szCs w:val="32"/>
          <w:lang w:eastAsia="zh-CN"/>
        </w:rPr>
        <w:t>判处有期徒刑十个月；</w:t>
      </w:r>
      <w:r>
        <w:rPr>
          <w:rFonts w:hint="eastAsia" w:ascii="Times New Roman" w:hAnsi="Times New Roman"/>
          <w:szCs w:val="32"/>
          <w:lang w:val="en-US" w:eastAsia="zh-CN"/>
        </w:rPr>
        <w:t>犯</w:t>
      </w:r>
      <w:r>
        <w:rPr>
          <w:rFonts w:hint="eastAsia" w:ascii="Times New Roman" w:hAnsi="Times New Roman"/>
          <w:szCs w:val="32"/>
        </w:rPr>
        <w:t>故意毁坏财物罪，</w:t>
      </w:r>
      <w:r>
        <w:rPr>
          <w:rFonts w:hint="eastAsia" w:ascii="Times New Roman" w:hAnsi="Times New Roman"/>
          <w:szCs w:val="32"/>
          <w:lang w:eastAsia="zh-CN"/>
        </w:rPr>
        <w:t>判处有期徒刑四年；</w:t>
      </w:r>
      <w:r>
        <w:rPr>
          <w:rFonts w:hint="eastAsia" w:ascii="Times New Roman" w:hAnsi="Times New Roman"/>
          <w:szCs w:val="32"/>
          <w:lang w:val="en-US" w:eastAsia="zh-CN"/>
        </w:rPr>
        <w:t>犯</w:t>
      </w:r>
      <w:r>
        <w:rPr>
          <w:rFonts w:hint="eastAsia" w:ascii="Times New Roman" w:hAnsi="Times New Roman"/>
          <w:szCs w:val="32"/>
        </w:rPr>
        <w:t>故意伤害罪，</w:t>
      </w:r>
      <w:r>
        <w:rPr>
          <w:rFonts w:hint="eastAsia" w:ascii="Times New Roman" w:hAnsi="Times New Roman"/>
          <w:szCs w:val="32"/>
          <w:lang w:eastAsia="zh-CN"/>
        </w:rPr>
        <w:t>判处有期徒刑三年三个月；</w:t>
      </w:r>
      <w:r>
        <w:rPr>
          <w:rFonts w:hint="eastAsia" w:ascii="Times New Roman" w:hAnsi="Times New Roman"/>
          <w:szCs w:val="32"/>
          <w:lang w:val="en-US" w:eastAsia="zh-CN"/>
        </w:rPr>
        <w:t>犯</w:t>
      </w:r>
      <w:r>
        <w:rPr>
          <w:rFonts w:hint="eastAsia" w:ascii="Times New Roman" w:hAnsi="Times New Roman"/>
          <w:szCs w:val="32"/>
        </w:rPr>
        <w:t>敲诈勒索罪，</w:t>
      </w:r>
      <w:r>
        <w:rPr>
          <w:rFonts w:hint="eastAsia" w:ascii="Times New Roman" w:hAnsi="Times New Roman"/>
          <w:szCs w:val="32"/>
          <w:lang w:eastAsia="zh-CN"/>
        </w:rPr>
        <w:t>判处有期徒刑一年六个月；</w:t>
      </w:r>
      <w:r>
        <w:rPr>
          <w:rFonts w:hint="eastAsia" w:ascii="Times New Roman" w:hAnsi="Times New Roman"/>
          <w:szCs w:val="32"/>
          <w:lang w:val="en-US" w:eastAsia="zh-CN"/>
        </w:rPr>
        <w:t>犯</w:t>
      </w:r>
      <w:r>
        <w:rPr>
          <w:rFonts w:hint="eastAsia" w:ascii="Times New Roman" w:hAnsi="Times New Roman"/>
          <w:szCs w:val="32"/>
        </w:rPr>
        <w:t>窝藏罪，</w:t>
      </w:r>
      <w:r>
        <w:rPr>
          <w:rFonts w:hint="eastAsia" w:ascii="Times New Roman" w:hAnsi="Times New Roman"/>
          <w:szCs w:val="32"/>
          <w:lang w:eastAsia="zh-CN"/>
        </w:rPr>
        <w:t>判处有期徒刑七个月；</w:t>
      </w:r>
      <w:r>
        <w:rPr>
          <w:rFonts w:hint="eastAsia" w:ascii="Times New Roman" w:hAnsi="Times New Roman"/>
          <w:szCs w:val="32"/>
          <w:lang w:val="en-US" w:eastAsia="zh-CN"/>
        </w:rPr>
        <w:t>犯</w:t>
      </w:r>
      <w:r>
        <w:rPr>
          <w:rFonts w:hint="eastAsia" w:ascii="Times New Roman" w:hAnsi="Times New Roman"/>
          <w:szCs w:val="32"/>
        </w:rPr>
        <w:t>寻衅滋事罪，</w:t>
      </w:r>
      <w:r>
        <w:rPr>
          <w:rFonts w:hint="eastAsia" w:ascii="Times New Roman" w:hAnsi="Times New Roman"/>
          <w:szCs w:val="32"/>
          <w:lang w:eastAsia="zh-CN"/>
        </w:rPr>
        <w:t>判处有期徒刑一年二个月；</w:t>
      </w:r>
      <w:r>
        <w:rPr>
          <w:rFonts w:hint="eastAsia" w:ascii="Times New Roman" w:hAnsi="Times New Roman"/>
          <w:szCs w:val="32"/>
          <w:lang w:val="en-US" w:eastAsia="zh-CN"/>
        </w:rPr>
        <w:t>犯</w:t>
      </w:r>
      <w:r>
        <w:rPr>
          <w:rFonts w:hint="eastAsia" w:ascii="Times New Roman" w:hAnsi="Times New Roman"/>
          <w:szCs w:val="32"/>
        </w:rPr>
        <w:t>聚众斗殴罪，</w:t>
      </w:r>
      <w:r>
        <w:rPr>
          <w:rFonts w:hint="eastAsia" w:ascii="Times New Roman" w:hAnsi="Times New Roman"/>
          <w:szCs w:val="32"/>
          <w:lang w:eastAsia="zh-CN"/>
        </w:rPr>
        <w:t>判处有期徒刑四年；</w:t>
      </w:r>
      <w:r>
        <w:rPr>
          <w:rFonts w:hint="eastAsia" w:ascii="Times New Roman" w:hAnsi="Times New Roman"/>
          <w:szCs w:val="32"/>
          <w:lang w:val="en-US" w:eastAsia="zh-CN"/>
        </w:rPr>
        <w:t>犯</w:t>
      </w:r>
      <w:r>
        <w:rPr>
          <w:rFonts w:hint="eastAsia" w:ascii="Times New Roman" w:hAnsi="Times New Roman"/>
          <w:szCs w:val="32"/>
        </w:rPr>
        <w:t>开设赌场罪，</w:t>
      </w:r>
      <w:r>
        <w:rPr>
          <w:rFonts w:hint="eastAsia" w:ascii="Times New Roman" w:hAnsi="Times New Roman"/>
          <w:szCs w:val="32"/>
          <w:lang w:eastAsia="zh-CN"/>
        </w:rPr>
        <w:t>判处有期徒刑一年六个月，</w:t>
      </w:r>
      <w:r>
        <w:rPr>
          <w:rFonts w:hint="eastAsia" w:ascii="Times New Roman" w:hAnsi="Times New Roman"/>
          <w:szCs w:val="32"/>
        </w:rPr>
        <w:t>并处罚金人民币10000元</w:t>
      </w:r>
      <w:r>
        <w:rPr>
          <w:rFonts w:hint="eastAsia" w:ascii="Times New Roman" w:hAnsi="Times New Roman"/>
          <w:szCs w:val="32"/>
          <w:lang w:eastAsia="zh-CN"/>
        </w:rPr>
        <w:t>；总和刑期二十一年十个月，数罪并罚，决定执行有期徒刑十五年，并处罚金人民币</w:t>
      </w:r>
      <w:r>
        <w:rPr>
          <w:rFonts w:hint="eastAsia" w:ascii="Times New Roman" w:hAnsi="Times New Roman"/>
          <w:szCs w:val="32"/>
          <w:lang w:val="en-US" w:eastAsia="zh-CN"/>
        </w:rPr>
        <w:t>10000元</w:t>
      </w:r>
      <w:r>
        <w:rPr>
          <w:rFonts w:hint="eastAsia" w:ascii="Times New Roman" w:hAnsi="Times New Roman"/>
          <w:szCs w:val="32"/>
        </w:rPr>
        <w:t>。</w:t>
      </w:r>
      <w:r>
        <w:rPr>
          <w:rFonts w:hint="eastAsia" w:ascii="Times New Roman" w:hAnsi="Times New Roman"/>
          <w:szCs w:val="32"/>
          <w:lang w:val="en-US" w:eastAsia="zh-CN"/>
        </w:rPr>
        <w:t>因该犯不服，提出上诉。广东省深圳市中级人民法院</w:t>
      </w:r>
      <w:r>
        <w:rPr>
          <w:rFonts w:hint="eastAsia" w:ascii="Times New Roman" w:hAnsi="Times New Roman"/>
          <w:szCs w:val="32"/>
        </w:rPr>
        <w:t>经过二审审理，于20</w:t>
      </w:r>
      <w:r>
        <w:rPr>
          <w:rFonts w:hint="eastAsia" w:ascii="Times New Roman" w:hAnsi="Times New Roman"/>
          <w:szCs w:val="32"/>
          <w:lang w:val="en-US" w:eastAsia="zh-CN"/>
        </w:rPr>
        <w:t>22</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2</w:t>
      </w:r>
      <w:r>
        <w:rPr>
          <w:rFonts w:hint="eastAsia" w:ascii="Times New Roman" w:hAnsi="Times New Roman"/>
          <w:szCs w:val="32"/>
        </w:rPr>
        <w:t>8日作出(20</w:t>
      </w:r>
      <w:r>
        <w:rPr>
          <w:rFonts w:hint="eastAsia" w:ascii="Times New Roman" w:hAnsi="Times New Roman"/>
          <w:szCs w:val="32"/>
          <w:lang w:val="en-US" w:eastAsia="zh-CN"/>
        </w:rPr>
        <w:t>22</w:t>
      </w:r>
      <w:r>
        <w:rPr>
          <w:rFonts w:hint="eastAsia" w:ascii="Times New Roman" w:hAnsi="Times New Roman"/>
          <w:szCs w:val="32"/>
        </w:rPr>
        <w:t>)</w:t>
      </w:r>
      <w:r>
        <w:rPr>
          <w:rFonts w:hint="eastAsia" w:ascii="Times New Roman" w:hAnsi="Times New Roman"/>
          <w:szCs w:val="32"/>
          <w:lang w:eastAsia="zh-CN"/>
        </w:rPr>
        <w:t>粤</w:t>
      </w:r>
      <w:r>
        <w:rPr>
          <w:rFonts w:hint="eastAsia" w:ascii="Times New Roman" w:hAnsi="Times New Roman"/>
          <w:szCs w:val="32"/>
          <w:lang w:val="en-US" w:eastAsia="zh-CN"/>
        </w:rPr>
        <w:t>03</w:t>
      </w:r>
      <w:r>
        <w:rPr>
          <w:rFonts w:hint="eastAsia" w:ascii="Times New Roman" w:hAnsi="Times New Roman"/>
          <w:szCs w:val="32"/>
        </w:rPr>
        <w:t>刑终</w:t>
      </w:r>
      <w:r>
        <w:rPr>
          <w:rFonts w:hint="eastAsia" w:ascii="Times New Roman" w:hAnsi="Times New Roman"/>
          <w:szCs w:val="32"/>
          <w:lang w:val="en-US" w:eastAsia="zh-CN"/>
        </w:rPr>
        <w:t>1300</w:t>
      </w:r>
      <w:r>
        <w:rPr>
          <w:rFonts w:hint="eastAsia" w:ascii="Times New Roman" w:hAnsi="Times New Roman"/>
          <w:szCs w:val="32"/>
        </w:rPr>
        <w:t>号刑事裁定，驳回上诉，</w:t>
      </w:r>
      <w:r>
        <w:rPr>
          <w:rFonts w:hint="eastAsia" w:ascii="Times New Roman" w:hAnsi="Times New Roman"/>
          <w:b w:val="0"/>
          <w:bCs w:val="0"/>
          <w:szCs w:val="32"/>
        </w:rPr>
        <w:t>维持原</w:t>
      </w:r>
      <w:r>
        <w:rPr>
          <w:rFonts w:hint="eastAsia" w:ascii="Times New Roman" w:hAnsi="Times New Roman"/>
          <w:szCs w:val="32"/>
        </w:rPr>
        <w:t>判</w:t>
      </w:r>
      <w:r>
        <w:rPr>
          <w:rFonts w:hint="eastAsia" w:ascii="Times New Roman" w:hAnsi="Times New Roman"/>
          <w:szCs w:val="32"/>
          <w:lang w:val="en-US" w:eastAsia="zh-CN"/>
        </w:rPr>
        <w:t>。</w:t>
      </w:r>
      <w:r>
        <w:rPr>
          <w:rFonts w:hint="eastAsia" w:ascii="Times New Roman" w:hAnsi="Times New Roman"/>
          <w:szCs w:val="32"/>
        </w:rPr>
        <w:t>刑期自2021年8月26日起至2036年7月20日止。2023年2月13日交付广东省清远监狱执行刑罚，202</w:t>
      </w:r>
      <w:r>
        <w:rPr>
          <w:rFonts w:hint="eastAsia" w:ascii="Times New Roman" w:hAnsi="Times New Roman"/>
          <w:szCs w:val="32"/>
          <w:lang w:val="en-US" w:eastAsia="zh-CN"/>
        </w:rPr>
        <w:t>4</w:t>
      </w:r>
      <w:r>
        <w:rPr>
          <w:rFonts w:hint="eastAsia" w:ascii="Times New Roman" w:hAnsi="Times New Roman"/>
          <w:szCs w:val="32"/>
        </w:rPr>
        <w:t>年12月</w:t>
      </w:r>
      <w:r>
        <w:rPr>
          <w:rFonts w:hint="eastAsia" w:ascii="Times New Roman" w:hAnsi="Times New Roman"/>
          <w:szCs w:val="32"/>
          <w:lang w:val="en-US" w:eastAsia="zh-CN"/>
        </w:rPr>
        <w:t>4</w:t>
      </w:r>
      <w:r>
        <w:rPr>
          <w:rFonts w:hint="eastAsia" w:ascii="Times New Roman" w:hAnsi="Times New Roman"/>
          <w:szCs w:val="32"/>
        </w:rPr>
        <w:t>日调入福建省泉州监狱执行刑罚。属普管级罪犯。</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该犯自入监以来确有悔改表现，具体事实如下：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szCs w:val="32"/>
        </w:rPr>
      </w:pPr>
      <w:r>
        <w:rPr>
          <w:rFonts w:hint="eastAsia" w:ascii="Times New Roman" w:hAnsi="Times New Roman"/>
          <w:szCs w:val="32"/>
        </w:rPr>
        <w:t>认罪悔罪：能服从法院判决，自书认罪悔罪书。</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szCs w:val="32"/>
        </w:rPr>
      </w:pPr>
      <w:r>
        <w:rPr>
          <w:rFonts w:hint="eastAsia" w:ascii="Times New Roman" w:hAnsi="Times New Roman"/>
          <w:szCs w:val="32"/>
        </w:rPr>
        <w:t>遵守监规：能遵守法律法规及监规纪律，接受教育改造。</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szCs w:val="32"/>
        </w:rPr>
      </w:pPr>
      <w:r>
        <w:rPr>
          <w:rFonts w:hint="eastAsia" w:ascii="Times New Roman" w:hAnsi="Times New Roman"/>
          <w:szCs w:val="32"/>
        </w:rPr>
        <w:t>学习情况：能参加思想、文化、职业技术教育。</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szCs w:val="32"/>
        </w:rPr>
      </w:pPr>
      <w:r>
        <w:rPr>
          <w:rFonts w:hint="eastAsia" w:ascii="Times New Roman" w:hAnsi="Times New Roman"/>
          <w:szCs w:val="32"/>
        </w:rPr>
        <w:t>劳动改造：2023年4月至2024年2月期间，因病康复治疗，未参加劳动；2024年3月至202</w:t>
      </w:r>
      <w:r>
        <w:rPr>
          <w:rFonts w:hint="eastAsia" w:ascii="Times New Roman" w:hAnsi="Times New Roman"/>
          <w:szCs w:val="32"/>
          <w:lang w:val="en-US" w:eastAsia="zh-CN"/>
        </w:rPr>
        <w:t>4</w:t>
      </w:r>
      <w:r>
        <w:rPr>
          <w:rFonts w:hint="eastAsia" w:ascii="Times New Roman" w:hAnsi="Times New Roman"/>
          <w:szCs w:val="32"/>
        </w:rPr>
        <w:t>年1</w:t>
      </w:r>
      <w:r>
        <w:rPr>
          <w:rFonts w:hint="eastAsia" w:ascii="Times New Roman" w:hAnsi="Times New Roman"/>
          <w:szCs w:val="32"/>
          <w:lang w:val="en-US" w:eastAsia="zh-CN"/>
        </w:rPr>
        <w:t>1</w:t>
      </w:r>
      <w:r>
        <w:rPr>
          <w:rFonts w:hint="eastAsia" w:ascii="Times New Roman" w:hAnsi="Times New Roman"/>
          <w:szCs w:val="32"/>
        </w:rPr>
        <w:t>月能参加劳动，努力完成劳动任务</w:t>
      </w:r>
      <w:r>
        <w:rPr>
          <w:rFonts w:hint="eastAsia" w:ascii="Times New Roman" w:hAnsi="Times New Roman"/>
          <w:szCs w:val="32"/>
          <w:lang w:eastAsia="zh-CN"/>
        </w:rPr>
        <w:t>；</w:t>
      </w:r>
      <w:r>
        <w:rPr>
          <w:rFonts w:hint="eastAsia" w:ascii="Times New Roman" w:hAnsi="Times New Roman"/>
          <w:szCs w:val="32"/>
          <w:lang w:val="en-US" w:eastAsia="zh-CN"/>
        </w:rPr>
        <w:t>2024年12月4日调入福建省泉州监狱至2025年12月31日，虽能积极参与，但劳动能力较差（</w:t>
      </w:r>
      <w:r>
        <w:rPr>
          <w:rFonts w:hint="eastAsia" w:ascii="Times New Roman" w:hAnsi="Times New Roman"/>
          <w:szCs w:val="32"/>
        </w:rPr>
        <w:t>2025年2月</w:t>
      </w:r>
      <w:r>
        <w:rPr>
          <w:rFonts w:hint="eastAsia" w:ascii="Times New Roman" w:hAnsi="Times New Roman"/>
          <w:szCs w:val="32"/>
          <w:lang w:val="en-US" w:eastAsia="zh-CN"/>
        </w:rPr>
        <w:t>经司法鉴定</w:t>
      </w:r>
      <w:r>
        <w:rPr>
          <w:rFonts w:hint="eastAsia" w:ascii="Times New Roman" w:hAnsi="Times New Roman"/>
          <w:szCs w:val="32"/>
        </w:rPr>
        <w:t>认定</w:t>
      </w:r>
      <w:r>
        <w:rPr>
          <w:rFonts w:hint="eastAsia" w:ascii="Times New Roman" w:hAnsi="Times New Roman"/>
          <w:szCs w:val="32"/>
          <w:lang w:eastAsia="zh-CN"/>
        </w:rPr>
        <w:t>其</w:t>
      </w:r>
      <w:r>
        <w:rPr>
          <w:rFonts w:hint="eastAsia" w:ascii="Times New Roman" w:hAnsi="Times New Roman"/>
          <w:szCs w:val="32"/>
          <w:lang w:val="en-US" w:eastAsia="zh-CN"/>
        </w:rPr>
        <w:t>为</w:t>
      </w:r>
      <w:r>
        <w:rPr>
          <w:rFonts w:hint="eastAsia" w:ascii="Times New Roman" w:hAnsi="Times New Roman"/>
          <w:szCs w:val="32"/>
        </w:rPr>
        <w:t>大部分丧失劳动能力</w:t>
      </w:r>
      <w:r>
        <w:rPr>
          <w:rFonts w:hint="eastAsia" w:ascii="Times New Roman" w:hAnsi="Times New Roman"/>
          <w:szCs w:val="32"/>
          <w:lang w:val="en-US" w:eastAsia="zh-CN"/>
        </w:rPr>
        <w:t>）</w:t>
      </w:r>
      <w:r>
        <w:rPr>
          <w:rFonts w:hint="eastAsia" w:ascii="Times New Roman" w:hAnsi="Times New Roman"/>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szCs w:val="32"/>
        </w:rPr>
      </w:pPr>
      <w:r>
        <w:rPr>
          <w:rFonts w:hint="eastAsia" w:ascii="Times New Roman" w:hAnsi="Times New Roman"/>
          <w:szCs w:val="32"/>
        </w:rPr>
        <w:t>奖惩情况：该犯考核期2023年2月13日至2025年</w:t>
      </w:r>
      <w:r>
        <w:rPr>
          <w:rFonts w:hint="eastAsia" w:ascii="Times New Roman" w:hAnsi="Times New Roman"/>
          <w:szCs w:val="32"/>
          <w:lang w:val="en-US" w:eastAsia="zh-CN"/>
        </w:rPr>
        <w:t>12</w:t>
      </w:r>
      <w:r>
        <w:rPr>
          <w:rFonts w:hint="eastAsia" w:ascii="Times New Roman" w:hAnsi="Times New Roman"/>
          <w:szCs w:val="32"/>
        </w:rPr>
        <w:t>月累计获考核分</w:t>
      </w:r>
      <w:r>
        <w:rPr>
          <w:rFonts w:hint="eastAsia" w:ascii="Times New Roman" w:hAnsi="Times New Roman"/>
          <w:szCs w:val="32"/>
          <w:lang w:val="en-US" w:eastAsia="zh-CN"/>
        </w:rPr>
        <w:t>3010</w:t>
      </w:r>
      <w:r>
        <w:rPr>
          <w:rFonts w:hint="eastAsia" w:ascii="Times New Roman" w:hAnsi="Times New Roman"/>
          <w:szCs w:val="32"/>
        </w:rPr>
        <w:t>分，表扬</w:t>
      </w:r>
      <w:r>
        <w:rPr>
          <w:rFonts w:hint="eastAsia" w:ascii="Times New Roman" w:hAnsi="Times New Roman"/>
          <w:szCs w:val="32"/>
          <w:lang w:val="en-US" w:eastAsia="zh-CN"/>
        </w:rPr>
        <w:t>4</w:t>
      </w:r>
      <w:r>
        <w:rPr>
          <w:rFonts w:hint="eastAsia" w:ascii="Times New Roman" w:hAnsi="Times New Roman"/>
          <w:szCs w:val="32"/>
        </w:rPr>
        <w:t>次，物质奖励</w:t>
      </w:r>
      <w:r>
        <w:rPr>
          <w:rFonts w:hint="eastAsia" w:ascii="Times New Roman" w:hAnsi="Times New Roman"/>
          <w:szCs w:val="32"/>
          <w:lang w:val="en-US" w:eastAsia="zh-CN"/>
        </w:rPr>
        <w:t>1</w:t>
      </w:r>
      <w:r>
        <w:rPr>
          <w:rFonts w:hint="eastAsia" w:ascii="Times New Roman" w:hAnsi="Times New Roman"/>
          <w:szCs w:val="32"/>
        </w:rPr>
        <w:t>次。考核期内无违规扣分。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szCs w:val="32"/>
        </w:rPr>
      </w:pPr>
      <w:r>
        <w:rPr>
          <w:rFonts w:hint="eastAsia" w:ascii="Times New Roman" w:hAnsi="Times New Roman"/>
          <w:szCs w:val="32"/>
        </w:rPr>
        <w:t>该犯原判财产性判项已履行人民币10000元；其中本次提请向</w:t>
      </w:r>
      <w:r>
        <w:rPr>
          <w:rFonts w:hint="eastAsia" w:ascii="Times New Roman" w:hAnsi="Times New Roman"/>
          <w:szCs w:val="32"/>
          <w:lang w:eastAsia="zh-CN"/>
        </w:rPr>
        <w:t>广东省</w:t>
      </w:r>
      <w:r>
        <w:rPr>
          <w:rFonts w:hint="eastAsia" w:ascii="Times New Roman" w:hAnsi="Times New Roman"/>
          <w:szCs w:val="32"/>
        </w:rPr>
        <w:t>深圳市龙岗区人民法院缴纳罚金人民币10000元。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szCs w:val="32"/>
        </w:rPr>
      </w:pPr>
      <w:r>
        <w:rPr>
          <w:rFonts w:hint="eastAsia" w:ascii="Times New Roman" w:hAnsi="Times New Roman"/>
          <w:szCs w:val="32"/>
        </w:rPr>
        <w:t>该犯系</w:t>
      </w:r>
      <w:r>
        <w:rPr>
          <w:rFonts w:hint="eastAsia" w:ascii="Times New Roman" w:hAnsi="Times New Roman"/>
          <w:szCs w:val="32"/>
          <w:lang w:eastAsia="zh-CN"/>
        </w:rPr>
        <w:t>组织、领导黑社会性质组织犯罪</w:t>
      </w:r>
      <w:r>
        <w:rPr>
          <w:rFonts w:hint="eastAsia" w:ascii="Times New Roman" w:hAnsi="Times New Roman"/>
          <w:szCs w:val="32"/>
        </w:rPr>
        <w:t>罪犯，属于从严掌握减刑对象，因此提请减刑幅度扣减一个月。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szCs w:val="32"/>
        </w:rPr>
      </w:pPr>
      <w:r>
        <w:rPr>
          <w:rFonts w:hint="eastAsia" w:ascii="Times New Roman" w:hAnsi="Times New Roman"/>
          <w:szCs w:val="32"/>
        </w:rPr>
        <w:t>本案于202</w:t>
      </w:r>
      <w:r>
        <w:rPr>
          <w:rFonts w:hint="eastAsia" w:ascii="Times New Roman" w:hAnsi="Times New Roman"/>
          <w:szCs w:val="32"/>
          <w:lang w:val="en-US" w:eastAsia="zh-CN"/>
        </w:rPr>
        <w:t>6</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10</w:t>
      </w:r>
      <w:r>
        <w:rPr>
          <w:rFonts w:hint="eastAsia" w:ascii="Times New Roman" w:hAnsi="Times New Roman"/>
          <w:szCs w:val="32"/>
        </w:rPr>
        <w:t>日至202</w:t>
      </w:r>
      <w:r>
        <w:rPr>
          <w:rFonts w:hint="eastAsia" w:ascii="Times New Roman" w:hAnsi="Times New Roman"/>
          <w:szCs w:val="32"/>
          <w:lang w:val="en-US" w:eastAsia="zh-CN"/>
        </w:rPr>
        <w:t>6</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16</w:t>
      </w:r>
      <w:r>
        <w:rPr>
          <w:rFonts w:hint="eastAsia" w:ascii="Times New Roman" w:hAnsi="Times New Roman"/>
          <w:szCs w:val="32"/>
        </w:rPr>
        <w:t>日在狱内公示未收到不同意见。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因此，依照《中华人民共和国刑法》第七十八条、第七十九条、《中华人民共和国刑事诉讼法》第二百七十三条第二款、《中华人民共和国监狱法》第二十九条之规定，建议对罪犯王锡葵予以减刑</w:t>
      </w:r>
      <w:r>
        <w:rPr>
          <w:rFonts w:hint="eastAsia" w:ascii="Times New Roman" w:hAnsi="Times New Roman"/>
          <w:szCs w:val="32"/>
          <w:lang w:eastAsia="zh-CN"/>
        </w:rPr>
        <w:t>六</w:t>
      </w:r>
      <w:r>
        <w:rPr>
          <w:rFonts w:hint="eastAsia" w:ascii="Times New Roman" w:hAnsi="Times New Roman"/>
          <w:szCs w:val="32"/>
        </w:rPr>
        <w:t>个月。特提请你院审理裁定。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szCs w:val="32"/>
        </w:rPr>
      </w:pPr>
      <w:r>
        <w:rPr>
          <w:rFonts w:hint="eastAsia" w:ascii="Times New Roman" w:hAnsi="Times New Roman"/>
          <w:szCs w:val="32"/>
        </w:rPr>
        <w:t>此致</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szCs w:val="32"/>
        </w:rPr>
      </w:pPr>
      <w:r>
        <w:rPr>
          <w:rFonts w:hint="eastAsia" w:ascii="Times New Roman" w:hAnsi="Times New Roman"/>
          <w:szCs w:val="32"/>
        </w:rPr>
        <w:t>福建省</w:t>
      </w:r>
      <w:r>
        <w:rPr>
          <w:rFonts w:hint="eastAsia" w:ascii="Times New Roman" w:hAnsi="Times New Roman"/>
          <w:szCs w:val="32"/>
          <w:lang w:val="en-US" w:eastAsia="zh-CN"/>
        </w:rPr>
        <w:t>泉州市中级</w:t>
      </w:r>
      <w:r>
        <w:rPr>
          <w:rFonts w:hint="eastAsia" w:ascii="Times New Roman" w:hAnsi="Times New Roman"/>
          <w:szCs w:val="32"/>
        </w:rPr>
        <w:t>人民法院</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szCs w:val="32"/>
        </w:rPr>
      </w:pPr>
      <w:r>
        <w:rPr>
          <w:rFonts w:hint="eastAsia" w:ascii="Times New Roman" w:hAnsi="Times New Roman"/>
          <w:szCs w:val="32"/>
        </w:rPr>
        <w:t>附件：⒈罪犯</w:t>
      </w:r>
      <w:r>
        <w:rPr>
          <w:rFonts w:hint="eastAsia" w:ascii="Times New Roman" w:hAnsi="Times New Roman"/>
          <w:szCs w:val="32"/>
          <w:lang w:eastAsia="zh-CN"/>
        </w:rPr>
        <w:t>王锡葵</w:t>
      </w:r>
      <w:r>
        <w:rPr>
          <w:rFonts w:hint="eastAsia" w:ascii="Times New Roman" w:hAnsi="Times New Roman"/>
          <w:szCs w:val="32"/>
        </w:rPr>
        <w:t>卷宗壹册</w:t>
      </w:r>
    </w:p>
    <w:p>
      <w:pPr>
        <w:keepNext w:val="0"/>
        <w:keepLines w:val="0"/>
        <w:pageBreakBefore w:val="0"/>
        <w:widowControl w:val="0"/>
        <w:kinsoku/>
        <w:wordWrap/>
        <w:overflowPunct/>
        <w:topLinePunct w:val="0"/>
        <w:autoSpaceDE/>
        <w:autoSpaceDN/>
        <w:bidi w:val="0"/>
        <w:adjustRightInd/>
        <w:snapToGrid/>
        <w:spacing w:line="500" w:lineRule="exact"/>
        <w:ind w:right="-48" w:rightChars="-15" w:firstLine="1600" w:firstLineChars="500"/>
        <w:textAlignment w:val="auto"/>
        <w:rPr>
          <w:rFonts w:hint="eastAsia" w:ascii="Times New Roman" w:hAnsi="Times New Roman" w:cs="仿宋_GB2312"/>
          <w:szCs w:val="32"/>
        </w:rPr>
      </w:pPr>
      <w:r>
        <w:rPr>
          <w:rFonts w:hint="eastAsia" w:ascii="Times New Roman" w:hAnsi="Times New Roman" w:cs="仿宋_GB2312"/>
          <w:szCs w:val="32"/>
        </w:rPr>
        <w:t>⒉减刑建议书肆份</w:t>
      </w:r>
    </w:p>
    <w:p>
      <w:pPr>
        <w:keepNext w:val="0"/>
        <w:keepLines w:val="0"/>
        <w:pageBreakBefore w:val="0"/>
        <w:widowControl w:val="0"/>
        <w:kinsoku/>
        <w:wordWrap/>
        <w:overflowPunct/>
        <w:topLinePunct w:val="0"/>
        <w:autoSpaceDE/>
        <w:autoSpaceDN/>
        <w:bidi w:val="0"/>
        <w:adjustRightInd/>
        <w:snapToGrid/>
        <w:spacing w:line="500" w:lineRule="exact"/>
        <w:ind w:right="-48" w:rightChars="-15" w:firstLine="1600" w:firstLineChars="500"/>
        <w:textAlignment w:val="auto"/>
        <w:rPr>
          <w:rFonts w:hint="eastAsia" w:ascii="Times New Roman" w:hAnsi="Times New Roman" w:cs="仿宋_GB2312"/>
          <w:szCs w:val="32"/>
        </w:rPr>
      </w:pPr>
    </w:p>
    <w:p>
      <w:pPr>
        <w:keepNext w:val="0"/>
        <w:keepLines w:val="0"/>
        <w:pageBreakBefore w:val="0"/>
        <w:widowControl w:val="0"/>
        <w:kinsoku/>
        <w:wordWrap/>
        <w:overflowPunct/>
        <w:topLinePunct w:val="0"/>
        <w:autoSpaceDE/>
        <w:autoSpaceDN/>
        <w:bidi w:val="0"/>
        <w:adjustRightInd/>
        <w:snapToGrid/>
        <w:spacing w:line="500" w:lineRule="exact"/>
        <w:ind w:right="1213" w:rightChars="379" w:firstLine="614" w:firstLineChars="192"/>
        <w:jc w:val="right"/>
        <w:textAlignment w:val="auto"/>
        <w:rPr>
          <w:rFonts w:ascii="Times New Roman" w:hAnsi="Times New Roman"/>
          <w:szCs w:val="32"/>
        </w:rPr>
      </w:pPr>
      <w:r>
        <w:rPr>
          <w:rFonts w:hint="eastAsia" w:ascii="Times New Roman" w:hAnsi="Times New Roman"/>
          <w:szCs w:val="32"/>
        </w:rPr>
        <w:t>福建省泉州监狱</w:t>
      </w:r>
    </w:p>
    <w:p>
      <w:pPr>
        <w:keepNext w:val="0"/>
        <w:keepLines w:val="0"/>
        <w:pageBreakBefore w:val="0"/>
        <w:widowControl w:val="0"/>
        <w:kinsoku/>
        <w:wordWrap/>
        <w:overflowPunct/>
        <w:topLinePunct w:val="0"/>
        <w:autoSpaceDE/>
        <w:autoSpaceDN/>
        <w:bidi w:val="0"/>
        <w:adjustRightInd/>
        <w:snapToGrid/>
        <w:spacing w:line="500" w:lineRule="exact"/>
        <w:ind w:right="1280" w:rightChars="400"/>
        <w:jc w:val="right"/>
        <w:textAlignment w:val="auto"/>
        <w:rPr>
          <w:rFonts w:ascii="Times New Roman" w:hAnsi="Times New Roman" w:cs="仿宋_GB2312"/>
          <w:b/>
          <w:sz w:val="28"/>
          <w:szCs w:val="36"/>
        </w:rPr>
      </w:pPr>
      <w:r>
        <w:rPr>
          <w:rFonts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30</w:t>
      </w:r>
      <w:r>
        <w:rPr>
          <w:rFonts w:hint="eastAsia" w:ascii="Times New Roman" w:hAnsi="Times New Roman"/>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137</w:t>
      </w:r>
      <w:r>
        <w:rPr>
          <w:rFonts w:hint="eastAsia" w:ascii="Times New Roman" w:hAnsi="Times New Roman" w:eastAsia="楷体_GB2312" w:cs="楷体_GB2312"/>
          <w:szCs w:val="32"/>
        </w:rPr>
        <w:t>号</w:t>
      </w:r>
    </w:p>
    <w:p>
      <w:pPr>
        <w:spacing w:line="620" w:lineRule="exact"/>
        <w:rPr>
          <w:rFonts w:hint="eastAsia" w:ascii="Times New Roman" w:hAnsi="Times New Roman"/>
          <w:szCs w:val="32"/>
        </w:rPr>
      </w:pPr>
    </w:p>
    <w:p>
      <w:pPr>
        <w:spacing w:line="430" w:lineRule="exact"/>
        <w:ind w:firstLine="640" w:firstLineChars="200"/>
        <w:rPr>
          <w:rFonts w:ascii="仿宋_GB2312" w:hAnsi="仿宋_GB2312" w:cs="仿宋_GB2312"/>
          <w:szCs w:val="32"/>
        </w:rPr>
      </w:pPr>
      <w:r>
        <w:rPr>
          <w:rFonts w:hint="eastAsia" w:ascii="仿宋_GB2312" w:hAnsi="仿宋_GB2312" w:cs="仿宋_GB2312"/>
          <w:szCs w:val="32"/>
        </w:rPr>
        <w:t>罪犯王耀锋</w:t>
      </w:r>
      <w:r>
        <w:rPr>
          <w:rFonts w:ascii="仿宋_GB2312" w:hAnsi="仿宋_GB2312" w:cs="仿宋_GB2312"/>
          <w:szCs w:val="32"/>
        </w:rPr>
        <w:fldChar w:fldCharType="begin"/>
      </w:r>
      <w:r>
        <w:rPr>
          <w:rFonts w:ascii="仿宋_GB2312" w:hAnsi="仿宋_GB2312" w:cs="仿宋_GB2312"/>
          <w:szCs w:val="32"/>
        </w:rPr>
        <w:instrText xml:space="preserve"> AUTOTEXTLIST  \* MERGEFORMAT </w:instrText>
      </w:r>
      <w:r>
        <w:rPr>
          <w:rFonts w:ascii="仿宋_GB2312" w:hAnsi="仿宋_GB2312" w:cs="仿宋_GB2312"/>
          <w:szCs w:val="32"/>
        </w:rPr>
        <w:fldChar w:fldCharType="end"/>
      </w:r>
      <w:r>
        <w:rPr>
          <w:rFonts w:hint="eastAsia" w:ascii="仿宋_GB2312" w:hAnsi="仿宋_GB2312" w:cs="仿宋_GB2312"/>
          <w:szCs w:val="32"/>
        </w:rPr>
        <w:t>，曾用名王晓锋，男，1973年7月18日出生，</w:t>
      </w:r>
      <w:r>
        <w:rPr>
          <w:rFonts w:ascii="仿宋_GB2312" w:hAnsi="仿宋_GB2312" w:cs="仿宋_GB2312"/>
          <w:szCs w:val="32"/>
        </w:rPr>
        <w:t xml:space="preserve"> </w:t>
      </w:r>
      <w:r>
        <w:rPr>
          <w:rFonts w:hint="eastAsia" w:ascii="仿宋_GB2312" w:hAnsi="仿宋_GB2312" w:cs="仿宋_GB2312"/>
          <w:szCs w:val="32"/>
        </w:rPr>
        <w:t>汉族，高中文化，户籍所在地福建省龙岩市新罗区，捕前系无业。曾于2006年12月21日因犯赌博罪被福建省高级人民法院判处有期徒刑二年；于2011年8月11日因犯非法持有毒品罪被福建省龙岩市新罗区人民法院判处有期徒刑一年六个月，并处罚金人民币3000元，于2012年6月17日刑满释放，系累犯。</w:t>
      </w:r>
    </w:p>
    <w:p>
      <w:pPr>
        <w:spacing w:line="430" w:lineRule="exact"/>
        <w:ind w:firstLine="640" w:firstLineChars="200"/>
        <w:rPr>
          <w:rFonts w:hint="eastAsia" w:ascii="仿宋_GB2312" w:hAnsi="仿宋_GB2312" w:cs="仿宋_GB2312"/>
          <w:szCs w:val="32"/>
        </w:rPr>
      </w:pPr>
      <w:r>
        <w:rPr>
          <w:rFonts w:hint="eastAsia" w:ascii="Times New Roman" w:hAnsi="Times New Roman"/>
          <w:szCs w:val="32"/>
        </w:rPr>
        <w:t>福建省三明市中级人民法院于2018年6月26日作出（2018）闽04刑初5号刑事判决，以被告人王耀锋犯贩卖毒品罪，判处无期徒刑，剥夺政治权利终身，并处没收个人财产人民币100000元。刑期自2018年7月13日起。2018年7月23日交付福建省泉州监狱执行刑罚。</w:t>
      </w:r>
      <w:r>
        <w:rPr>
          <w:rFonts w:hint="eastAsia" w:ascii="仿宋_GB2312" w:hAnsi="仿宋_GB2312" w:cs="仿宋_GB2312"/>
          <w:szCs w:val="32"/>
        </w:rPr>
        <w:t>2022年6月21日，福建省高级人民法院以（2022）闽刑更201号刑事裁定书，对其减为有期徒刑二十二年，剥夺政治权利改为十年，于2022年7月14日送达。现刑期至2044年6月20日止。属普管级罪犯。</w:t>
      </w:r>
    </w:p>
    <w:p>
      <w:pPr>
        <w:spacing w:line="430"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pPr>
        <w:pStyle w:val="14"/>
        <w:autoSpaceDE w:val="0"/>
        <w:autoSpaceDN w:val="0"/>
        <w:adjustRightInd w:val="0"/>
        <w:spacing w:line="430"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pPr>
        <w:pStyle w:val="14"/>
        <w:autoSpaceDE w:val="0"/>
        <w:autoSpaceDN w:val="0"/>
        <w:adjustRightInd w:val="0"/>
        <w:spacing w:line="430" w:lineRule="exact"/>
        <w:ind w:firstLine="640"/>
        <w:rPr>
          <w:rFonts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：能遵守法律法规,</w:t>
      </w:r>
      <w:r>
        <w:rPr>
          <w:rFonts w:hint="eastAsia"/>
          <w:szCs w:val="32"/>
        </w:rPr>
        <w:t>虽有违规扣分情形，但经教育后能积极悔改，遵守监规纪律</w:t>
      </w:r>
      <w:r>
        <w:rPr>
          <w:rFonts w:hint="eastAsia" w:ascii="仿宋_GB2312" w:hAnsi="仿宋" w:cs="宋体"/>
          <w:szCs w:val="32"/>
          <w:lang w:val="zh-CN"/>
        </w:rPr>
        <w:t>。</w:t>
      </w:r>
    </w:p>
    <w:p>
      <w:pPr>
        <w:spacing w:line="430"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pPr>
        <w:spacing w:line="430" w:lineRule="exact"/>
        <w:ind w:firstLine="640" w:firstLineChars="200"/>
        <w:rPr>
          <w:rFonts w:hint="eastAsia" w:ascii="仿宋_GB2312" w:hAnsi="仿宋_GB2312" w:cs="仿宋_GB2312"/>
          <w:szCs w:val="32"/>
        </w:rPr>
      </w:pPr>
      <w:r>
        <w:rPr>
          <w:rFonts w:hint="eastAsia" w:ascii="仿宋_GB2312" w:hAnsi="仿宋_GB2312" w:cs="仿宋_GB2312"/>
          <w:szCs w:val="32"/>
        </w:rPr>
        <w:t>劳动改造：能参加劳动，努力完成劳动任务。</w:t>
      </w:r>
    </w:p>
    <w:p>
      <w:pPr>
        <w:spacing w:line="430" w:lineRule="exact"/>
        <w:ind w:firstLine="640" w:firstLineChars="200"/>
        <w:rPr>
          <w:rFonts w:ascii="仿宋_GB2312" w:hAnsi="仿宋_GB2312" w:cs="仿宋_GB2312"/>
          <w:bCs/>
          <w:szCs w:val="32"/>
          <w:lang w:val="zh-CN"/>
        </w:rPr>
      </w:pPr>
      <w:r>
        <w:rPr>
          <w:rFonts w:hint="eastAsia" w:ascii="仿宋_GB2312" w:hAnsi="仿宋_GB2312" w:cs="仿宋_GB2312"/>
          <w:szCs w:val="32"/>
        </w:rPr>
        <w:t>奖惩情况：该犯上</w:t>
      </w:r>
      <w:r>
        <w:rPr>
          <w:rFonts w:hint="eastAsia" w:ascii="仿宋_GB2312" w:hAnsi="仿宋_GB2312" w:cs="仿宋_GB2312"/>
          <w:bCs/>
          <w:szCs w:val="32"/>
          <w:lang w:val="zh-CN"/>
        </w:rPr>
        <w:t>次评定表扬剩余考核分175.5分，本轮考核期2021年11月至2025年12月累计获考核分5211分，合计获考核分5386.5分，表扬7次，物质奖励1次；间隔期2022年7月14日至2025年12月，获考核分4303分。考核期内违规1次，累计扣考核分2分，无重大违规。</w:t>
      </w:r>
    </w:p>
    <w:p>
      <w:pPr>
        <w:spacing w:line="430" w:lineRule="exact"/>
        <w:ind w:firstLine="640" w:firstLineChars="200"/>
        <w:rPr>
          <w:rFonts w:ascii="仿宋_GB2312"/>
          <w:szCs w:val="32"/>
        </w:rPr>
      </w:pPr>
      <w:r>
        <w:rPr>
          <w:rFonts w:hint="eastAsia"/>
          <w:szCs w:val="32"/>
        </w:rPr>
        <w:t>该犯原判财产性判项已履行人民币3567.85元；其中本次提请向福建省泉州市中级人民法院缴纳没收财产人民币1900元，福建省三明市中级人民法院划扣人民币667.85元。</w:t>
      </w:r>
      <w:r>
        <w:rPr>
          <w:rFonts w:hint="eastAsia" w:ascii="仿宋_GB2312"/>
          <w:szCs w:val="32"/>
        </w:rPr>
        <w:t>该犯考核期月均消费人民币268.91元（注：不包括购买药品、报刊书籍等费用），账户可用余额人民币345.29元。</w:t>
      </w:r>
      <w:r>
        <w:rPr>
          <w:rFonts w:hint="eastAsia" w:ascii="仿宋_GB2312" w:hAnsi="Times New Roman"/>
          <w:szCs w:val="32"/>
        </w:rPr>
        <w:t>2025年4月10日，福建省三明市中级人民法院作出（2024）闽04执280号之一执行裁定：被执行人账户667.85元已扣划上缴国库；查无被执行人王耀锋可供执行的财产，终结本次执行程序。</w:t>
      </w:r>
    </w:p>
    <w:p>
      <w:pPr>
        <w:spacing w:line="430" w:lineRule="exact"/>
        <w:ind w:firstLine="640" w:firstLineChars="200"/>
        <w:rPr>
          <w:rFonts w:ascii="仿宋_GB2312" w:cs="仿宋_GB2312"/>
          <w:szCs w:val="32"/>
        </w:rPr>
      </w:pPr>
      <w:r>
        <w:rPr>
          <w:rFonts w:hint="eastAsia" w:ascii="仿宋_GB2312" w:cs="仿宋_GB2312"/>
          <w:szCs w:val="32"/>
        </w:rPr>
        <w:t>该犯系累犯、毒品再犯罪犯，属于从严掌握减刑对象；财产性判项义务履行金额未达到其个人应履行总额</w:t>
      </w:r>
      <w:r>
        <w:rPr>
          <w:rFonts w:hint="eastAsia" w:ascii="Times New Roman" w:hAnsi="Times New Roman" w:cs="仿宋_GB2312"/>
          <w:szCs w:val="32"/>
        </w:rPr>
        <w:t>30</w:t>
      </w:r>
      <w:r>
        <w:rPr>
          <w:rFonts w:hint="eastAsia" w:ascii="仿宋_GB2312" w:cs="仿宋_GB2312"/>
          <w:szCs w:val="32"/>
        </w:rPr>
        <w:t>%，因此提请减刑幅度合并扣减四个月。</w:t>
      </w:r>
    </w:p>
    <w:p>
      <w:pPr>
        <w:spacing w:line="430" w:lineRule="exact"/>
        <w:ind w:firstLine="640" w:firstLineChars="200"/>
        <w:rPr>
          <w:szCs w:val="32"/>
        </w:rPr>
      </w:pPr>
      <w:r>
        <w:rPr>
          <w:rFonts w:hint="eastAsia" w:ascii="仿宋_GB2312"/>
          <w:szCs w:val="32"/>
        </w:rPr>
        <w:t>本案</w:t>
      </w:r>
      <w:r>
        <w:rPr>
          <w:rFonts w:hint="eastAsia" w:ascii="仿宋_GB2312" w:cs="仿宋_GB2312"/>
          <w:szCs w:val="32"/>
        </w:rPr>
        <w:t>于</w:t>
      </w:r>
      <w:r>
        <w:rPr>
          <w:rFonts w:hint="eastAsia" w:ascii="仿宋_GB2312" w:cs="仿宋_GB2312"/>
          <w:szCs w:val="32"/>
          <w:lang w:val="en-US" w:eastAsia="zh-CN"/>
        </w:rPr>
        <w:t>2026</w:t>
      </w:r>
      <w:r>
        <w:rPr>
          <w:rFonts w:hint="eastAsia" w:ascii="仿宋_GB2312" w:cs="仿宋_GB2312"/>
          <w:szCs w:val="32"/>
        </w:rPr>
        <w:t>年</w:t>
      </w:r>
      <w:r>
        <w:rPr>
          <w:rFonts w:hint="eastAsia" w:ascii="仿宋_GB2312" w:cs="仿宋_GB2312"/>
          <w:szCs w:val="32"/>
          <w:lang w:val="en-US" w:eastAsia="zh-CN"/>
        </w:rPr>
        <w:t>3</w:t>
      </w:r>
      <w:r>
        <w:rPr>
          <w:rFonts w:hint="eastAsia" w:ascii="仿宋_GB2312" w:cs="仿宋_GB2312"/>
          <w:szCs w:val="32"/>
        </w:rPr>
        <w:t>月</w:t>
      </w:r>
      <w:r>
        <w:rPr>
          <w:rFonts w:hint="eastAsia" w:ascii="仿宋_GB2312" w:cs="仿宋_GB2312"/>
          <w:szCs w:val="32"/>
          <w:lang w:val="en-US" w:eastAsia="zh-CN"/>
        </w:rPr>
        <w:t>10</w:t>
      </w:r>
      <w:r>
        <w:rPr>
          <w:rFonts w:hint="eastAsia" w:ascii="仿宋_GB2312" w:cs="仿宋_GB2312"/>
          <w:szCs w:val="32"/>
        </w:rPr>
        <w:t>日至</w:t>
      </w:r>
      <w:r>
        <w:rPr>
          <w:rFonts w:hint="eastAsia" w:ascii="仿宋_GB2312" w:cs="仿宋_GB2312"/>
          <w:szCs w:val="32"/>
          <w:lang w:val="en-US" w:eastAsia="zh-CN"/>
        </w:rPr>
        <w:t>2026</w:t>
      </w:r>
      <w:r>
        <w:rPr>
          <w:rFonts w:hint="eastAsia" w:ascii="仿宋_GB2312" w:cs="仿宋_GB2312"/>
          <w:szCs w:val="32"/>
        </w:rPr>
        <w:t>年</w:t>
      </w:r>
      <w:r>
        <w:rPr>
          <w:rFonts w:hint="eastAsia" w:ascii="仿宋_GB2312" w:cs="仿宋_GB2312"/>
          <w:szCs w:val="32"/>
          <w:lang w:val="en-US" w:eastAsia="zh-CN"/>
        </w:rPr>
        <w:t>3</w:t>
      </w:r>
      <w:r>
        <w:rPr>
          <w:rFonts w:hint="eastAsia" w:ascii="仿宋_GB2312" w:cs="仿宋_GB2312"/>
          <w:szCs w:val="32"/>
        </w:rPr>
        <w:t>月</w:t>
      </w:r>
      <w:r>
        <w:rPr>
          <w:rFonts w:hint="eastAsia" w:ascii="仿宋_GB2312" w:cs="仿宋_GB2312"/>
          <w:szCs w:val="32"/>
          <w:lang w:val="en-US" w:eastAsia="zh-CN"/>
        </w:rPr>
        <w:t>16</w:t>
      </w:r>
      <w:r>
        <w:rPr>
          <w:rFonts w:hint="eastAsia" w:ascii="仿宋_GB2312" w:cs="仿宋_GB2312"/>
          <w:szCs w:val="32"/>
        </w:rPr>
        <w:t>日在</w:t>
      </w:r>
      <w:r>
        <w:rPr>
          <w:rFonts w:hint="eastAsia" w:ascii="仿宋_GB2312"/>
          <w:szCs w:val="32"/>
        </w:rPr>
        <w:t>狱内公示未收到不同意见。</w:t>
      </w:r>
    </w:p>
    <w:p>
      <w:pPr>
        <w:spacing w:line="43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王耀锋予以减刑四个月，剥夺政治权利十年不变。特提请你院审理裁定。</w:t>
      </w:r>
    </w:p>
    <w:p>
      <w:pPr>
        <w:pStyle w:val="2"/>
        <w:spacing w:line="430" w:lineRule="exact"/>
        <w:ind w:right="-48" w:rightChars="-15" w:firstLine="640" w:firstLineChars="200"/>
        <w:rPr>
          <w:szCs w:val="32"/>
        </w:rPr>
      </w:pPr>
      <w:r>
        <w:rPr>
          <w:rFonts w:hint="eastAsia"/>
          <w:szCs w:val="32"/>
        </w:rPr>
        <w:t>此致</w:t>
      </w:r>
    </w:p>
    <w:p>
      <w:pPr>
        <w:pStyle w:val="14"/>
        <w:spacing w:line="430" w:lineRule="exact"/>
        <w:ind w:right="-48" w:rightChars="-15" w:firstLine="0" w:firstLineChars="0"/>
        <w:rPr>
          <w:szCs w:val="32"/>
        </w:rPr>
      </w:pPr>
      <w:r>
        <w:rPr>
          <w:rFonts w:hint="eastAsia"/>
          <w:szCs w:val="32"/>
        </w:rPr>
        <w:t>福建省泉州市中级人民法院</w:t>
      </w:r>
    </w:p>
    <w:p>
      <w:pPr>
        <w:pStyle w:val="14"/>
        <w:spacing w:line="430" w:lineRule="exact"/>
        <w:ind w:left="640" w:firstLine="0" w:firstLineChars="0"/>
        <w:rPr>
          <w:rFonts w:cs="仿宋_GB2312"/>
          <w:szCs w:val="32"/>
        </w:rPr>
      </w:pPr>
    </w:p>
    <w:p>
      <w:pPr>
        <w:pStyle w:val="14"/>
        <w:spacing w:line="430" w:lineRule="exact"/>
        <w:ind w:left="640" w:firstLine="0" w:firstLineChars="0"/>
        <w:rPr>
          <w:rFonts w:cs="仿宋_GB2312"/>
          <w:szCs w:val="32"/>
        </w:rPr>
      </w:pPr>
      <w:r>
        <w:rPr>
          <w:rFonts w:hint="eastAsia" w:cs="仿宋_GB2312"/>
          <w:szCs w:val="32"/>
        </w:rPr>
        <w:t>附件：⒈罪犯王耀锋卷宗壹册</w:t>
      </w:r>
    </w:p>
    <w:p>
      <w:pPr>
        <w:pStyle w:val="14"/>
        <w:spacing w:line="430" w:lineRule="exact"/>
        <w:ind w:left="640" w:right="-48" w:rightChars="-15" w:firstLine="960" w:firstLineChars="300"/>
        <w:rPr>
          <w:rFonts w:cs="仿宋_GB2312"/>
          <w:szCs w:val="32"/>
        </w:rPr>
      </w:pPr>
      <w:r>
        <w:rPr>
          <w:rFonts w:hint="eastAsia" w:cs="仿宋_GB2312"/>
          <w:szCs w:val="32"/>
        </w:rPr>
        <w:t>⒉减刑建议书肆份</w:t>
      </w:r>
    </w:p>
    <w:p>
      <w:pPr>
        <w:spacing w:line="560" w:lineRule="exact"/>
        <w:ind w:right="-48" w:rightChars="-15" w:firstLine="1600" w:firstLineChars="500"/>
        <w:rPr>
          <w:rFonts w:hint="eastAsia" w:ascii="Times New Roman" w:hAnsi="Times New Roman" w:cs="仿宋_GB2312"/>
          <w:szCs w:val="32"/>
        </w:rPr>
      </w:pPr>
    </w:p>
    <w:p>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pPr>
        <w:spacing w:line="560" w:lineRule="exact"/>
        <w:ind w:right="1280" w:rightChars="400"/>
        <w:jc w:val="right"/>
        <w:rPr>
          <w:szCs w:val="32"/>
        </w:rPr>
      </w:pPr>
      <w:r>
        <w:rPr>
          <w:rFonts w:ascii="Times New Roman" w:hAnsi="Times New Roman"/>
          <w:szCs w:val="32"/>
        </w:rPr>
        <w:t xml:space="preserve">            </w:t>
      </w:r>
      <w:r>
        <w:rPr>
          <w:rFonts w:hint="eastAsia" w:ascii="Times New Roman" w:hAnsi="Times New Roman" w:cs="Times New Roman"/>
          <w:szCs w:val="32"/>
          <w:lang w:val="en-US" w:eastAsia="zh-CN"/>
        </w:rPr>
        <w:t>2026年3月30日</w:t>
      </w:r>
    </w:p>
    <w:p>
      <w:pPr>
        <w:spacing w:line="560" w:lineRule="exact"/>
        <w:ind w:right="1280" w:rightChars="400"/>
        <w:jc w:val="right"/>
        <w:rPr>
          <w:rFonts w:ascii="Times New Roman" w:hAnsi="Times New Roman"/>
          <w:szCs w:val="32"/>
        </w:rPr>
      </w:pPr>
    </w:p>
    <w:p>
      <w:pPr>
        <w:autoSpaceDE w:val="0"/>
        <w:autoSpaceDN w:val="0"/>
        <w:adjustRightInd w:val="0"/>
        <w:spacing w:line="460" w:lineRule="exact"/>
        <w:ind w:firstLine="562" w:firstLineChars="200"/>
        <w:jc w:val="left"/>
        <w:rPr>
          <w:rFonts w:ascii="Times New Roman" w:hAnsi="Times New Roman" w:cs="仿宋_GB2312"/>
          <w:b/>
          <w:sz w:val="28"/>
          <w:szCs w:val="36"/>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pStyle w:val="14"/>
        <w:spacing w:line="430"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43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pStyle w:val="14"/>
        <w:spacing w:line="430" w:lineRule="exact"/>
        <w:ind w:left="640" w:right="320" w:firstLine="0" w:firstLineChars="0"/>
        <w:jc w:val="right"/>
        <w:rPr>
          <w:rFonts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〕闽泉狱减字第</w:t>
      </w:r>
      <w:r>
        <w:rPr>
          <w:rFonts w:hint="eastAsia" w:eastAsia="楷体_GB2312"/>
          <w:szCs w:val="32"/>
          <w:lang w:val="en-US" w:eastAsia="zh-CN"/>
        </w:rPr>
        <w:t>142</w:t>
      </w:r>
      <w:r>
        <w:rPr>
          <w:rFonts w:hint="eastAsia" w:eastAsia="楷体_GB2312" w:cs="楷体_GB2312"/>
          <w:szCs w:val="32"/>
        </w:rPr>
        <w:t>号</w:t>
      </w:r>
    </w:p>
    <w:p>
      <w:pPr>
        <w:pStyle w:val="14"/>
        <w:spacing w:line="430" w:lineRule="exact"/>
        <w:ind w:left="640" w:right="-48" w:rightChars="-15" w:firstLine="0" w:firstLineChars="0"/>
        <w:rPr>
          <w:rFonts w:ascii="仿宋_GB2312"/>
          <w:b/>
          <w:bCs/>
          <w:sz w:val="28"/>
        </w:rPr>
      </w:pPr>
    </w:p>
    <w:p>
      <w:pPr>
        <w:spacing w:line="600" w:lineRule="exact"/>
        <w:ind w:firstLine="640" w:firstLineChars="200"/>
        <w:rPr>
          <w:rFonts w:hint="eastAsia" w:ascii="仿宋_GB2312"/>
          <w:szCs w:val="32"/>
        </w:rPr>
      </w:pPr>
      <w:r>
        <w:rPr>
          <w:rFonts w:hint="eastAsia" w:ascii="仿宋_GB2312"/>
          <w:szCs w:val="32"/>
        </w:rPr>
        <w:t>罪犯</w:t>
      </w:r>
      <w:r>
        <w:rPr>
          <w:rFonts w:hint="eastAsia" w:ascii="仿宋_GB2312"/>
          <w:szCs w:val="32"/>
          <w:lang w:eastAsia="zh-CN"/>
        </w:rPr>
        <w:t>王照伟</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w:t>
      </w:r>
      <w:r>
        <w:rPr>
          <w:rFonts w:hint="eastAsia" w:ascii="仿宋_GB2312"/>
          <w:szCs w:val="32"/>
          <w:lang w:val="en-US" w:eastAsia="zh-CN"/>
        </w:rPr>
        <w:t>1996</w:t>
      </w:r>
      <w:r>
        <w:rPr>
          <w:rFonts w:hint="eastAsia" w:ascii="仿宋_GB2312"/>
          <w:szCs w:val="32"/>
        </w:rPr>
        <w:t>年</w:t>
      </w:r>
      <w:r>
        <w:rPr>
          <w:rFonts w:hint="eastAsia" w:ascii="仿宋_GB2312"/>
          <w:szCs w:val="32"/>
          <w:lang w:val="en-US" w:eastAsia="zh-CN"/>
        </w:rPr>
        <w:t>9</w:t>
      </w:r>
      <w:r>
        <w:rPr>
          <w:rFonts w:hint="eastAsia" w:ascii="仿宋_GB2312"/>
          <w:szCs w:val="32"/>
        </w:rPr>
        <w:t>月</w:t>
      </w:r>
      <w:r>
        <w:rPr>
          <w:rFonts w:hint="eastAsia" w:ascii="仿宋_GB2312"/>
          <w:szCs w:val="32"/>
          <w:lang w:val="en-US" w:eastAsia="zh-CN"/>
        </w:rPr>
        <w:t>16</w:t>
      </w:r>
      <w:r>
        <w:rPr>
          <w:rFonts w:hint="eastAsia" w:ascii="仿宋_GB2312"/>
          <w:szCs w:val="32"/>
        </w:rPr>
        <w:t>日出生，汉族，</w:t>
      </w:r>
      <w:r>
        <w:rPr>
          <w:rFonts w:hint="eastAsia" w:ascii="仿宋_GB2312"/>
          <w:szCs w:val="32"/>
          <w:lang w:eastAsia="zh-CN"/>
        </w:rPr>
        <w:t>小学</w:t>
      </w:r>
      <w:r>
        <w:rPr>
          <w:rFonts w:hint="eastAsia" w:ascii="仿宋_GB2312"/>
          <w:szCs w:val="32"/>
        </w:rPr>
        <w:t>文化，户籍所在地</w:t>
      </w:r>
      <w:r>
        <w:rPr>
          <w:rFonts w:hint="eastAsia" w:ascii="仿宋_GB2312"/>
          <w:szCs w:val="32"/>
          <w:lang w:eastAsia="zh-CN"/>
        </w:rPr>
        <w:t>贵州省赤水市</w:t>
      </w:r>
      <w:r>
        <w:rPr>
          <w:rFonts w:hint="eastAsia" w:ascii="仿宋_GB2312"/>
          <w:szCs w:val="32"/>
        </w:rPr>
        <w:t>，捕前系</w:t>
      </w:r>
      <w:r>
        <w:rPr>
          <w:rFonts w:hint="eastAsia" w:ascii="仿宋_GB2312"/>
          <w:szCs w:val="32"/>
          <w:lang w:eastAsia="zh-CN"/>
        </w:rPr>
        <w:t>务工人员</w:t>
      </w:r>
      <w:r>
        <w:rPr>
          <w:rFonts w:hint="eastAsia" w:ascii="仿宋_GB2312"/>
          <w:szCs w:val="32"/>
        </w:rPr>
        <w:t>。</w:t>
      </w:r>
    </w:p>
    <w:p>
      <w:pPr>
        <w:spacing w:line="600" w:lineRule="exact"/>
        <w:ind w:firstLine="640" w:firstLineChars="200"/>
        <w:rPr>
          <w:rFonts w:ascii="仿宋_GB2312" w:cs="仿宋_GB2312"/>
          <w:szCs w:val="32"/>
        </w:rPr>
      </w:pPr>
      <w:r>
        <w:rPr>
          <w:rFonts w:hint="eastAsia" w:ascii="仿宋_GB2312"/>
          <w:szCs w:val="32"/>
          <w:lang w:eastAsia="zh-CN"/>
        </w:rPr>
        <w:t>福建省厦门市集美区</w:t>
      </w:r>
      <w:r>
        <w:rPr>
          <w:rFonts w:hint="eastAsia" w:ascii="仿宋_GB2312"/>
          <w:szCs w:val="32"/>
        </w:rPr>
        <w:t>人民法院于</w:t>
      </w:r>
      <w:r>
        <w:rPr>
          <w:rFonts w:hint="eastAsia" w:ascii="仿宋_GB2312"/>
          <w:szCs w:val="32"/>
          <w:lang w:val="en-US" w:eastAsia="zh-CN"/>
        </w:rPr>
        <w:t>2018</w:t>
      </w:r>
      <w:r>
        <w:rPr>
          <w:rFonts w:hint="eastAsia" w:ascii="仿宋_GB2312"/>
          <w:szCs w:val="32"/>
        </w:rPr>
        <w:t>年</w:t>
      </w:r>
      <w:r>
        <w:rPr>
          <w:rFonts w:hint="eastAsia" w:ascii="仿宋_GB2312"/>
          <w:szCs w:val="32"/>
          <w:lang w:val="en-US" w:eastAsia="zh-CN"/>
        </w:rPr>
        <w:t>4</w:t>
      </w:r>
      <w:r>
        <w:rPr>
          <w:rFonts w:hint="eastAsia" w:ascii="仿宋_GB2312"/>
          <w:szCs w:val="32"/>
        </w:rPr>
        <w:t>月</w:t>
      </w:r>
      <w:r>
        <w:rPr>
          <w:rFonts w:hint="eastAsia" w:ascii="仿宋_GB2312"/>
          <w:szCs w:val="32"/>
          <w:lang w:val="en-US" w:eastAsia="zh-CN"/>
        </w:rPr>
        <w:t>27</w:t>
      </w:r>
      <w:r>
        <w:rPr>
          <w:rFonts w:hint="eastAsia" w:ascii="仿宋_GB2312"/>
          <w:szCs w:val="32"/>
        </w:rPr>
        <w:t>日作出（</w:t>
      </w:r>
      <w:r>
        <w:rPr>
          <w:rFonts w:hint="eastAsia" w:ascii="仿宋_GB2312"/>
          <w:szCs w:val="32"/>
          <w:lang w:val="en-US" w:eastAsia="zh-CN"/>
        </w:rPr>
        <w:t>2018</w:t>
      </w:r>
      <w:r>
        <w:rPr>
          <w:rFonts w:hint="eastAsia" w:ascii="仿宋_GB2312"/>
          <w:szCs w:val="32"/>
        </w:rPr>
        <w:t>）</w:t>
      </w:r>
      <w:r>
        <w:rPr>
          <w:rFonts w:hint="eastAsia" w:ascii="仿宋_GB2312"/>
          <w:szCs w:val="32"/>
          <w:lang w:eastAsia="zh-CN"/>
        </w:rPr>
        <w:t>闽</w:t>
      </w:r>
      <w:r>
        <w:rPr>
          <w:rFonts w:hint="eastAsia" w:ascii="仿宋_GB2312"/>
          <w:szCs w:val="32"/>
          <w:lang w:val="en-US" w:eastAsia="zh-CN"/>
        </w:rPr>
        <w:t>0211</w:t>
      </w:r>
      <w:r>
        <w:rPr>
          <w:rFonts w:hint="eastAsia" w:ascii="仿宋_GB2312"/>
          <w:szCs w:val="32"/>
        </w:rPr>
        <w:t>刑</w:t>
      </w:r>
      <w:r>
        <w:rPr>
          <w:rFonts w:hint="eastAsia" w:ascii="仿宋_GB2312"/>
          <w:szCs w:val="32"/>
          <w:lang w:eastAsia="zh-CN"/>
        </w:rPr>
        <w:t>初</w:t>
      </w:r>
      <w:r>
        <w:rPr>
          <w:rFonts w:hint="eastAsia" w:ascii="仿宋_GB2312"/>
          <w:szCs w:val="32"/>
          <w:lang w:val="en-US" w:eastAsia="zh-CN"/>
        </w:rPr>
        <w:t>94</w:t>
      </w:r>
      <w:r>
        <w:rPr>
          <w:rFonts w:hint="eastAsia" w:ascii="仿宋_GB2312"/>
          <w:szCs w:val="32"/>
        </w:rPr>
        <w:t>号刑事判决，以被告人</w:t>
      </w:r>
      <w:r>
        <w:rPr>
          <w:rFonts w:hint="eastAsia" w:ascii="仿宋_GB2312"/>
          <w:szCs w:val="32"/>
          <w:lang w:eastAsia="zh-CN"/>
        </w:rPr>
        <w:t>王照伟</w:t>
      </w:r>
      <w:r>
        <w:rPr>
          <w:rFonts w:hint="eastAsia" w:ascii="仿宋_GB2312"/>
          <w:szCs w:val="32"/>
        </w:rPr>
        <w:t>犯</w:t>
      </w:r>
      <w:r>
        <w:rPr>
          <w:rFonts w:hint="eastAsia" w:ascii="仿宋_GB2312"/>
          <w:szCs w:val="32"/>
          <w:lang w:eastAsia="zh-CN"/>
        </w:rPr>
        <w:t>绑架</w:t>
      </w:r>
      <w:r>
        <w:rPr>
          <w:rFonts w:hint="eastAsia" w:ascii="仿宋_GB2312"/>
          <w:szCs w:val="32"/>
        </w:rPr>
        <w:t>罪，判处有期徒刑</w:t>
      </w:r>
      <w:r>
        <w:rPr>
          <w:rFonts w:hint="eastAsia" w:ascii="仿宋_GB2312"/>
          <w:szCs w:val="32"/>
          <w:lang w:eastAsia="zh-CN"/>
        </w:rPr>
        <w:t>十</w:t>
      </w:r>
      <w:r>
        <w:rPr>
          <w:rFonts w:hint="eastAsia" w:ascii="仿宋_GB2312"/>
          <w:szCs w:val="32"/>
        </w:rPr>
        <w:t>年，</w:t>
      </w:r>
      <w:r>
        <w:rPr>
          <w:rFonts w:hint="eastAsia" w:ascii="仿宋_GB2312"/>
          <w:szCs w:val="32"/>
          <w:lang w:eastAsia="zh-CN"/>
        </w:rPr>
        <w:t>并处</w:t>
      </w:r>
      <w:r>
        <w:rPr>
          <w:rFonts w:hint="eastAsia" w:ascii="仿宋_GB2312"/>
          <w:szCs w:val="32"/>
        </w:rPr>
        <w:t>罚金人民币</w:t>
      </w:r>
      <w:r>
        <w:rPr>
          <w:rFonts w:hint="eastAsia" w:ascii="仿宋_GB2312"/>
          <w:szCs w:val="32"/>
          <w:lang w:val="en-US" w:eastAsia="zh-CN"/>
        </w:rPr>
        <w:t>5000元</w:t>
      </w:r>
      <w:r>
        <w:rPr>
          <w:rFonts w:hint="eastAsia" w:ascii="仿宋_GB2312"/>
          <w:szCs w:val="32"/>
        </w:rPr>
        <w:t>。</w:t>
      </w:r>
      <w:r>
        <w:rPr>
          <w:rFonts w:hint="eastAsia"/>
          <w:szCs w:val="32"/>
        </w:rPr>
        <w:t>因该犯不服，提出上诉。</w:t>
      </w:r>
      <w:r>
        <w:rPr>
          <w:rFonts w:hint="eastAsia"/>
          <w:szCs w:val="32"/>
          <w:lang w:eastAsia="zh-CN"/>
        </w:rPr>
        <w:t>福建省厦门市中级人民</w:t>
      </w:r>
      <w:r>
        <w:rPr>
          <w:rFonts w:hint="eastAsia"/>
          <w:szCs w:val="32"/>
        </w:rPr>
        <w:t>法院经过二审审理</w:t>
      </w:r>
      <w:r>
        <w:rPr>
          <w:rFonts w:hint="eastAsia"/>
          <w:b w:val="0"/>
          <w:bCs w:val="0"/>
          <w:szCs w:val="32"/>
        </w:rPr>
        <w:t>，于</w:t>
      </w:r>
      <w:r>
        <w:rPr>
          <w:rFonts w:hint="eastAsia"/>
          <w:b w:val="0"/>
          <w:bCs w:val="0"/>
          <w:szCs w:val="32"/>
          <w:lang w:val="en-US" w:eastAsia="zh-CN"/>
        </w:rPr>
        <w:t>2018</w:t>
      </w:r>
      <w:r>
        <w:rPr>
          <w:rFonts w:hint="eastAsia"/>
          <w:b w:val="0"/>
          <w:bCs w:val="0"/>
          <w:szCs w:val="32"/>
        </w:rPr>
        <w:t>年</w:t>
      </w:r>
      <w:r>
        <w:rPr>
          <w:rFonts w:hint="eastAsia"/>
          <w:b w:val="0"/>
          <w:bCs w:val="0"/>
          <w:szCs w:val="32"/>
          <w:lang w:val="en-US" w:eastAsia="zh-CN"/>
        </w:rPr>
        <w:t>6</w:t>
      </w:r>
      <w:r>
        <w:rPr>
          <w:rFonts w:hint="eastAsia"/>
          <w:b w:val="0"/>
          <w:bCs w:val="0"/>
          <w:szCs w:val="32"/>
        </w:rPr>
        <w:t>月</w:t>
      </w:r>
      <w:r>
        <w:rPr>
          <w:rFonts w:hint="eastAsia"/>
          <w:b w:val="0"/>
          <w:bCs w:val="0"/>
          <w:szCs w:val="32"/>
          <w:lang w:val="en-US" w:eastAsia="zh-CN"/>
        </w:rPr>
        <w:t>15</w:t>
      </w:r>
      <w:r>
        <w:rPr>
          <w:rFonts w:hint="eastAsia"/>
          <w:b w:val="0"/>
          <w:bCs w:val="0"/>
          <w:szCs w:val="32"/>
        </w:rPr>
        <w:t>日作出（</w:t>
      </w:r>
      <w:r>
        <w:rPr>
          <w:rFonts w:hint="eastAsia"/>
          <w:b w:val="0"/>
          <w:bCs w:val="0"/>
          <w:szCs w:val="32"/>
          <w:lang w:val="en-US" w:eastAsia="zh-CN"/>
        </w:rPr>
        <w:t>2018</w:t>
      </w:r>
      <w:r>
        <w:rPr>
          <w:rFonts w:hint="eastAsia"/>
          <w:b w:val="0"/>
          <w:bCs w:val="0"/>
          <w:szCs w:val="32"/>
        </w:rPr>
        <w:t>）</w:t>
      </w:r>
      <w:r>
        <w:rPr>
          <w:rFonts w:hint="eastAsia"/>
          <w:b w:val="0"/>
          <w:bCs w:val="0"/>
          <w:szCs w:val="32"/>
          <w:lang w:eastAsia="zh-CN"/>
        </w:rPr>
        <w:t>闽</w:t>
      </w:r>
      <w:r>
        <w:rPr>
          <w:rFonts w:hint="eastAsia"/>
          <w:b w:val="0"/>
          <w:bCs w:val="0"/>
          <w:szCs w:val="32"/>
          <w:lang w:val="en-US" w:eastAsia="zh-CN"/>
        </w:rPr>
        <w:t>02</w:t>
      </w:r>
      <w:r>
        <w:rPr>
          <w:rFonts w:hint="eastAsia"/>
          <w:b w:val="0"/>
          <w:bCs w:val="0"/>
          <w:szCs w:val="32"/>
        </w:rPr>
        <w:t>刑</w:t>
      </w:r>
      <w:r>
        <w:rPr>
          <w:rFonts w:hint="eastAsia"/>
          <w:b w:val="0"/>
          <w:bCs w:val="0"/>
          <w:szCs w:val="32"/>
          <w:lang w:eastAsia="zh-CN"/>
        </w:rPr>
        <w:t>终</w:t>
      </w:r>
      <w:r>
        <w:rPr>
          <w:rFonts w:hint="eastAsia"/>
          <w:b w:val="0"/>
          <w:bCs w:val="0"/>
          <w:szCs w:val="32"/>
          <w:lang w:val="en-US" w:eastAsia="zh-CN"/>
        </w:rPr>
        <w:t>422</w:t>
      </w:r>
      <w:r>
        <w:rPr>
          <w:rFonts w:hint="eastAsia"/>
          <w:b w:val="0"/>
          <w:bCs w:val="0"/>
          <w:szCs w:val="32"/>
        </w:rPr>
        <w:t>号刑事裁定，驳回上</w:t>
      </w:r>
      <w:r>
        <w:rPr>
          <w:rFonts w:hint="eastAsia"/>
          <w:szCs w:val="32"/>
        </w:rPr>
        <w:t>诉，维持原判。</w:t>
      </w:r>
      <w:r>
        <w:rPr>
          <w:rFonts w:hint="eastAsia" w:ascii="仿宋_GB2312"/>
          <w:szCs w:val="32"/>
        </w:rPr>
        <w:t>刑期自</w:t>
      </w:r>
      <w:r>
        <w:rPr>
          <w:rFonts w:hint="eastAsia" w:ascii="仿宋_GB2312"/>
          <w:szCs w:val="32"/>
          <w:lang w:val="en-US" w:eastAsia="zh-CN"/>
        </w:rPr>
        <w:t>2017</w:t>
      </w:r>
      <w:r>
        <w:rPr>
          <w:rFonts w:hint="eastAsia" w:ascii="仿宋_GB2312"/>
          <w:szCs w:val="32"/>
        </w:rPr>
        <w:t>年</w:t>
      </w:r>
      <w:r>
        <w:rPr>
          <w:rFonts w:hint="eastAsia" w:ascii="仿宋_GB2312"/>
          <w:szCs w:val="32"/>
          <w:lang w:val="en-US" w:eastAsia="zh-CN"/>
        </w:rPr>
        <w:t>12</w:t>
      </w:r>
      <w:r>
        <w:rPr>
          <w:rFonts w:hint="eastAsia" w:ascii="仿宋_GB2312"/>
          <w:szCs w:val="32"/>
        </w:rPr>
        <w:t>月</w:t>
      </w:r>
      <w:r>
        <w:rPr>
          <w:rFonts w:hint="eastAsia" w:ascii="仿宋_GB2312"/>
          <w:szCs w:val="32"/>
          <w:lang w:val="en-US" w:eastAsia="zh-CN"/>
        </w:rPr>
        <w:t>16</w:t>
      </w:r>
      <w:r>
        <w:rPr>
          <w:rFonts w:hint="eastAsia" w:ascii="仿宋_GB2312"/>
          <w:szCs w:val="32"/>
        </w:rPr>
        <w:t>日起至</w:t>
      </w:r>
      <w:r>
        <w:rPr>
          <w:rFonts w:hint="eastAsia" w:ascii="仿宋_GB2312"/>
          <w:szCs w:val="32"/>
          <w:lang w:val="en-US" w:eastAsia="zh-CN"/>
        </w:rPr>
        <w:t>2027</w:t>
      </w:r>
      <w:r>
        <w:rPr>
          <w:rFonts w:hint="eastAsia" w:ascii="仿宋_GB2312"/>
          <w:szCs w:val="32"/>
        </w:rPr>
        <w:t>年</w:t>
      </w:r>
      <w:r>
        <w:rPr>
          <w:rFonts w:hint="eastAsia" w:ascii="仿宋_GB2312"/>
          <w:szCs w:val="32"/>
          <w:lang w:val="en-US" w:eastAsia="zh-CN"/>
        </w:rPr>
        <w:t>12</w:t>
      </w:r>
      <w:r>
        <w:rPr>
          <w:rFonts w:hint="eastAsia" w:ascii="仿宋_GB2312"/>
          <w:szCs w:val="32"/>
        </w:rPr>
        <w:t>月</w:t>
      </w:r>
      <w:r>
        <w:rPr>
          <w:rFonts w:hint="eastAsia" w:ascii="仿宋_GB2312"/>
          <w:szCs w:val="32"/>
          <w:lang w:val="en-US" w:eastAsia="zh-CN"/>
        </w:rPr>
        <w:t>15</w:t>
      </w:r>
      <w:r>
        <w:rPr>
          <w:rFonts w:hint="eastAsia" w:ascii="仿宋_GB2312"/>
          <w:szCs w:val="32"/>
        </w:rPr>
        <w:t>日止。</w:t>
      </w:r>
      <w:r>
        <w:rPr>
          <w:rFonts w:hint="eastAsia" w:ascii="仿宋_GB2312"/>
          <w:szCs w:val="32"/>
          <w:lang w:val="en-US" w:eastAsia="zh-CN"/>
        </w:rPr>
        <w:t>2018</w:t>
      </w:r>
      <w:r>
        <w:rPr>
          <w:rFonts w:hint="eastAsia" w:ascii="仿宋_GB2312"/>
          <w:szCs w:val="32"/>
        </w:rPr>
        <w:t>年</w:t>
      </w:r>
      <w:r>
        <w:rPr>
          <w:rFonts w:hint="eastAsia" w:ascii="仿宋_GB2312"/>
          <w:szCs w:val="32"/>
          <w:lang w:val="en-US" w:eastAsia="zh-CN"/>
        </w:rPr>
        <w:t>8</w:t>
      </w:r>
      <w:r>
        <w:rPr>
          <w:rFonts w:hint="eastAsia" w:ascii="仿宋_GB2312"/>
          <w:szCs w:val="32"/>
        </w:rPr>
        <w:t>月</w:t>
      </w:r>
      <w:r>
        <w:rPr>
          <w:rFonts w:hint="eastAsia" w:ascii="仿宋_GB2312"/>
          <w:szCs w:val="32"/>
          <w:lang w:val="en-US" w:eastAsia="zh-CN"/>
        </w:rPr>
        <w:t>8</w:t>
      </w:r>
      <w:r>
        <w:rPr>
          <w:rFonts w:hint="eastAsia" w:ascii="仿宋_GB2312"/>
          <w:szCs w:val="32"/>
        </w:rPr>
        <w:t>日交付福建省泉州监狱执行刑罚。</w:t>
      </w:r>
      <w:r>
        <w:rPr>
          <w:rFonts w:hint="eastAsia" w:ascii="仿宋_GB2312"/>
          <w:szCs w:val="32"/>
          <w:lang w:val="en-US" w:eastAsia="zh-CN"/>
        </w:rPr>
        <w:t>2021</w:t>
      </w:r>
      <w:r>
        <w:rPr>
          <w:rFonts w:hint="eastAsia" w:ascii="仿宋_GB2312"/>
          <w:szCs w:val="32"/>
        </w:rPr>
        <w:t>年</w:t>
      </w:r>
      <w:r>
        <w:rPr>
          <w:rFonts w:hint="eastAsia" w:ascii="仿宋_GB2312"/>
          <w:szCs w:val="32"/>
          <w:lang w:val="en-US" w:eastAsia="zh-CN"/>
        </w:rPr>
        <w:t>12</w:t>
      </w:r>
      <w:r>
        <w:rPr>
          <w:rFonts w:hint="eastAsia" w:ascii="仿宋_GB2312"/>
          <w:szCs w:val="32"/>
        </w:rPr>
        <w:t>月</w:t>
      </w:r>
      <w:r>
        <w:rPr>
          <w:rFonts w:hint="eastAsia" w:ascii="仿宋_GB2312"/>
          <w:szCs w:val="32"/>
          <w:lang w:val="en-US" w:eastAsia="zh-CN"/>
        </w:rPr>
        <w:t>2</w:t>
      </w:r>
      <w:r>
        <w:rPr>
          <w:rFonts w:hint="eastAsia" w:ascii="仿宋_GB2312"/>
          <w:szCs w:val="32"/>
        </w:rPr>
        <w:t>日，</w:t>
      </w:r>
      <w:r>
        <w:rPr>
          <w:rFonts w:hint="eastAsia" w:ascii="仿宋_GB2312"/>
          <w:szCs w:val="32"/>
          <w:lang w:eastAsia="zh-CN"/>
        </w:rPr>
        <w:t>福建省泉州市中级</w:t>
      </w:r>
      <w:r>
        <w:rPr>
          <w:rFonts w:hint="eastAsia" w:ascii="仿宋_GB2312"/>
          <w:szCs w:val="32"/>
        </w:rPr>
        <w:t>人民法院作出</w:t>
      </w:r>
      <w:r>
        <w:rPr>
          <w:rFonts w:hint="eastAsia" w:ascii="仿宋_GB2312"/>
          <w:szCs w:val="32"/>
          <w:lang w:eastAsia="zh-CN"/>
        </w:rPr>
        <w:t>（</w:t>
      </w:r>
      <w:r>
        <w:rPr>
          <w:rFonts w:hint="eastAsia" w:ascii="仿宋_GB2312"/>
          <w:szCs w:val="32"/>
          <w:lang w:val="en-US" w:eastAsia="zh-CN"/>
        </w:rPr>
        <w:t>2021）闽05刑更600号</w:t>
      </w:r>
      <w:r>
        <w:rPr>
          <w:rFonts w:hint="eastAsia" w:ascii="仿宋_GB2312"/>
          <w:szCs w:val="32"/>
        </w:rPr>
        <w:t>刑事裁定，</w:t>
      </w:r>
      <w:r>
        <w:rPr>
          <w:rFonts w:hint="eastAsia" w:ascii="仿宋_GB2312" w:hAnsi="仿宋_GB2312" w:cs="仿宋_GB2312"/>
          <w:szCs w:val="32"/>
        </w:rPr>
        <w:t>对其减刑</w:t>
      </w:r>
      <w:r>
        <w:rPr>
          <w:rFonts w:hint="eastAsia" w:ascii="仿宋_GB2312" w:hAnsi="仿宋_GB2312" w:cs="仿宋_GB2312"/>
          <w:szCs w:val="32"/>
          <w:lang w:eastAsia="zh-CN"/>
        </w:rPr>
        <w:t>五</w:t>
      </w:r>
      <w:r>
        <w:rPr>
          <w:rFonts w:hint="eastAsia" w:ascii="仿宋_GB2312" w:hAnsi="仿宋_GB2312" w:cs="仿宋_GB2312"/>
          <w:szCs w:val="32"/>
        </w:rPr>
        <w:t>个月</w:t>
      </w:r>
      <w:r>
        <w:rPr>
          <w:rFonts w:hint="eastAsia" w:ascii="仿宋_GB2312" w:hAnsi="仿宋_GB2312" w:cs="仿宋_GB2312"/>
          <w:szCs w:val="32"/>
          <w:lang w:eastAsia="zh-CN"/>
        </w:rPr>
        <w:t>。</w:t>
      </w:r>
      <w:r>
        <w:rPr>
          <w:rFonts w:hint="eastAsia" w:ascii="仿宋_GB2312"/>
          <w:szCs w:val="32"/>
          <w:lang w:val="en-US" w:eastAsia="zh-CN"/>
        </w:rPr>
        <w:t>2023</w:t>
      </w:r>
      <w:r>
        <w:rPr>
          <w:rFonts w:hint="eastAsia" w:ascii="仿宋_GB2312"/>
          <w:szCs w:val="32"/>
        </w:rPr>
        <w:t>年</w:t>
      </w:r>
      <w:r>
        <w:rPr>
          <w:rFonts w:hint="eastAsia" w:ascii="仿宋_GB2312"/>
          <w:szCs w:val="32"/>
          <w:lang w:val="en-US" w:eastAsia="zh-CN"/>
        </w:rPr>
        <w:t>11</w:t>
      </w:r>
      <w:r>
        <w:rPr>
          <w:rFonts w:hint="eastAsia" w:ascii="仿宋_GB2312"/>
          <w:szCs w:val="32"/>
        </w:rPr>
        <w:t>月</w:t>
      </w:r>
      <w:r>
        <w:rPr>
          <w:rFonts w:hint="eastAsia" w:ascii="仿宋_GB2312"/>
          <w:szCs w:val="32"/>
          <w:lang w:val="en-US" w:eastAsia="zh-CN"/>
        </w:rPr>
        <w:t>29</w:t>
      </w:r>
      <w:r>
        <w:rPr>
          <w:rFonts w:hint="eastAsia" w:ascii="仿宋_GB2312"/>
          <w:szCs w:val="32"/>
        </w:rPr>
        <w:t>日，</w:t>
      </w:r>
      <w:r>
        <w:rPr>
          <w:rFonts w:hint="eastAsia" w:ascii="仿宋_GB2312"/>
          <w:szCs w:val="32"/>
          <w:lang w:eastAsia="zh-CN"/>
        </w:rPr>
        <w:t>福建省泉州市中级</w:t>
      </w:r>
      <w:r>
        <w:rPr>
          <w:rFonts w:hint="eastAsia" w:ascii="仿宋_GB2312"/>
          <w:szCs w:val="32"/>
        </w:rPr>
        <w:t>人民法院作出</w:t>
      </w:r>
      <w:r>
        <w:rPr>
          <w:rFonts w:hint="eastAsia" w:ascii="仿宋_GB2312"/>
          <w:szCs w:val="32"/>
          <w:lang w:eastAsia="zh-CN"/>
        </w:rPr>
        <w:t>（</w:t>
      </w:r>
      <w:r>
        <w:rPr>
          <w:rFonts w:hint="eastAsia" w:ascii="仿宋_GB2312"/>
          <w:szCs w:val="32"/>
          <w:lang w:val="en-US" w:eastAsia="zh-CN"/>
        </w:rPr>
        <w:t>2023）闽05刑更925号</w:t>
      </w:r>
      <w:r>
        <w:rPr>
          <w:rFonts w:hint="eastAsia" w:ascii="仿宋_GB2312"/>
          <w:szCs w:val="32"/>
        </w:rPr>
        <w:t>刑事裁定，</w:t>
      </w:r>
      <w:r>
        <w:rPr>
          <w:rFonts w:hint="eastAsia" w:ascii="仿宋_GB2312" w:hAnsi="仿宋_GB2312" w:cs="仿宋_GB2312"/>
          <w:szCs w:val="32"/>
        </w:rPr>
        <w:t>对其减刑</w:t>
      </w:r>
      <w:r>
        <w:rPr>
          <w:rFonts w:hint="eastAsia" w:ascii="仿宋_GB2312" w:hAnsi="仿宋_GB2312" w:cs="仿宋_GB2312"/>
          <w:szCs w:val="32"/>
          <w:lang w:eastAsia="zh-CN"/>
        </w:rPr>
        <w:t>六</w:t>
      </w:r>
      <w:r>
        <w:rPr>
          <w:rFonts w:hint="eastAsia" w:ascii="仿宋_GB2312" w:hAnsi="仿宋_GB2312" w:cs="仿宋_GB2312"/>
          <w:szCs w:val="32"/>
        </w:rPr>
        <w:t>个月</w:t>
      </w:r>
      <w:r>
        <w:rPr>
          <w:rFonts w:hint="eastAsia" w:ascii="仿宋_GB2312" w:hAnsi="仿宋_GB2312" w:cs="仿宋_GB2312"/>
          <w:b w:val="0"/>
          <w:bCs/>
          <w:szCs w:val="32"/>
        </w:rPr>
        <w:t>，</w:t>
      </w:r>
      <w:r>
        <w:rPr>
          <w:rFonts w:hint="eastAsia" w:ascii="仿宋_GB2312" w:hAnsi="仿宋_GB2312" w:cs="仿宋_GB2312"/>
          <w:b w:val="0"/>
          <w:bCs/>
          <w:szCs w:val="32"/>
          <w:lang w:val="en-US" w:eastAsia="zh-CN"/>
        </w:rPr>
        <w:t>2023</w:t>
      </w:r>
      <w:r>
        <w:rPr>
          <w:rFonts w:hint="eastAsia" w:ascii="仿宋_GB2312" w:hAnsi="仿宋_GB2312" w:cs="仿宋_GB2312"/>
          <w:szCs w:val="32"/>
        </w:rPr>
        <w:t>年</w:t>
      </w:r>
      <w:r>
        <w:rPr>
          <w:rFonts w:hint="eastAsia" w:ascii="仿宋_GB2312" w:hAnsi="仿宋_GB2312" w:cs="仿宋_GB2312"/>
          <w:szCs w:val="32"/>
          <w:lang w:val="en-US" w:eastAsia="zh-CN"/>
        </w:rPr>
        <w:t>11</w:t>
      </w:r>
      <w:r>
        <w:rPr>
          <w:rFonts w:hint="eastAsia" w:ascii="仿宋_GB2312" w:hAnsi="仿宋_GB2312" w:cs="仿宋_GB2312"/>
          <w:szCs w:val="32"/>
        </w:rPr>
        <w:t>月</w:t>
      </w:r>
      <w:r>
        <w:rPr>
          <w:rFonts w:hint="eastAsia" w:ascii="仿宋_GB2312" w:hAnsi="仿宋_GB2312" w:cs="仿宋_GB2312"/>
          <w:szCs w:val="32"/>
          <w:lang w:val="en-US" w:eastAsia="zh-CN"/>
        </w:rPr>
        <w:t>29</w:t>
      </w:r>
      <w:r>
        <w:rPr>
          <w:rFonts w:hint="eastAsia" w:ascii="仿宋_GB2312" w:hAnsi="仿宋_GB2312" w:cs="仿宋_GB2312"/>
          <w:szCs w:val="32"/>
        </w:rPr>
        <w:t>日送达。</w:t>
      </w:r>
      <w:r>
        <w:rPr>
          <w:rFonts w:hint="eastAsia" w:ascii="仿宋_GB2312"/>
          <w:szCs w:val="32"/>
        </w:rPr>
        <w:t>现刑期至</w:t>
      </w:r>
      <w:r>
        <w:rPr>
          <w:rFonts w:hint="eastAsia" w:ascii="仿宋_GB2312"/>
          <w:szCs w:val="32"/>
          <w:lang w:val="en-US" w:eastAsia="zh-CN"/>
        </w:rPr>
        <w:t>2027</w:t>
      </w:r>
      <w:r>
        <w:rPr>
          <w:rFonts w:hint="eastAsia" w:ascii="仿宋_GB2312"/>
          <w:szCs w:val="32"/>
        </w:rPr>
        <w:t>年</w:t>
      </w:r>
      <w:r>
        <w:rPr>
          <w:rFonts w:hint="eastAsia" w:ascii="仿宋_GB2312"/>
          <w:szCs w:val="32"/>
          <w:lang w:val="en-US" w:eastAsia="zh-CN"/>
        </w:rPr>
        <w:t>1</w:t>
      </w:r>
      <w:r>
        <w:rPr>
          <w:rFonts w:hint="eastAsia" w:ascii="仿宋_GB2312"/>
          <w:szCs w:val="32"/>
        </w:rPr>
        <w:t>月</w:t>
      </w:r>
      <w:r>
        <w:rPr>
          <w:rFonts w:hint="eastAsia" w:ascii="仿宋_GB2312"/>
          <w:szCs w:val="32"/>
          <w:lang w:val="en-US" w:eastAsia="zh-CN"/>
        </w:rPr>
        <w:t>15</w:t>
      </w:r>
      <w:r>
        <w:rPr>
          <w:rFonts w:hint="eastAsia" w:ascii="仿宋_GB2312"/>
          <w:szCs w:val="32"/>
        </w:rPr>
        <w:t>日止。属</w:t>
      </w:r>
      <w:r>
        <w:rPr>
          <w:rFonts w:hint="eastAsia" w:ascii="仿宋_GB2312"/>
          <w:szCs w:val="32"/>
          <w:lang w:eastAsia="zh-CN"/>
        </w:rPr>
        <w:t>普管</w:t>
      </w:r>
      <w:r>
        <w:rPr>
          <w:rFonts w:hint="eastAsia" w:ascii="仿宋_GB2312"/>
          <w:szCs w:val="32"/>
        </w:rPr>
        <w:t>级罪犯。</w:t>
      </w:r>
    </w:p>
    <w:p>
      <w:pPr>
        <w:spacing w:line="600"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pPr>
        <w:pStyle w:val="14"/>
        <w:autoSpaceDE w:val="0"/>
        <w:autoSpaceDN w:val="0"/>
        <w:adjustRightInd w:val="0"/>
        <w:spacing w:line="600"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pPr>
        <w:spacing w:line="560" w:lineRule="exact"/>
        <w:ind w:firstLine="640" w:firstLineChars="200"/>
        <w:rPr>
          <w:szCs w:val="32"/>
        </w:rPr>
      </w:pP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4"/>
        <w:autoSpaceDE w:val="0"/>
        <w:autoSpaceDN w:val="0"/>
        <w:adjustRightInd w:val="0"/>
        <w:spacing w:line="600" w:lineRule="exact"/>
        <w:ind w:left="640" w:firstLine="0" w:firstLineChars="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4"/>
        <w:spacing w:line="600" w:lineRule="exact"/>
        <w:ind w:firstLine="640"/>
        <w:rPr>
          <w:rFonts w:hint="eastAsia"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4"/>
        <w:spacing w:line="600" w:lineRule="exact"/>
        <w:ind w:firstLine="640"/>
        <w:rPr>
          <w:rFonts w:hint="eastAsia" w:ascii="仿宋_GB2312" w:hAnsi="仿宋_GB2312" w:cs="仿宋_GB2312"/>
          <w:szCs w:val="32"/>
          <w:lang w:val="zh-CN" w:eastAsia="zh-CN"/>
        </w:rPr>
      </w:pPr>
      <w:r>
        <w:rPr>
          <w:rFonts w:hint="eastAsia" w:ascii="仿宋_GB2312" w:hAnsi="仿宋_GB2312" w:cs="仿宋_GB2312"/>
          <w:bCs/>
          <w:szCs w:val="32"/>
          <w:lang w:val="zh-CN"/>
        </w:rPr>
        <w:t>奖惩情况：</w:t>
      </w:r>
      <w:r>
        <w:rPr>
          <w:rFonts w:hint="eastAsia" w:ascii="仿宋_GB2312" w:hAnsi="仿宋_GB2312" w:cs="仿宋_GB2312"/>
          <w:szCs w:val="32"/>
          <w:lang w:val="zh-CN" w:eastAsia="zh-CN"/>
        </w:rPr>
        <w:t>该犯上次评定表扬剩余考核分49分，本轮考核期2023年8月至2025年12月累计获考核分2955.4分，合计获得考核分3004.4分，表扬4次，物质奖励1次；间隔期2023年11月29日至2025年12月，获考核分2549.4分。考核期内无违规扣分。</w:t>
      </w:r>
    </w:p>
    <w:p>
      <w:pPr>
        <w:spacing w:line="600" w:lineRule="exact"/>
        <w:ind w:firstLine="640" w:firstLineChars="200"/>
        <w:rPr>
          <w:rFonts w:hint="eastAsia" w:ascii="仿宋_GB2312" w:hAnsi="仿宋_GB2312" w:cs="仿宋_GB2312"/>
          <w:szCs w:val="32"/>
          <w:lang w:val="zh-CN" w:eastAsia="zh-CN"/>
        </w:rPr>
      </w:pPr>
      <w:r>
        <w:rPr>
          <w:rFonts w:hint="eastAsia" w:ascii="仿宋_GB2312" w:hAnsi="仿宋_GB2312" w:cs="仿宋_GB2312"/>
          <w:szCs w:val="32"/>
          <w:lang w:val="zh-CN" w:eastAsia="zh-CN"/>
        </w:rPr>
        <w:t>该犯原判财产性判项已履行人民币5000元。</w:t>
      </w:r>
    </w:p>
    <w:p>
      <w:pPr>
        <w:spacing w:line="600" w:lineRule="exact"/>
        <w:ind w:firstLine="640" w:firstLineChars="200"/>
        <w:rPr>
          <w:rFonts w:hint="eastAsia" w:ascii="仿宋_GB2312" w:hAnsi="仿宋_GB2312" w:cs="仿宋_GB2312"/>
          <w:szCs w:val="32"/>
          <w:lang w:val="zh-CN" w:eastAsia="zh-CN"/>
        </w:rPr>
      </w:pPr>
      <w:r>
        <w:rPr>
          <w:rFonts w:hint="eastAsia" w:ascii="仿宋_GB2312" w:hAnsi="仿宋_GB2312" w:cs="仿宋_GB2312"/>
          <w:szCs w:val="32"/>
          <w:lang w:val="zh-CN" w:eastAsia="zh-CN"/>
        </w:rPr>
        <w:t>该犯系严重暴力犯罪被判处有期徒刑十年以上罪犯，属于从严掌握减刑对象，因此提请减刑幅度扣减一个月。</w:t>
      </w:r>
    </w:p>
    <w:p>
      <w:pPr>
        <w:spacing w:line="600" w:lineRule="exact"/>
        <w:ind w:firstLine="640" w:firstLineChars="200"/>
        <w:rPr>
          <w:rFonts w:hint="eastAsia" w:ascii="仿宋_GB2312" w:hAnsi="仿宋" w:eastAsia="仿宋_GB2312" w:cs="宋体"/>
          <w:kern w:val="32"/>
          <w:sz w:val="32"/>
          <w:szCs w:val="32"/>
          <w:lang w:val="zh-CN" w:eastAsia="zh-CN" w:bidi="ar-SA"/>
        </w:rPr>
      </w:pPr>
      <w:r>
        <w:rPr>
          <w:rFonts w:hint="eastAsia" w:ascii="仿宋_GB2312" w:hAnsi="仿宋_GB2312" w:cs="仿宋_GB2312"/>
          <w:szCs w:val="32"/>
          <w:lang w:val="zh-CN" w:eastAsia="zh-CN"/>
        </w:rPr>
        <w:t>本案于</w:t>
      </w:r>
      <w:r>
        <w:rPr>
          <w:rFonts w:hint="eastAsia" w:ascii="仿宋_GB2312"/>
          <w:szCs w:val="32"/>
          <w:lang w:val="en-US" w:eastAsia="zh-CN"/>
        </w:rPr>
        <w:t>2026</w:t>
      </w:r>
      <w:r>
        <w:rPr>
          <w:rFonts w:hint="eastAsia" w:ascii="仿宋_GB2312"/>
          <w:szCs w:val="32"/>
        </w:rPr>
        <w:t>年</w:t>
      </w:r>
      <w:r>
        <w:rPr>
          <w:rFonts w:hint="eastAsia" w:ascii="仿宋_GB2312"/>
          <w:szCs w:val="32"/>
          <w:lang w:val="en-US" w:eastAsia="zh-CN"/>
        </w:rPr>
        <w:t>3</w:t>
      </w:r>
      <w:r>
        <w:rPr>
          <w:rFonts w:hint="eastAsia" w:ascii="仿宋_GB2312"/>
          <w:szCs w:val="32"/>
        </w:rPr>
        <w:t>月</w:t>
      </w:r>
      <w:r>
        <w:rPr>
          <w:rFonts w:hint="eastAsia" w:ascii="仿宋_GB2312"/>
          <w:szCs w:val="32"/>
          <w:lang w:val="en-US" w:eastAsia="zh-CN"/>
        </w:rPr>
        <w:t>10</w:t>
      </w:r>
      <w:r>
        <w:rPr>
          <w:rFonts w:hint="eastAsia" w:ascii="仿宋_GB2312"/>
          <w:szCs w:val="32"/>
        </w:rPr>
        <w:t>日至</w:t>
      </w:r>
      <w:r>
        <w:rPr>
          <w:rFonts w:hint="eastAsia" w:ascii="仿宋_GB2312"/>
          <w:szCs w:val="32"/>
          <w:lang w:val="en-US" w:eastAsia="zh-CN"/>
        </w:rPr>
        <w:t>2026</w:t>
      </w:r>
      <w:r>
        <w:rPr>
          <w:rFonts w:hint="eastAsia" w:ascii="仿宋_GB2312"/>
          <w:szCs w:val="32"/>
        </w:rPr>
        <w:t>年</w:t>
      </w:r>
      <w:r>
        <w:rPr>
          <w:rFonts w:hint="eastAsia" w:ascii="仿宋_GB2312"/>
          <w:szCs w:val="32"/>
          <w:lang w:val="en-US" w:eastAsia="zh-CN"/>
        </w:rPr>
        <w:t>3</w:t>
      </w:r>
      <w:r>
        <w:rPr>
          <w:rFonts w:hint="eastAsia" w:ascii="仿宋_GB2312"/>
          <w:szCs w:val="32"/>
        </w:rPr>
        <w:t>月</w:t>
      </w:r>
      <w:r>
        <w:rPr>
          <w:rFonts w:hint="eastAsia" w:ascii="仿宋_GB2312"/>
          <w:szCs w:val="32"/>
          <w:lang w:val="en-US" w:eastAsia="zh-CN"/>
        </w:rPr>
        <w:t>16</w:t>
      </w:r>
      <w:r>
        <w:rPr>
          <w:rFonts w:hint="eastAsia" w:ascii="仿宋_GB2312"/>
          <w:szCs w:val="32"/>
        </w:rPr>
        <w:t>日</w:t>
      </w:r>
      <w:r>
        <w:rPr>
          <w:rFonts w:hint="eastAsia" w:ascii="仿宋_GB2312" w:hAnsi="仿宋_GB2312" w:cs="仿宋_GB2312"/>
          <w:szCs w:val="32"/>
          <w:lang w:val="zh-CN" w:eastAsia="zh-CN"/>
        </w:rPr>
        <w:t>在狱</w:t>
      </w:r>
      <w:r>
        <w:rPr>
          <w:rFonts w:hint="eastAsia" w:ascii="仿宋_GB2312" w:hAnsi="仿宋" w:eastAsia="仿宋_GB2312" w:cs="宋体"/>
          <w:kern w:val="32"/>
          <w:sz w:val="32"/>
          <w:szCs w:val="32"/>
          <w:lang w:val="zh-CN" w:eastAsia="zh-CN" w:bidi="ar-SA"/>
        </w:rPr>
        <w:t>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仿宋_GB2312" w:cs="仿宋_GB2312"/>
          <w:szCs w:val="32"/>
          <w:lang w:eastAsia="zh-CN"/>
        </w:rPr>
        <w:t>王照伟</w:t>
      </w:r>
      <w:r>
        <w:rPr>
          <w:rFonts w:hint="eastAsia" w:ascii="仿宋_GB2312" w:hAnsi="仿宋_GB2312" w:cs="仿宋_GB2312"/>
          <w:szCs w:val="32"/>
        </w:rPr>
        <w:t>予以减刑</w:t>
      </w:r>
      <w:r>
        <w:rPr>
          <w:rFonts w:hint="eastAsia" w:ascii="仿宋_GB2312" w:hAnsi="仿宋_GB2312" w:cs="仿宋_GB2312"/>
          <w:szCs w:val="32"/>
          <w:lang w:eastAsia="zh-CN"/>
        </w:rPr>
        <w:t>六</w:t>
      </w:r>
      <w:r>
        <w:rPr>
          <w:rFonts w:hint="eastAsia" w:ascii="仿宋_GB2312" w:hAnsi="仿宋_GB2312" w:cs="仿宋_GB2312"/>
          <w:szCs w:val="32"/>
        </w:rPr>
        <w:t>个月。特提请你院审理裁定。</w:t>
      </w:r>
    </w:p>
    <w:p>
      <w:pPr>
        <w:pStyle w:val="2"/>
        <w:spacing w:line="600" w:lineRule="exact"/>
        <w:ind w:right="-48" w:rightChars="-15" w:firstLine="640" w:firstLineChars="200"/>
        <w:rPr>
          <w:szCs w:val="32"/>
        </w:rPr>
      </w:pPr>
      <w:r>
        <w:rPr>
          <w:rFonts w:hint="eastAsia"/>
          <w:szCs w:val="32"/>
        </w:rPr>
        <w:t>此致</w:t>
      </w:r>
    </w:p>
    <w:p>
      <w:pPr>
        <w:pStyle w:val="14"/>
        <w:spacing w:line="600" w:lineRule="exact"/>
        <w:ind w:right="-48" w:rightChars="-15" w:firstLine="0" w:firstLineChars="0"/>
        <w:rPr>
          <w:szCs w:val="32"/>
        </w:rPr>
      </w:pPr>
      <w:r>
        <w:rPr>
          <w:rFonts w:hint="eastAsia"/>
          <w:szCs w:val="32"/>
        </w:rPr>
        <w:t>福建省泉州市中级人民法院</w:t>
      </w:r>
    </w:p>
    <w:p>
      <w:pPr>
        <w:pStyle w:val="14"/>
        <w:spacing w:line="430" w:lineRule="exact"/>
        <w:ind w:left="640" w:firstLine="0" w:firstLineChars="0"/>
        <w:rPr>
          <w:rFonts w:cs="仿宋_GB2312"/>
          <w:szCs w:val="32"/>
        </w:rPr>
      </w:pPr>
    </w:p>
    <w:p>
      <w:pPr>
        <w:pStyle w:val="14"/>
        <w:spacing w:line="430" w:lineRule="exact"/>
        <w:ind w:left="640" w:firstLine="0" w:firstLineChars="0"/>
        <w:rPr>
          <w:rFonts w:cs="仿宋_GB2312"/>
          <w:szCs w:val="32"/>
        </w:rPr>
      </w:pPr>
      <w:r>
        <w:rPr>
          <w:rFonts w:hint="eastAsia" w:cs="仿宋_GB2312"/>
          <w:szCs w:val="32"/>
        </w:rPr>
        <w:t>附件：⒈罪犯</w:t>
      </w:r>
      <w:r>
        <w:rPr>
          <w:rFonts w:hint="eastAsia" w:cs="仿宋_GB2312"/>
          <w:szCs w:val="32"/>
          <w:lang w:eastAsia="zh-CN"/>
        </w:rPr>
        <w:t>王照伟</w:t>
      </w:r>
      <w:r>
        <w:rPr>
          <w:rFonts w:hint="eastAsia" w:cs="仿宋_GB2312"/>
          <w:szCs w:val="32"/>
        </w:rPr>
        <w:t>卷宗壹册</w:t>
      </w:r>
    </w:p>
    <w:p>
      <w:pPr>
        <w:pStyle w:val="14"/>
        <w:spacing w:line="430" w:lineRule="exact"/>
        <w:ind w:left="640" w:right="-48" w:rightChars="-15" w:firstLine="960" w:firstLineChars="300"/>
        <w:rPr>
          <w:rFonts w:cs="仿宋_GB2312"/>
          <w:szCs w:val="32"/>
        </w:rPr>
      </w:pPr>
      <w:r>
        <w:rPr>
          <w:rFonts w:hint="eastAsia" w:cs="仿宋_GB2312"/>
          <w:szCs w:val="32"/>
        </w:rPr>
        <w:t>⒉减刑建议书肆份</w:t>
      </w:r>
    </w:p>
    <w:p>
      <w:pPr>
        <w:pStyle w:val="2"/>
        <w:spacing w:line="430" w:lineRule="exact"/>
        <w:ind w:left="640" w:right="-48" w:rightChars="-15"/>
        <w:rPr>
          <w:szCs w:val="32"/>
        </w:rPr>
      </w:pPr>
    </w:p>
    <w:p/>
    <w:p>
      <w:pPr>
        <w:pStyle w:val="2"/>
        <w:spacing w:line="430" w:lineRule="exact"/>
        <w:ind w:right="1280" w:rightChars="400"/>
        <w:jc w:val="right"/>
        <w:rPr>
          <w:szCs w:val="32"/>
        </w:rPr>
      </w:pPr>
      <w:r>
        <w:rPr>
          <w:rFonts w:hint="eastAsia"/>
          <w:szCs w:val="32"/>
        </w:rPr>
        <w:t>福建省泉州监狱</w:t>
      </w:r>
    </w:p>
    <w:p>
      <w:pPr>
        <w:spacing w:line="560" w:lineRule="exact"/>
        <w:ind w:right="1280" w:rightChars="400"/>
        <w:jc w:val="right"/>
        <w:rPr>
          <w:rFonts w:hint="eastAsia" w:eastAsia="仿宋_GB2312"/>
          <w:lang w:val="en-US" w:eastAsia="zh-CN"/>
        </w:rPr>
      </w:pPr>
      <w:r>
        <w:rPr>
          <w:rFonts w:hint="eastAsia"/>
          <w:szCs w:val="32"/>
          <w:lang w:val="en-US" w:eastAsia="zh-CN"/>
        </w:rPr>
        <w:t>2026</w:t>
      </w:r>
      <w:r>
        <w:rPr>
          <w:rFonts w:hint="eastAsia"/>
          <w:szCs w:val="32"/>
        </w:rPr>
        <w:t>年</w:t>
      </w:r>
      <w:r>
        <w:rPr>
          <w:rFonts w:hint="eastAsia"/>
          <w:szCs w:val="32"/>
          <w:lang w:val="en-US" w:eastAsia="zh-CN"/>
        </w:rPr>
        <w:t>3</w:t>
      </w:r>
      <w:r>
        <w:rPr>
          <w:rFonts w:hint="eastAsia"/>
          <w:szCs w:val="32"/>
        </w:rPr>
        <w:t>月</w:t>
      </w:r>
      <w:r>
        <w:rPr>
          <w:rFonts w:hint="eastAsia"/>
          <w:szCs w:val="32"/>
          <w:lang w:val="en-US" w:eastAsia="zh-CN"/>
        </w:rPr>
        <w:t>30</w:t>
      </w:r>
      <w:r>
        <w:rPr>
          <w:rFonts w:hint="eastAsia"/>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假 释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szCs w:val="32"/>
        </w:rPr>
        <w:t>6</w:t>
      </w:r>
      <w:r>
        <w:rPr>
          <w:rFonts w:hint="eastAsia" w:eastAsia="楷体_GB2312" w:cs="楷体_GB2312"/>
          <w:szCs w:val="32"/>
        </w:rPr>
        <w:t>〕</w:t>
      </w:r>
      <w:r>
        <w:rPr>
          <w:rFonts w:hint="eastAsia" w:ascii="Times New Roman" w:hAnsi="Times New Roman" w:eastAsia="楷体_GB2312" w:cs="楷体_GB2312"/>
          <w:szCs w:val="32"/>
        </w:rPr>
        <w:t>闽泉狱假字第</w:t>
      </w:r>
      <w:r>
        <w:rPr>
          <w:rFonts w:hint="eastAsia" w:ascii="Times New Roman" w:hAnsi="Times New Roman" w:eastAsia="楷体_GB2312" w:cs="楷体_GB2312"/>
          <w:szCs w:val="32"/>
          <w:lang w:val="en-US" w:eastAsia="zh-CN"/>
        </w:rPr>
        <w:t>2</w:t>
      </w:r>
      <w:r>
        <w:rPr>
          <w:rFonts w:hint="eastAsia" w:ascii="Times New Roman" w:hAnsi="Times New Roman" w:eastAsia="楷体_GB2312" w:cs="楷体_GB2312"/>
          <w:szCs w:val="32"/>
        </w:rPr>
        <w:t>号</w:t>
      </w:r>
    </w:p>
    <w:p>
      <w:pPr>
        <w:spacing w:line="620" w:lineRule="exact"/>
        <w:rPr>
          <w:rFonts w:hint="eastAsia" w:ascii="Times New Roman" w:hAnsi="Times New Roman"/>
          <w:szCs w:val="32"/>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szCs w:val="32"/>
        </w:rPr>
      </w:pPr>
      <w:r>
        <w:rPr>
          <w:rFonts w:hint="eastAsia" w:ascii="Times New Roman" w:hAnsi="Times New Roman"/>
          <w:szCs w:val="32"/>
        </w:rPr>
        <w:t>罪犯吴震超</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w:t>
      </w:r>
      <w:r>
        <w:rPr>
          <w:rFonts w:ascii="Times New Roman" w:hAnsi="Times New Roman"/>
          <w:szCs w:val="32"/>
        </w:rPr>
        <w:t>969</w:t>
      </w:r>
      <w:r>
        <w:rPr>
          <w:rFonts w:hint="eastAsia" w:ascii="Times New Roman" w:hAnsi="Times New Roman"/>
          <w:szCs w:val="32"/>
        </w:rPr>
        <w:t>年</w:t>
      </w:r>
      <w:r>
        <w:rPr>
          <w:rFonts w:ascii="Times New Roman" w:hAnsi="Times New Roman"/>
          <w:szCs w:val="32"/>
        </w:rPr>
        <w:t>6</w:t>
      </w:r>
      <w:r>
        <w:rPr>
          <w:rFonts w:hint="eastAsia" w:ascii="Times New Roman" w:hAnsi="Times New Roman"/>
          <w:szCs w:val="32"/>
        </w:rPr>
        <w:t>月1</w:t>
      </w:r>
      <w:r>
        <w:rPr>
          <w:rFonts w:ascii="Times New Roman" w:hAnsi="Times New Roman"/>
          <w:szCs w:val="32"/>
        </w:rPr>
        <w:t>3</w:t>
      </w:r>
      <w:r>
        <w:rPr>
          <w:rFonts w:hint="eastAsia" w:ascii="Times New Roman" w:hAnsi="Times New Roman"/>
          <w:szCs w:val="32"/>
        </w:rPr>
        <w:t>日出生，汉族，大学文化，户籍所在地福建省福州市台江区，捕前系个体经营。</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szCs w:val="32"/>
        </w:rPr>
      </w:pPr>
      <w:r>
        <w:rPr>
          <w:rFonts w:hint="eastAsia" w:ascii="Times New Roman" w:hAnsi="Times New Roman"/>
          <w:szCs w:val="32"/>
        </w:rPr>
        <w:t>福建省厦门市思明区人民法院于</w:t>
      </w:r>
      <w:r>
        <w:rPr>
          <w:rFonts w:ascii="Times New Roman" w:hAnsi="Times New Roman"/>
          <w:szCs w:val="32"/>
        </w:rPr>
        <w:t>2024</w:t>
      </w:r>
      <w:r>
        <w:rPr>
          <w:rFonts w:hint="eastAsia" w:ascii="Times New Roman" w:hAnsi="Times New Roman"/>
          <w:szCs w:val="32"/>
        </w:rPr>
        <w:t>年</w:t>
      </w:r>
      <w:r>
        <w:rPr>
          <w:rFonts w:ascii="Times New Roman" w:hAnsi="Times New Roman"/>
          <w:szCs w:val="32"/>
        </w:rPr>
        <w:t>8</w:t>
      </w:r>
      <w:r>
        <w:rPr>
          <w:rFonts w:hint="eastAsia" w:ascii="Times New Roman" w:hAnsi="Times New Roman"/>
          <w:szCs w:val="32"/>
        </w:rPr>
        <w:t>月</w:t>
      </w:r>
      <w:r>
        <w:rPr>
          <w:rFonts w:ascii="Times New Roman" w:hAnsi="Times New Roman"/>
          <w:szCs w:val="32"/>
        </w:rPr>
        <w:t>27</w:t>
      </w:r>
      <w:r>
        <w:rPr>
          <w:rFonts w:hint="eastAsia" w:ascii="Times New Roman" w:hAnsi="Times New Roman"/>
          <w:szCs w:val="32"/>
        </w:rPr>
        <w:t>日作出（</w:t>
      </w:r>
      <w:r>
        <w:rPr>
          <w:rFonts w:ascii="Times New Roman" w:hAnsi="Times New Roman"/>
          <w:szCs w:val="32"/>
        </w:rPr>
        <w:t>2024</w:t>
      </w:r>
      <w:r>
        <w:rPr>
          <w:rFonts w:hint="eastAsia" w:ascii="Times New Roman" w:hAnsi="Times New Roman"/>
          <w:szCs w:val="32"/>
        </w:rPr>
        <w:t>）闽</w:t>
      </w:r>
      <w:r>
        <w:rPr>
          <w:rFonts w:ascii="Times New Roman" w:hAnsi="Times New Roman"/>
          <w:szCs w:val="32"/>
        </w:rPr>
        <w:t>0203</w:t>
      </w:r>
      <w:r>
        <w:rPr>
          <w:rFonts w:hint="eastAsia" w:ascii="Times New Roman" w:hAnsi="Times New Roman"/>
          <w:szCs w:val="32"/>
        </w:rPr>
        <w:t>刑初</w:t>
      </w:r>
      <w:r>
        <w:rPr>
          <w:rFonts w:ascii="Times New Roman" w:hAnsi="Times New Roman"/>
          <w:szCs w:val="32"/>
        </w:rPr>
        <w:t>469</w:t>
      </w:r>
      <w:r>
        <w:rPr>
          <w:rFonts w:hint="eastAsia" w:ascii="Times New Roman" w:hAnsi="Times New Roman"/>
          <w:szCs w:val="32"/>
        </w:rPr>
        <w:t>号刑事判决，以被告人吴震超犯销售假冒注册商标的商品罪，</w:t>
      </w:r>
      <w:bookmarkStart w:id="5" w:name="_Hlk213599464"/>
      <w:r>
        <w:rPr>
          <w:rFonts w:hint="eastAsia" w:ascii="Times New Roman" w:hAnsi="Times New Roman"/>
          <w:szCs w:val="32"/>
        </w:rPr>
        <w:t>判处有期徒刑三年一个月，并处罚金人民币</w:t>
      </w:r>
      <w:r>
        <w:rPr>
          <w:rFonts w:ascii="Times New Roman" w:hAnsi="Times New Roman"/>
          <w:szCs w:val="32"/>
        </w:rPr>
        <w:t>150000</w:t>
      </w:r>
      <w:r>
        <w:rPr>
          <w:rFonts w:hint="eastAsia" w:ascii="Times New Roman" w:hAnsi="Times New Roman"/>
          <w:szCs w:val="32"/>
        </w:rPr>
        <w:t>元</w:t>
      </w:r>
      <w:bookmarkEnd w:id="5"/>
      <w:r>
        <w:rPr>
          <w:rFonts w:hint="eastAsia" w:ascii="Times New Roman" w:hAnsi="Times New Roman"/>
          <w:szCs w:val="32"/>
        </w:rPr>
        <w:t>，退缴在案的违法所得人民币6</w:t>
      </w:r>
      <w:r>
        <w:rPr>
          <w:rFonts w:ascii="Times New Roman" w:hAnsi="Times New Roman"/>
          <w:szCs w:val="32"/>
        </w:rPr>
        <w:t>4000</w:t>
      </w:r>
      <w:r>
        <w:rPr>
          <w:rFonts w:hint="eastAsia" w:ascii="Times New Roman" w:hAnsi="Times New Roman"/>
          <w:szCs w:val="32"/>
        </w:rPr>
        <w:t>元予以没收，上缴国库。刑期自</w:t>
      </w:r>
      <w:r>
        <w:rPr>
          <w:rFonts w:ascii="Times New Roman" w:hAnsi="Times New Roman"/>
          <w:szCs w:val="32"/>
        </w:rPr>
        <w:t>2024</w:t>
      </w:r>
      <w:r>
        <w:rPr>
          <w:rFonts w:hint="eastAsia" w:ascii="Times New Roman" w:hAnsi="Times New Roman"/>
          <w:szCs w:val="32"/>
        </w:rPr>
        <w:t>年</w:t>
      </w:r>
      <w:r>
        <w:rPr>
          <w:rFonts w:ascii="Times New Roman" w:hAnsi="Times New Roman"/>
          <w:szCs w:val="32"/>
        </w:rPr>
        <w:t>4</w:t>
      </w:r>
      <w:r>
        <w:rPr>
          <w:rFonts w:hint="eastAsia" w:ascii="Times New Roman" w:hAnsi="Times New Roman"/>
          <w:szCs w:val="32"/>
        </w:rPr>
        <w:t>月</w:t>
      </w:r>
      <w:r>
        <w:rPr>
          <w:rFonts w:ascii="Times New Roman" w:hAnsi="Times New Roman"/>
          <w:szCs w:val="32"/>
        </w:rPr>
        <w:t>9</w:t>
      </w:r>
      <w:r>
        <w:rPr>
          <w:rFonts w:hint="eastAsia" w:ascii="Times New Roman" w:hAnsi="Times New Roman"/>
          <w:szCs w:val="32"/>
        </w:rPr>
        <w:t>日起至</w:t>
      </w:r>
      <w:r>
        <w:rPr>
          <w:rFonts w:ascii="Times New Roman" w:hAnsi="Times New Roman"/>
          <w:szCs w:val="32"/>
        </w:rPr>
        <w:t>2027</w:t>
      </w:r>
      <w:r>
        <w:rPr>
          <w:rFonts w:hint="eastAsia" w:ascii="Times New Roman" w:hAnsi="Times New Roman"/>
          <w:szCs w:val="32"/>
        </w:rPr>
        <w:t>年</w:t>
      </w:r>
      <w:r>
        <w:rPr>
          <w:rFonts w:ascii="Times New Roman" w:hAnsi="Times New Roman"/>
          <w:szCs w:val="32"/>
        </w:rPr>
        <w:t>5</w:t>
      </w:r>
      <w:r>
        <w:rPr>
          <w:rFonts w:hint="eastAsia" w:ascii="Times New Roman" w:hAnsi="Times New Roman"/>
          <w:szCs w:val="32"/>
        </w:rPr>
        <w:t>月</w:t>
      </w:r>
      <w:r>
        <w:rPr>
          <w:rFonts w:ascii="Times New Roman" w:hAnsi="Times New Roman"/>
          <w:szCs w:val="32"/>
        </w:rPr>
        <w:t>8</w:t>
      </w:r>
      <w:r>
        <w:rPr>
          <w:rFonts w:hint="eastAsia" w:ascii="Times New Roman" w:hAnsi="Times New Roman"/>
          <w:szCs w:val="32"/>
        </w:rPr>
        <w:t>日止。</w:t>
      </w:r>
      <w:r>
        <w:rPr>
          <w:rFonts w:ascii="Times New Roman" w:hAnsi="Times New Roman"/>
          <w:szCs w:val="32"/>
        </w:rPr>
        <w:t>2024</w:t>
      </w:r>
      <w:r>
        <w:rPr>
          <w:rFonts w:hint="eastAsia" w:ascii="Times New Roman" w:hAnsi="Times New Roman"/>
          <w:szCs w:val="32"/>
        </w:rPr>
        <w:t>年</w:t>
      </w:r>
      <w:r>
        <w:rPr>
          <w:rFonts w:ascii="Times New Roman" w:hAnsi="Times New Roman"/>
          <w:szCs w:val="32"/>
        </w:rPr>
        <w:t>10</w:t>
      </w:r>
      <w:r>
        <w:rPr>
          <w:rFonts w:hint="eastAsia" w:ascii="Times New Roman" w:hAnsi="Times New Roman"/>
          <w:szCs w:val="32"/>
        </w:rPr>
        <w:t>月</w:t>
      </w:r>
      <w:r>
        <w:rPr>
          <w:rFonts w:ascii="Times New Roman" w:hAnsi="Times New Roman"/>
          <w:szCs w:val="32"/>
        </w:rPr>
        <w:t>23</w:t>
      </w:r>
      <w:r>
        <w:rPr>
          <w:rFonts w:hint="eastAsia" w:ascii="Times New Roman" w:hAnsi="Times New Roman"/>
          <w:szCs w:val="32"/>
        </w:rPr>
        <w:t>日交付福建省泉州监狱执行刑罚。属普管级罪犯。</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szCs w:val="32"/>
        </w:rPr>
      </w:pPr>
      <w:r>
        <w:rPr>
          <w:rFonts w:hint="eastAsia" w:ascii="Times New Roman" w:hAnsi="Times New Roman"/>
          <w:szCs w:val="32"/>
        </w:rPr>
        <w:t>原判主要犯罪事实：2023年7月至2024年1月间，吴震超伙同张辉等人，共同出资，在福建省惠安县聚龙小镇通过网络直播合伙售卖假冒注册商标的鞋类产品以牟利，数额共计人民币958751元。</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 xml:space="preserve">该犯自入监以来确有悔改表现，具体事实如下：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认罪悔罪：能服从法院判决，自书认罪悔罪书。</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遵守监规：能遵守法律法规及监规纪律，接受教育改造。</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学习情况：能参加思想、文化、职业技术教育。</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劳动改造：能参加劳动，努力完成劳动任务。</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szCs w:val="32"/>
        </w:rPr>
      </w:pPr>
      <w:r>
        <w:rPr>
          <w:rFonts w:hint="eastAsia" w:ascii="Times New Roman" w:hAnsi="Times New Roman"/>
          <w:szCs w:val="32"/>
        </w:rPr>
        <w:t>奖惩情况：该犯考核期</w:t>
      </w:r>
      <w:r>
        <w:rPr>
          <w:rFonts w:ascii="Times New Roman" w:hAnsi="Times New Roman"/>
          <w:szCs w:val="32"/>
        </w:rPr>
        <w:t>2024</w:t>
      </w:r>
      <w:r>
        <w:rPr>
          <w:rFonts w:hint="eastAsia" w:ascii="Times New Roman" w:hAnsi="Times New Roman"/>
          <w:szCs w:val="32"/>
        </w:rPr>
        <w:t>年</w:t>
      </w:r>
      <w:r>
        <w:rPr>
          <w:rFonts w:ascii="Times New Roman" w:hAnsi="Times New Roman"/>
          <w:szCs w:val="32"/>
        </w:rPr>
        <w:t>10</w:t>
      </w:r>
      <w:r>
        <w:rPr>
          <w:rFonts w:hint="eastAsia" w:ascii="Times New Roman" w:hAnsi="Times New Roman"/>
          <w:szCs w:val="32"/>
        </w:rPr>
        <w:t>月2</w:t>
      </w:r>
      <w:r>
        <w:rPr>
          <w:rFonts w:ascii="Times New Roman" w:hAnsi="Times New Roman"/>
          <w:szCs w:val="32"/>
        </w:rPr>
        <w:t>3</w:t>
      </w:r>
      <w:r>
        <w:rPr>
          <w:rFonts w:hint="eastAsia" w:ascii="Times New Roman" w:hAnsi="Times New Roman"/>
          <w:szCs w:val="32"/>
        </w:rPr>
        <w:t>日至</w:t>
      </w:r>
      <w:r>
        <w:rPr>
          <w:rFonts w:ascii="Times New Roman" w:hAnsi="Times New Roman"/>
          <w:szCs w:val="32"/>
        </w:rPr>
        <w:t>2025</w:t>
      </w:r>
      <w:r>
        <w:rPr>
          <w:rFonts w:hint="eastAsia" w:ascii="Times New Roman" w:hAnsi="Times New Roman"/>
          <w:szCs w:val="32"/>
        </w:rPr>
        <w:t>年</w:t>
      </w:r>
      <w:r>
        <w:rPr>
          <w:rFonts w:ascii="Times New Roman" w:hAnsi="Times New Roman"/>
          <w:szCs w:val="32"/>
        </w:rPr>
        <w:t>12</w:t>
      </w:r>
      <w:r>
        <w:rPr>
          <w:rFonts w:hint="eastAsia" w:ascii="Times New Roman" w:hAnsi="Times New Roman"/>
          <w:szCs w:val="32"/>
        </w:rPr>
        <w:t>月累计获考核分</w:t>
      </w:r>
      <w:r>
        <w:rPr>
          <w:rFonts w:ascii="Times New Roman" w:hAnsi="Times New Roman"/>
          <w:szCs w:val="32"/>
        </w:rPr>
        <w:t>1242.5</w:t>
      </w:r>
      <w:r>
        <w:rPr>
          <w:rFonts w:hint="eastAsia" w:ascii="Times New Roman" w:hAnsi="Times New Roman"/>
          <w:szCs w:val="32"/>
        </w:rPr>
        <w:t>分，表扬</w:t>
      </w:r>
      <w:r>
        <w:rPr>
          <w:rFonts w:ascii="Times New Roman" w:hAnsi="Times New Roman"/>
          <w:szCs w:val="32"/>
        </w:rPr>
        <w:t>2</w:t>
      </w:r>
      <w:r>
        <w:rPr>
          <w:rFonts w:hint="eastAsia" w:ascii="Times New Roman" w:hAnsi="Times New Roman"/>
          <w:szCs w:val="32"/>
        </w:rPr>
        <w:t>次，物质奖励</w:t>
      </w:r>
      <w:r>
        <w:rPr>
          <w:rFonts w:ascii="Times New Roman" w:hAnsi="Times New Roman"/>
          <w:szCs w:val="32"/>
        </w:rPr>
        <w:t>0</w:t>
      </w:r>
      <w:r>
        <w:rPr>
          <w:rFonts w:hint="eastAsia" w:ascii="Times New Roman" w:hAnsi="Times New Roman"/>
          <w:szCs w:val="32"/>
        </w:rPr>
        <w:t>次；考核期内无违规扣分。</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szCs w:val="32"/>
        </w:rPr>
      </w:pPr>
      <w:r>
        <w:rPr>
          <w:rFonts w:hint="eastAsia" w:ascii="Times New Roman" w:hAnsi="Times New Roman"/>
          <w:szCs w:val="32"/>
        </w:rPr>
        <w:t>该犯原判财产性判项已履行人民币214000元（其中案件审理期间已退出违法所得人民币64000元，预缴罚金人民币16000元）；其中本次提请向福建省厦门市思明区人民法院缴纳罚金人民币134000元。福建省厦门市思明区人民法院于2025年1月13日出具结案通知书：被执行人吴震超罚金一案，执行依据为（2024）闽0203刑初469号刑事判决书。经厦门市思明区人民法院立案执行，被执行人已全部履行完毕。至此，（2024）闽0203执13896号暨（2025）闽0203执恢64号案件已全部执行完毕，现已结案。</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szCs w:val="32"/>
        </w:rPr>
      </w:pPr>
      <w:r>
        <w:rPr>
          <w:rFonts w:hint="eastAsia" w:ascii="Times New Roman" w:hAnsi="Times New Roman"/>
          <w:szCs w:val="32"/>
        </w:rPr>
        <w:t>2026年1月23日惠安县社区矫正管理局调查评估意见书载明：吴震超适用社区矫正。经核实，拟假释后的居住地为：福建省惠安县黄塘镇聚龙小区陶然新村C区12幢1303室。</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szCs w:val="32"/>
        </w:rPr>
      </w:pPr>
      <w:r>
        <w:rPr>
          <w:rFonts w:hint="eastAsia" w:ascii="Times New Roman" w:hAnsi="Times New Roman"/>
          <w:szCs w:val="32"/>
        </w:rPr>
        <w:t>本案于</w:t>
      </w:r>
      <w:r>
        <w:rPr>
          <w:rFonts w:hint="eastAsia" w:ascii="仿宋_GB2312"/>
          <w:szCs w:val="32"/>
          <w:lang w:val="en-US" w:eastAsia="zh-CN"/>
        </w:rPr>
        <w:t>2026</w:t>
      </w:r>
      <w:r>
        <w:rPr>
          <w:rFonts w:hint="eastAsia" w:ascii="仿宋_GB2312"/>
          <w:szCs w:val="32"/>
        </w:rPr>
        <w:t>年</w:t>
      </w:r>
      <w:r>
        <w:rPr>
          <w:rFonts w:hint="eastAsia" w:ascii="仿宋_GB2312"/>
          <w:szCs w:val="32"/>
          <w:lang w:val="en-US" w:eastAsia="zh-CN"/>
        </w:rPr>
        <w:t>3</w:t>
      </w:r>
      <w:r>
        <w:rPr>
          <w:rFonts w:hint="eastAsia" w:ascii="仿宋_GB2312"/>
          <w:szCs w:val="32"/>
        </w:rPr>
        <w:t>月</w:t>
      </w:r>
      <w:r>
        <w:rPr>
          <w:rFonts w:hint="eastAsia" w:ascii="仿宋_GB2312"/>
          <w:szCs w:val="32"/>
          <w:lang w:val="en-US" w:eastAsia="zh-CN"/>
        </w:rPr>
        <w:t>10</w:t>
      </w:r>
      <w:r>
        <w:rPr>
          <w:rFonts w:hint="eastAsia" w:ascii="仿宋_GB2312"/>
          <w:szCs w:val="32"/>
        </w:rPr>
        <w:t>日至</w:t>
      </w:r>
      <w:r>
        <w:rPr>
          <w:rFonts w:hint="eastAsia" w:ascii="仿宋_GB2312"/>
          <w:szCs w:val="32"/>
          <w:lang w:val="en-US" w:eastAsia="zh-CN"/>
        </w:rPr>
        <w:t>2026</w:t>
      </w:r>
      <w:r>
        <w:rPr>
          <w:rFonts w:hint="eastAsia" w:ascii="仿宋_GB2312"/>
          <w:szCs w:val="32"/>
        </w:rPr>
        <w:t>年</w:t>
      </w:r>
      <w:r>
        <w:rPr>
          <w:rFonts w:hint="eastAsia" w:ascii="仿宋_GB2312"/>
          <w:szCs w:val="32"/>
          <w:lang w:val="en-US" w:eastAsia="zh-CN"/>
        </w:rPr>
        <w:t>3</w:t>
      </w:r>
      <w:r>
        <w:rPr>
          <w:rFonts w:hint="eastAsia" w:ascii="仿宋_GB2312"/>
          <w:szCs w:val="32"/>
        </w:rPr>
        <w:t>月</w:t>
      </w:r>
      <w:r>
        <w:rPr>
          <w:rFonts w:hint="eastAsia" w:ascii="仿宋_GB2312"/>
          <w:szCs w:val="32"/>
          <w:lang w:val="en-US" w:eastAsia="zh-CN"/>
        </w:rPr>
        <w:t>16</w:t>
      </w:r>
      <w:r>
        <w:rPr>
          <w:rFonts w:hint="eastAsia" w:ascii="仿宋_GB2312"/>
          <w:szCs w:val="32"/>
        </w:rPr>
        <w:t>日</w:t>
      </w:r>
      <w:r>
        <w:rPr>
          <w:rFonts w:hint="eastAsia" w:ascii="Times New Roman" w:hAnsi="Times New Roman"/>
          <w:szCs w:val="32"/>
        </w:rPr>
        <w:t>在狱内公示未收到不同意见。</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szCs w:val="32"/>
        </w:rPr>
      </w:pPr>
      <w:r>
        <w:rPr>
          <w:rFonts w:hint="eastAsia" w:ascii="Times New Roman" w:hAnsi="Times New Roman"/>
          <w:szCs w:val="32"/>
        </w:rPr>
        <w:t>因此，依照《中华人民共和国刑法》第八十一条、八十三条、《中华人民共和国刑事诉讼法》第二百七十三条第二款和《中华人民共和国监狱法》第三十二条规定，建议对罪犯吴震超予以假释。特提请你院审理裁定。</w:t>
      </w:r>
    </w:p>
    <w:p>
      <w:pPr>
        <w:pStyle w:val="2"/>
        <w:keepNext w:val="0"/>
        <w:keepLines w:val="0"/>
        <w:pageBreakBefore w:val="0"/>
        <w:widowControl w:val="0"/>
        <w:kinsoku/>
        <w:wordWrap/>
        <w:overflowPunct/>
        <w:topLinePunct w:val="0"/>
        <w:autoSpaceDE/>
        <w:autoSpaceDN/>
        <w:bidi w:val="0"/>
        <w:adjustRightInd/>
        <w:snapToGrid/>
        <w:spacing w:line="480" w:lineRule="exact"/>
        <w:ind w:right="-48" w:rightChars="-15" w:firstLine="614" w:firstLineChars="192"/>
        <w:textAlignment w:val="auto"/>
        <w:rPr>
          <w:rFonts w:ascii="Times New Roman" w:hAnsi="Times New Roman"/>
          <w:szCs w:val="32"/>
        </w:rPr>
      </w:pPr>
      <w:r>
        <w:rPr>
          <w:rFonts w:hint="eastAsia" w:ascii="Times New Roman" w:hAnsi="Times New Roman"/>
          <w:szCs w:val="32"/>
        </w:rPr>
        <w:t>此致</w:t>
      </w:r>
    </w:p>
    <w:p>
      <w:pPr>
        <w:keepNext w:val="0"/>
        <w:keepLines w:val="0"/>
        <w:pageBreakBefore w:val="0"/>
        <w:widowControl w:val="0"/>
        <w:kinsoku/>
        <w:wordWrap/>
        <w:overflowPunct/>
        <w:topLinePunct w:val="0"/>
        <w:autoSpaceDE/>
        <w:autoSpaceDN/>
        <w:bidi w:val="0"/>
        <w:adjustRightInd/>
        <w:snapToGrid/>
        <w:spacing w:line="480" w:lineRule="exact"/>
        <w:ind w:right="-48" w:rightChars="-15"/>
        <w:textAlignment w:val="auto"/>
        <w:rPr>
          <w:rFonts w:ascii="Times New Roman" w:hAnsi="Times New Roman"/>
          <w:szCs w:val="32"/>
        </w:rPr>
      </w:pPr>
      <w:r>
        <w:rPr>
          <w:rFonts w:hint="eastAsia" w:ascii="Times New Roman" w:hAnsi="Times New Roman"/>
          <w:szCs w:val="32"/>
        </w:rPr>
        <w:t>福建省泉州市中级人民法院</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cs="仿宋_GB2312"/>
          <w:szCs w:val="32"/>
        </w:rPr>
      </w:pPr>
      <w:r>
        <w:rPr>
          <w:rFonts w:hint="eastAsia" w:ascii="Times New Roman" w:hAnsi="Times New Roman" w:cs="仿宋_GB2312"/>
          <w:szCs w:val="32"/>
        </w:rPr>
        <w:t>附件：⒈罪犯吴震超卷宗壹册</w:t>
      </w:r>
    </w:p>
    <w:p>
      <w:pPr>
        <w:keepNext w:val="0"/>
        <w:keepLines w:val="0"/>
        <w:pageBreakBefore w:val="0"/>
        <w:widowControl w:val="0"/>
        <w:kinsoku/>
        <w:wordWrap/>
        <w:overflowPunct/>
        <w:topLinePunct w:val="0"/>
        <w:autoSpaceDE/>
        <w:autoSpaceDN/>
        <w:bidi w:val="0"/>
        <w:adjustRightInd/>
        <w:snapToGrid/>
        <w:spacing w:line="480" w:lineRule="exact"/>
        <w:ind w:right="-48" w:rightChars="-15" w:firstLine="1600" w:firstLineChars="500"/>
        <w:textAlignment w:val="auto"/>
        <w:rPr>
          <w:rFonts w:hint="eastAsia" w:ascii="Times New Roman" w:hAnsi="Times New Roman" w:cs="仿宋_GB2312"/>
          <w:szCs w:val="32"/>
        </w:rPr>
      </w:pPr>
      <w:r>
        <w:rPr>
          <w:rFonts w:hint="eastAsia" w:ascii="Times New Roman" w:hAnsi="Times New Roman" w:cs="仿宋_GB2312"/>
          <w:szCs w:val="32"/>
        </w:rPr>
        <w:t>⒉假释建议书肆份</w:t>
      </w:r>
    </w:p>
    <w:p>
      <w:pPr>
        <w:keepNext w:val="0"/>
        <w:keepLines w:val="0"/>
        <w:pageBreakBefore w:val="0"/>
        <w:widowControl w:val="0"/>
        <w:kinsoku/>
        <w:wordWrap/>
        <w:overflowPunct/>
        <w:topLinePunct w:val="0"/>
        <w:autoSpaceDE/>
        <w:autoSpaceDN/>
        <w:bidi w:val="0"/>
        <w:adjustRightInd/>
        <w:snapToGrid/>
        <w:spacing w:line="480" w:lineRule="exact"/>
        <w:ind w:right="-48" w:rightChars="-15" w:firstLine="1600" w:firstLineChars="500"/>
        <w:textAlignment w:val="auto"/>
        <w:rPr>
          <w:rFonts w:hint="eastAsia" w:ascii="Times New Roman" w:hAnsi="Times New Roman" w:cs="仿宋_GB2312"/>
          <w:szCs w:val="32"/>
        </w:rPr>
      </w:pPr>
    </w:p>
    <w:p>
      <w:pPr>
        <w:keepNext w:val="0"/>
        <w:keepLines w:val="0"/>
        <w:pageBreakBefore w:val="0"/>
        <w:widowControl w:val="0"/>
        <w:kinsoku/>
        <w:wordWrap/>
        <w:overflowPunct/>
        <w:topLinePunct w:val="0"/>
        <w:autoSpaceDE/>
        <w:autoSpaceDN/>
        <w:bidi w:val="0"/>
        <w:adjustRightInd/>
        <w:snapToGrid/>
        <w:spacing w:line="480" w:lineRule="exact"/>
        <w:ind w:right="1213" w:rightChars="379" w:firstLine="614" w:firstLineChars="192"/>
        <w:jc w:val="right"/>
        <w:textAlignment w:val="auto"/>
        <w:rPr>
          <w:rFonts w:ascii="Times New Roman" w:hAnsi="Times New Roman"/>
          <w:szCs w:val="32"/>
        </w:rPr>
      </w:pPr>
      <w:r>
        <w:rPr>
          <w:rFonts w:hint="eastAsia" w:ascii="Times New Roman" w:hAnsi="Times New Roman"/>
          <w:szCs w:val="32"/>
        </w:rPr>
        <w:t>福建省泉州监狱</w:t>
      </w:r>
    </w:p>
    <w:p>
      <w:pPr>
        <w:keepNext w:val="0"/>
        <w:keepLines w:val="0"/>
        <w:pageBreakBefore w:val="0"/>
        <w:widowControl w:val="0"/>
        <w:kinsoku/>
        <w:wordWrap/>
        <w:overflowPunct/>
        <w:topLinePunct w:val="0"/>
        <w:autoSpaceDE/>
        <w:autoSpaceDN/>
        <w:bidi w:val="0"/>
        <w:adjustRightInd/>
        <w:snapToGrid/>
        <w:spacing w:line="480" w:lineRule="exact"/>
        <w:ind w:right="1280" w:rightChars="400"/>
        <w:jc w:val="right"/>
        <w:textAlignment w:val="auto"/>
        <w:rPr>
          <w:rFonts w:ascii="Times New Roman" w:hAnsi="Times New Roman"/>
          <w:b/>
          <w:bCs/>
          <w:szCs w:val="32"/>
        </w:rPr>
      </w:pPr>
      <w:r>
        <w:rPr>
          <w:rFonts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30</w:t>
      </w:r>
      <w:r>
        <w:rPr>
          <w:rFonts w:hint="eastAsia" w:ascii="Times New Roman" w:hAnsi="Times New Roman"/>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pStyle w:val="14"/>
        <w:spacing w:line="430"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43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hint="eastAsia" w:ascii="方正小标宋简体" w:hAnsi="方正小标宋简体" w:eastAsia="方正小标宋简体" w:cs="方正小标宋简体"/>
          <w:color w:val="FF0000"/>
          <w:sz w:val="44"/>
          <w:szCs w:val="44"/>
          <w:lang w:val="en-US" w:eastAsia="zh-CN"/>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pStyle w:val="14"/>
        <w:spacing w:line="430" w:lineRule="exact"/>
        <w:ind w:left="640" w:right="320" w:firstLine="0" w:firstLineChars="0"/>
        <w:jc w:val="right"/>
        <w:rPr>
          <w:rFonts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w:t>
      </w:r>
      <w:r>
        <w:rPr>
          <w:rFonts w:hint="eastAsia"/>
          <w:szCs w:val="32"/>
          <w:lang w:val="en-US" w:eastAsia="zh-CN"/>
        </w:rPr>
        <w:t>6</w:t>
      </w:r>
      <w:r>
        <w:rPr>
          <w:rFonts w:hint="eastAsia" w:eastAsia="楷体_GB2312" w:cs="楷体_GB2312"/>
          <w:szCs w:val="32"/>
        </w:rPr>
        <w:t>〕闽泉狱减字第</w:t>
      </w:r>
      <w:r>
        <w:rPr>
          <w:rFonts w:hint="eastAsia" w:eastAsia="楷体_GB2312"/>
          <w:szCs w:val="32"/>
          <w:lang w:val="en-US" w:eastAsia="zh-CN"/>
        </w:rPr>
        <w:t>143</w:t>
      </w:r>
      <w:r>
        <w:rPr>
          <w:rFonts w:hint="eastAsia" w:eastAsia="楷体_GB2312" w:cs="楷体_GB2312"/>
          <w:szCs w:val="32"/>
        </w:rPr>
        <w:t>号</w:t>
      </w:r>
    </w:p>
    <w:p>
      <w:pPr>
        <w:pStyle w:val="14"/>
        <w:spacing w:line="430" w:lineRule="exact"/>
        <w:ind w:left="640" w:right="-48" w:rightChars="-15" w:firstLine="0" w:firstLineChars="0"/>
        <w:rPr>
          <w:rFonts w:ascii="仿宋_GB2312"/>
          <w:b/>
          <w:bCs/>
          <w:sz w:val="28"/>
        </w:rPr>
      </w:pPr>
    </w:p>
    <w:p>
      <w:pPr>
        <w:keepNext w:val="0"/>
        <w:keepLines w:val="0"/>
        <w:pageBreakBefore w:val="0"/>
        <w:widowControl w:val="0"/>
        <w:kinsoku/>
        <w:wordWrap/>
        <w:overflowPunct/>
        <w:topLinePunct w:val="0"/>
        <w:bidi w:val="0"/>
        <w:snapToGrid/>
        <w:spacing w:line="440" w:lineRule="exact"/>
        <w:ind w:firstLine="640" w:firstLineChars="200"/>
        <w:textAlignment w:val="auto"/>
        <w:rPr>
          <w:rFonts w:hint="eastAsia" w:ascii="仿宋_GB2312"/>
          <w:szCs w:val="32"/>
        </w:rPr>
      </w:pPr>
      <w:r>
        <w:rPr>
          <w:rFonts w:hint="eastAsia" w:ascii="仿宋_GB2312"/>
          <w:szCs w:val="32"/>
        </w:rPr>
        <w:t>罪犯</w:t>
      </w:r>
      <w:r>
        <w:rPr>
          <w:rFonts w:hint="eastAsia" w:ascii="仿宋_GB2312"/>
          <w:szCs w:val="32"/>
          <w:lang w:eastAsia="zh-CN"/>
        </w:rPr>
        <w:t>肖寿银</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w:t>
      </w:r>
      <w:r>
        <w:rPr>
          <w:rFonts w:hint="eastAsia" w:ascii="仿宋_GB2312"/>
          <w:szCs w:val="32"/>
          <w:lang w:val="en-US" w:eastAsia="zh-CN"/>
        </w:rPr>
        <w:t>1977</w:t>
      </w:r>
      <w:r>
        <w:rPr>
          <w:rFonts w:hint="eastAsia" w:ascii="仿宋_GB2312"/>
          <w:szCs w:val="32"/>
        </w:rPr>
        <w:t>年</w:t>
      </w:r>
      <w:r>
        <w:rPr>
          <w:rFonts w:hint="eastAsia" w:ascii="仿宋_GB2312"/>
          <w:szCs w:val="32"/>
          <w:lang w:val="en-US" w:eastAsia="zh-CN"/>
        </w:rPr>
        <w:t>2</w:t>
      </w:r>
      <w:r>
        <w:rPr>
          <w:rFonts w:hint="eastAsia" w:ascii="仿宋_GB2312"/>
          <w:szCs w:val="32"/>
        </w:rPr>
        <w:t>月</w:t>
      </w:r>
      <w:r>
        <w:rPr>
          <w:rFonts w:hint="eastAsia" w:ascii="仿宋_GB2312"/>
          <w:szCs w:val="32"/>
          <w:lang w:val="en-US" w:eastAsia="zh-CN"/>
        </w:rPr>
        <w:t>4</w:t>
      </w:r>
      <w:r>
        <w:rPr>
          <w:rFonts w:hint="eastAsia" w:ascii="仿宋_GB2312"/>
          <w:szCs w:val="32"/>
        </w:rPr>
        <w:t>日出生，汉族，</w:t>
      </w:r>
      <w:r>
        <w:rPr>
          <w:rFonts w:hint="eastAsia" w:ascii="仿宋_GB2312"/>
          <w:szCs w:val="32"/>
          <w:lang w:eastAsia="zh-CN"/>
        </w:rPr>
        <w:t>初中</w:t>
      </w:r>
      <w:r>
        <w:rPr>
          <w:rFonts w:hint="eastAsia" w:ascii="仿宋_GB2312"/>
          <w:szCs w:val="32"/>
        </w:rPr>
        <w:t>文化，户籍所在地</w:t>
      </w:r>
      <w:r>
        <w:rPr>
          <w:rFonts w:hint="eastAsia" w:ascii="仿宋_GB2312"/>
          <w:szCs w:val="32"/>
          <w:lang w:eastAsia="zh-CN"/>
        </w:rPr>
        <w:t>四川省合江县</w:t>
      </w:r>
      <w:r>
        <w:rPr>
          <w:rFonts w:hint="eastAsia" w:ascii="仿宋_GB2312"/>
          <w:szCs w:val="32"/>
        </w:rPr>
        <w:t>，捕前系</w:t>
      </w:r>
      <w:r>
        <w:rPr>
          <w:rFonts w:hint="eastAsia" w:ascii="仿宋_GB2312"/>
          <w:szCs w:val="32"/>
          <w:lang w:eastAsia="zh-CN"/>
        </w:rPr>
        <w:t>无业</w:t>
      </w:r>
      <w:r>
        <w:rPr>
          <w:rFonts w:hint="eastAsia" w:ascii="仿宋_GB2312"/>
          <w:szCs w:val="32"/>
        </w:rPr>
        <w:t>。</w:t>
      </w:r>
    </w:p>
    <w:p>
      <w:pPr>
        <w:keepNext w:val="0"/>
        <w:keepLines w:val="0"/>
        <w:pageBreakBefore w:val="0"/>
        <w:widowControl w:val="0"/>
        <w:kinsoku/>
        <w:wordWrap/>
        <w:overflowPunct/>
        <w:topLinePunct w:val="0"/>
        <w:bidi w:val="0"/>
        <w:snapToGrid/>
        <w:spacing w:line="440" w:lineRule="exact"/>
        <w:ind w:firstLine="640" w:firstLineChars="200"/>
        <w:textAlignment w:val="auto"/>
        <w:rPr>
          <w:rFonts w:ascii="仿宋_GB2312" w:cs="仿宋_GB2312"/>
          <w:szCs w:val="32"/>
        </w:rPr>
      </w:pPr>
      <w:r>
        <w:rPr>
          <w:rFonts w:hint="eastAsia" w:ascii="仿宋_GB2312"/>
          <w:szCs w:val="32"/>
          <w:lang w:eastAsia="zh-CN"/>
        </w:rPr>
        <w:t>福建省厦门市中级</w:t>
      </w:r>
      <w:r>
        <w:rPr>
          <w:rFonts w:hint="eastAsia" w:ascii="仿宋_GB2312"/>
          <w:szCs w:val="32"/>
        </w:rPr>
        <w:t>人民法院于</w:t>
      </w:r>
      <w:r>
        <w:rPr>
          <w:rFonts w:hint="eastAsia" w:ascii="仿宋_GB2312"/>
          <w:szCs w:val="32"/>
          <w:lang w:val="en-US" w:eastAsia="zh-CN"/>
        </w:rPr>
        <w:t>2010</w:t>
      </w:r>
      <w:r>
        <w:rPr>
          <w:rFonts w:hint="eastAsia" w:ascii="仿宋_GB2312"/>
          <w:szCs w:val="32"/>
        </w:rPr>
        <w:t>年</w:t>
      </w:r>
      <w:r>
        <w:rPr>
          <w:rFonts w:hint="eastAsia" w:ascii="仿宋_GB2312"/>
          <w:szCs w:val="32"/>
          <w:lang w:val="en-US" w:eastAsia="zh-CN"/>
        </w:rPr>
        <w:t>6</w:t>
      </w:r>
      <w:r>
        <w:rPr>
          <w:rFonts w:hint="eastAsia" w:ascii="仿宋_GB2312"/>
          <w:szCs w:val="32"/>
        </w:rPr>
        <w:t>月</w:t>
      </w:r>
      <w:r>
        <w:rPr>
          <w:rFonts w:hint="eastAsia" w:ascii="仿宋_GB2312"/>
          <w:szCs w:val="32"/>
          <w:lang w:val="en-US" w:eastAsia="zh-CN"/>
        </w:rPr>
        <w:t>2</w:t>
      </w:r>
      <w:r>
        <w:rPr>
          <w:rFonts w:hint="eastAsia" w:ascii="仿宋_GB2312"/>
          <w:szCs w:val="32"/>
        </w:rPr>
        <w:t>日作出（</w:t>
      </w:r>
      <w:r>
        <w:rPr>
          <w:rFonts w:hint="eastAsia" w:ascii="仿宋_GB2312"/>
          <w:szCs w:val="32"/>
          <w:lang w:val="en-US" w:eastAsia="zh-CN"/>
        </w:rPr>
        <w:t>2009</w:t>
      </w:r>
      <w:r>
        <w:rPr>
          <w:rFonts w:hint="eastAsia" w:ascii="仿宋_GB2312"/>
          <w:szCs w:val="32"/>
        </w:rPr>
        <w:t>）</w:t>
      </w:r>
      <w:r>
        <w:rPr>
          <w:rFonts w:hint="eastAsia" w:ascii="仿宋_GB2312"/>
          <w:szCs w:val="32"/>
          <w:lang w:eastAsia="zh-CN"/>
        </w:rPr>
        <w:t>厦</w:t>
      </w:r>
      <w:r>
        <w:rPr>
          <w:rFonts w:hint="eastAsia" w:ascii="仿宋_GB2312"/>
          <w:szCs w:val="32"/>
        </w:rPr>
        <w:t>刑</w:t>
      </w:r>
      <w:r>
        <w:rPr>
          <w:rFonts w:hint="eastAsia" w:ascii="仿宋_GB2312"/>
          <w:szCs w:val="32"/>
          <w:lang w:eastAsia="zh-CN"/>
        </w:rPr>
        <w:t>初</w:t>
      </w:r>
      <w:r>
        <w:rPr>
          <w:rFonts w:hint="eastAsia" w:ascii="仿宋_GB2312"/>
          <w:szCs w:val="32"/>
        </w:rPr>
        <w:t>字第</w:t>
      </w:r>
      <w:r>
        <w:rPr>
          <w:rFonts w:hint="eastAsia" w:ascii="仿宋_GB2312"/>
          <w:szCs w:val="32"/>
          <w:lang w:val="en-US" w:eastAsia="zh-CN"/>
        </w:rPr>
        <w:t>103</w:t>
      </w:r>
      <w:r>
        <w:rPr>
          <w:rFonts w:hint="eastAsia" w:ascii="仿宋_GB2312"/>
          <w:szCs w:val="32"/>
        </w:rPr>
        <w:t>号刑事判决，以被告人</w:t>
      </w:r>
      <w:r>
        <w:rPr>
          <w:rFonts w:hint="eastAsia" w:ascii="仿宋_GB2312"/>
          <w:szCs w:val="32"/>
          <w:lang w:eastAsia="zh-CN"/>
        </w:rPr>
        <w:t>肖寿银</w:t>
      </w:r>
      <w:r>
        <w:rPr>
          <w:rFonts w:hint="eastAsia" w:ascii="仿宋_GB2312"/>
          <w:szCs w:val="32"/>
        </w:rPr>
        <w:t>犯</w:t>
      </w:r>
      <w:r>
        <w:rPr>
          <w:rFonts w:hint="eastAsia" w:ascii="仿宋_GB2312"/>
          <w:szCs w:val="32"/>
          <w:lang w:eastAsia="zh-CN"/>
        </w:rPr>
        <w:t>贩卖毒品</w:t>
      </w:r>
      <w:r>
        <w:rPr>
          <w:rFonts w:hint="eastAsia" w:ascii="仿宋_GB2312"/>
          <w:szCs w:val="32"/>
        </w:rPr>
        <w:t>罪，判处死刑</w:t>
      </w:r>
      <w:r>
        <w:rPr>
          <w:rFonts w:hint="eastAsia" w:ascii="仿宋_GB2312"/>
          <w:szCs w:val="32"/>
          <w:lang w:eastAsia="zh-CN"/>
        </w:rPr>
        <w:t>，</w:t>
      </w:r>
      <w:r>
        <w:rPr>
          <w:rFonts w:hint="eastAsia" w:ascii="仿宋_GB2312"/>
          <w:szCs w:val="32"/>
        </w:rPr>
        <w:t>缓期二年执行，剥夺政治权利</w:t>
      </w:r>
      <w:r>
        <w:rPr>
          <w:rFonts w:hint="eastAsia" w:ascii="仿宋_GB2312"/>
          <w:szCs w:val="32"/>
          <w:lang w:eastAsia="zh-CN"/>
        </w:rPr>
        <w:t>终身</w:t>
      </w:r>
      <w:r>
        <w:rPr>
          <w:rFonts w:hint="eastAsia" w:ascii="仿宋_GB2312"/>
          <w:szCs w:val="32"/>
        </w:rPr>
        <w:t>，</w:t>
      </w:r>
      <w:r>
        <w:rPr>
          <w:rFonts w:hint="eastAsia" w:ascii="仿宋_GB2312"/>
          <w:szCs w:val="32"/>
          <w:lang w:eastAsia="zh-CN"/>
        </w:rPr>
        <w:t>并处没收个人全部财产</w:t>
      </w:r>
      <w:r>
        <w:rPr>
          <w:rFonts w:hint="eastAsia" w:ascii="仿宋_GB2312"/>
          <w:szCs w:val="32"/>
        </w:rPr>
        <w:t>。</w:t>
      </w:r>
      <w:r>
        <w:rPr>
          <w:rFonts w:hint="eastAsia"/>
          <w:szCs w:val="32"/>
        </w:rPr>
        <w:t>因该犯不服，提出上诉。</w:t>
      </w:r>
      <w:r>
        <w:rPr>
          <w:rFonts w:hint="eastAsia"/>
          <w:szCs w:val="32"/>
          <w:lang w:eastAsia="zh-CN"/>
        </w:rPr>
        <w:t>福建省高级人民</w:t>
      </w:r>
      <w:r>
        <w:rPr>
          <w:rFonts w:hint="eastAsia"/>
          <w:szCs w:val="32"/>
        </w:rPr>
        <w:t>法院经过二审审理，于</w:t>
      </w:r>
      <w:r>
        <w:rPr>
          <w:rFonts w:hint="eastAsia"/>
          <w:szCs w:val="32"/>
          <w:lang w:val="en-US" w:eastAsia="zh-CN"/>
        </w:rPr>
        <w:t>2010</w:t>
      </w:r>
      <w:r>
        <w:rPr>
          <w:rFonts w:hint="eastAsia"/>
          <w:szCs w:val="32"/>
        </w:rPr>
        <w:t>年</w:t>
      </w:r>
      <w:r>
        <w:rPr>
          <w:rFonts w:hint="eastAsia"/>
          <w:szCs w:val="32"/>
          <w:lang w:val="en-US" w:eastAsia="zh-CN"/>
        </w:rPr>
        <w:t>9</w:t>
      </w:r>
      <w:r>
        <w:rPr>
          <w:rFonts w:hint="eastAsia"/>
          <w:szCs w:val="32"/>
        </w:rPr>
        <w:t>月</w:t>
      </w:r>
      <w:r>
        <w:rPr>
          <w:rFonts w:hint="eastAsia"/>
          <w:szCs w:val="32"/>
          <w:lang w:val="en-US" w:eastAsia="zh-CN"/>
        </w:rPr>
        <w:t>20</w:t>
      </w:r>
      <w:r>
        <w:rPr>
          <w:rFonts w:hint="eastAsia"/>
          <w:szCs w:val="32"/>
        </w:rPr>
        <w:t>日作出（</w:t>
      </w:r>
      <w:r>
        <w:rPr>
          <w:rFonts w:hint="eastAsia"/>
          <w:szCs w:val="32"/>
          <w:lang w:val="en-US" w:eastAsia="zh-CN"/>
        </w:rPr>
        <w:t>2010</w:t>
      </w:r>
      <w:r>
        <w:rPr>
          <w:rFonts w:hint="eastAsia"/>
          <w:szCs w:val="32"/>
        </w:rPr>
        <w:t>）</w:t>
      </w:r>
      <w:r>
        <w:rPr>
          <w:rFonts w:hint="eastAsia"/>
          <w:szCs w:val="32"/>
          <w:lang w:eastAsia="zh-CN"/>
        </w:rPr>
        <w:t>闽</w:t>
      </w:r>
      <w:r>
        <w:rPr>
          <w:rFonts w:hint="eastAsia"/>
          <w:szCs w:val="32"/>
        </w:rPr>
        <w:t>刑</w:t>
      </w:r>
      <w:r>
        <w:rPr>
          <w:rFonts w:hint="eastAsia"/>
          <w:szCs w:val="32"/>
          <w:lang w:eastAsia="zh-CN"/>
        </w:rPr>
        <w:t>终</w:t>
      </w:r>
      <w:r>
        <w:rPr>
          <w:rFonts w:hint="eastAsia"/>
          <w:szCs w:val="32"/>
        </w:rPr>
        <w:t>字第</w:t>
      </w:r>
      <w:r>
        <w:rPr>
          <w:rFonts w:hint="eastAsia"/>
          <w:szCs w:val="32"/>
          <w:lang w:val="en-US" w:eastAsia="zh-CN"/>
        </w:rPr>
        <w:t>366</w:t>
      </w:r>
      <w:r>
        <w:rPr>
          <w:rFonts w:hint="eastAsia"/>
          <w:szCs w:val="32"/>
        </w:rPr>
        <w:t>号刑事裁定，驳回上诉，维持原判。</w:t>
      </w:r>
      <w:r>
        <w:rPr>
          <w:rFonts w:hint="eastAsia"/>
          <w:szCs w:val="32"/>
          <w:lang w:val="en-US" w:eastAsia="zh-CN"/>
        </w:rPr>
        <w:t>2010</w:t>
      </w:r>
      <w:r>
        <w:rPr>
          <w:rFonts w:hint="eastAsia" w:ascii="仿宋_GB2312"/>
          <w:szCs w:val="32"/>
        </w:rPr>
        <w:t>年</w:t>
      </w:r>
      <w:r>
        <w:rPr>
          <w:rFonts w:hint="eastAsia" w:ascii="仿宋_GB2312"/>
          <w:szCs w:val="32"/>
          <w:lang w:val="en-US" w:eastAsia="zh-CN"/>
        </w:rPr>
        <w:t>12</w:t>
      </w:r>
      <w:r>
        <w:rPr>
          <w:rFonts w:hint="eastAsia" w:ascii="仿宋_GB2312"/>
          <w:szCs w:val="32"/>
        </w:rPr>
        <w:t>月</w:t>
      </w:r>
      <w:r>
        <w:rPr>
          <w:rFonts w:hint="eastAsia" w:ascii="仿宋_GB2312"/>
          <w:szCs w:val="32"/>
          <w:lang w:val="en-US" w:eastAsia="zh-CN"/>
        </w:rPr>
        <w:t>2</w:t>
      </w:r>
      <w:r>
        <w:rPr>
          <w:rFonts w:hint="eastAsia" w:ascii="仿宋_GB2312"/>
          <w:szCs w:val="32"/>
        </w:rPr>
        <w:t>日交付福建省泉州监狱执行刑罚。</w:t>
      </w:r>
      <w:r>
        <w:rPr>
          <w:rFonts w:hint="eastAsia" w:ascii="仿宋_GB2312"/>
          <w:szCs w:val="32"/>
          <w:lang w:val="en-US" w:eastAsia="zh-CN"/>
        </w:rPr>
        <w:t>2013</w:t>
      </w:r>
      <w:r>
        <w:rPr>
          <w:rFonts w:hint="eastAsia" w:ascii="仿宋_GB2312"/>
          <w:szCs w:val="32"/>
        </w:rPr>
        <w:t>年</w:t>
      </w:r>
      <w:r>
        <w:rPr>
          <w:rFonts w:hint="eastAsia" w:ascii="仿宋_GB2312"/>
          <w:szCs w:val="32"/>
          <w:lang w:val="en-US" w:eastAsia="zh-CN"/>
        </w:rPr>
        <w:t>3</w:t>
      </w:r>
      <w:r>
        <w:rPr>
          <w:rFonts w:hint="eastAsia" w:ascii="仿宋_GB2312"/>
          <w:szCs w:val="32"/>
        </w:rPr>
        <w:t>月</w:t>
      </w:r>
      <w:r>
        <w:rPr>
          <w:rFonts w:hint="eastAsia" w:ascii="仿宋_GB2312"/>
          <w:szCs w:val="32"/>
          <w:lang w:val="en-US" w:eastAsia="zh-CN"/>
        </w:rPr>
        <w:t>7</w:t>
      </w:r>
      <w:r>
        <w:rPr>
          <w:rFonts w:hint="eastAsia" w:ascii="仿宋_GB2312"/>
          <w:szCs w:val="32"/>
        </w:rPr>
        <w:t>日，</w:t>
      </w:r>
      <w:r>
        <w:rPr>
          <w:rFonts w:hint="eastAsia" w:ascii="仿宋_GB2312"/>
          <w:szCs w:val="32"/>
          <w:lang w:eastAsia="zh-CN"/>
        </w:rPr>
        <w:t>福建省高级</w:t>
      </w:r>
      <w:r>
        <w:rPr>
          <w:rFonts w:hint="eastAsia" w:ascii="仿宋_GB2312"/>
          <w:szCs w:val="32"/>
        </w:rPr>
        <w:t>人民法院以</w:t>
      </w:r>
      <w:r>
        <w:rPr>
          <w:rFonts w:hint="eastAsia" w:ascii="仿宋_GB2312"/>
          <w:szCs w:val="32"/>
          <w:lang w:eastAsia="zh-CN"/>
        </w:rPr>
        <w:t>（</w:t>
      </w:r>
      <w:r>
        <w:rPr>
          <w:rFonts w:hint="eastAsia" w:ascii="仿宋_GB2312"/>
          <w:szCs w:val="32"/>
          <w:lang w:val="en-US" w:eastAsia="zh-CN"/>
        </w:rPr>
        <w:t>2013）闽刑执字第18号</w:t>
      </w:r>
      <w:r>
        <w:rPr>
          <w:rFonts w:hint="eastAsia" w:ascii="仿宋_GB2312"/>
          <w:szCs w:val="32"/>
        </w:rPr>
        <w:t>刑事裁定书，对其减为</w:t>
      </w:r>
      <w:r>
        <w:rPr>
          <w:rFonts w:hint="eastAsia" w:ascii="仿宋_GB2312"/>
          <w:szCs w:val="32"/>
          <w:lang w:eastAsia="zh-CN"/>
        </w:rPr>
        <w:t>无期徒刑</w:t>
      </w:r>
      <w:r>
        <w:rPr>
          <w:rFonts w:hint="eastAsia" w:ascii="仿宋_GB2312" w:hAnsi="仿宋_GB2312" w:cs="仿宋_GB2312"/>
          <w:szCs w:val="32"/>
        </w:rPr>
        <w:t>，剥夺政治权利</w:t>
      </w:r>
      <w:r>
        <w:rPr>
          <w:rFonts w:hint="eastAsia" w:ascii="仿宋_GB2312" w:hAnsi="仿宋_GB2312" w:cs="仿宋_GB2312"/>
          <w:szCs w:val="32"/>
          <w:lang w:eastAsia="zh-CN"/>
        </w:rPr>
        <w:t>终身不</w:t>
      </w:r>
      <w:r>
        <w:rPr>
          <w:rFonts w:hint="eastAsia" w:ascii="仿宋_GB2312" w:hAnsi="仿宋_GB2312" w:cs="仿宋_GB2312"/>
          <w:szCs w:val="32"/>
        </w:rPr>
        <w:t>变。</w:t>
      </w:r>
      <w:r>
        <w:rPr>
          <w:rFonts w:hint="eastAsia" w:ascii="仿宋_GB2312"/>
          <w:szCs w:val="32"/>
          <w:lang w:val="en-US" w:eastAsia="zh-CN"/>
        </w:rPr>
        <w:t>2015</w:t>
      </w:r>
      <w:r>
        <w:rPr>
          <w:rFonts w:hint="eastAsia" w:ascii="仿宋_GB2312"/>
          <w:szCs w:val="32"/>
        </w:rPr>
        <w:t>年</w:t>
      </w:r>
      <w:r>
        <w:rPr>
          <w:rFonts w:hint="eastAsia" w:ascii="仿宋_GB2312"/>
          <w:szCs w:val="32"/>
          <w:lang w:val="en-US" w:eastAsia="zh-CN"/>
        </w:rPr>
        <w:t>8</w:t>
      </w:r>
      <w:r>
        <w:rPr>
          <w:rFonts w:hint="eastAsia" w:ascii="仿宋_GB2312"/>
          <w:szCs w:val="32"/>
        </w:rPr>
        <w:t>月</w:t>
      </w:r>
      <w:r>
        <w:rPr>
          <w:rFonts w:hint="eastAsia" w:ascii="仿宋_GB2312"/>
          <w:szCs w:val="32"/>
          <w:lang w:val="en-US" w:eastAsia="zh-CN"/>
        </w:rPr>
        <w:t>27</w:t>
      </w:r>
      <w:r>
        <w:rPr>
          <w:rFonts w:hint="eastAsia" w:ascii="仿宋_GB2312"/>
          <w:szCs w:val="32"/>
        </w:rPr>
        <w:t>日，</w:t>
      </w:r>
      <w:r>
        <w:rPr>
          <w:rFonts w:hint="eastAsia" w:ascii="仿宋_GB2312"/>
          <w:szCs w:val="32"/>
          <w:lang w:eastAsia="zh-CN"/>
        </w:rPr>
        <w:t>福建省高级</w:t>
      </w:r>
      <w:r>
        <w:rPr>
          <w:rFonts w:hint="eastAsia" w:ascii="仿宋_GB2312"/>
          <w:szCs w:val="32"/>
        </w:rPr>
        <w:t>人民法院以</w:t>
      </w:r>
      <w:r>
        <w:rPr>
          <w:rFonts w:hint="eastAsia" w:ascii="仿宋_GB2312"/>
          <w:szCs w:val="32"/>
          <w:lang w:eastAsia="zh-CN"/>
        </w:rPr>
        <w:t>（</w:t>
      </w:r>
      <w:r>
        <w:rPr>
          <w:rFonts w:hint="eastAsia" w:ascii="仿宋_GB2312"/>
          <w:szCs w:val="32"/>
          <w:lang w:val="en-US" w:eastAsia="zh-CN"/>
        </w:rPr>
        <w:t>2015）闽刑执字第652号</w:t>
      </w:r>
      <w:r>
        <w:rPr>
          <w:rFonts w:hint="eastAsia" w:ascii="仿宋_GB2312"/>
          <w:szCs w:val="32"/>
        </w:rPr>
        <w:t>刑事裁定书，对其减为</w:t>
      </w:r>
      <w:r>
        <w:rPr>
          <w:rFonts w:hint="eastAsia" w:ascii="仿宋_GB2312"/>
          <w:szCs w:val="32"/>
          <w:lang w:eastAsia="zh-CN"/>
        </w:rPr>
        <w:t>有期徒刑十八年</w:t>
      </w:r>
      <w:r>
        <w:rPr>
          <w:rFonts w:hint="eastAsia" w:ascii="仿宋_GB2312" w:hAnsi="仿宋_GB2312" w:cs="仿宋_GB2312"/>
          <w:szCs w:val="32"/>
        </w:rPr>
        <w:t>，剥夺政治权利</w:t>
      </w:r>
      <w:r>
        <w:rPr>
          <w:rFonts w:hint="eastAsia" w:ascii="仿宋_GB2312" w:hAnsi="仿宋_GB2312" w:cs="仿宋_GB2312"/>
          <w:szCs w:val="32"/>
          <w:lang w:eastAsia="zh-CN"/>
        </w:rPr>
        <w:t>改为七年</w:t>
      </w:r>
      <w:r>
        <w:rPr>
          <w:rFonts w:hint="eastAsia" w:ascii="仿宋_GB2312" w:hAnsi="仿宋_GB2312" w:cs="仿宋_GB2312"/>
          <w:szCs w:val="32"/>
        </w:rPr>
        <w:t>。</w:t>
      </w:r>
      <w:r>
        <w:rPr>
          <w:rFonts w:hint="eastAsia" w:ascii="仿宋_GB2312" w:hAnsi="仿宋_GB2312" w:cs="仿宋_GB2312"/>
          <w:szCs w:val="32"/>
          <w:lang w:val="en-US" w:eastAsia="zh-CN"/>
        </w:rPr>
        <w:t>2018</w:t>
      </w:r>
      <w:r>
        <w:rPr>
          <w:rFonts w:hint="eastAsia" w:ascii="仿宋_GB2312"/>
          <w:szCs w:val="32"/>
        </w:rPr>
        <w:t>年</w:t>
      </w:r>
      <w:r>
        <w:rPr>
          <w:rFonts w:hint="eastAsia" w:ascii="仿宋_GB2312"/>
          <w:szCs w:val="32"/>
          <w:lang w:val="en-US" w:eastAsia="zh-CN"/>
        </w:rPr>
        <w:t>4</w:t>
      </w:r>
      <w:r>
        <w:rPr>
          <w:rFonts w:hint="eastAsia" w:ascii="仿宋_GB2312"/>
          <w:szCs w:val="32"/>
        </w:rPr>
        <w:t>月</w:t>
      </w:r>
      <w:r>
        <w:rPr>
          <w:rFonts w:hint="eastAsia" w:ascii="仿宋_GB2312"/>
          <w:szCs w:val="32"/>
          <w:lang w:val="en-US" w:eastAsia="zh-CN"/>
        </w:rPr>
        <w:t>4</w:t>
      </w:r>
      <w:r>
        <w:rPr>
          <w:rFonts w:hint="eastAsia" w:ascii="仿宋_GB2312"/>
          <w:szCs w:val="32"/>
        </w:rPr>
        <w:t>日，</w:t>
      </w:r>
      <w:r>
        <w:rPr>
          <w:rFonts w:hint="eastAsia" w:ascii="仿宋_GB2312"/>
          <w:szCs w:val="32"/>
          <w:lang w:eastAsia="zh-CN"/>
        </w:rPr>
        <w:t>福建省泉州市中级</w:t>
      </w:r>
      <w:r>
        <w:rPr>
          <w:rFonts w:hint="eastAsia" w:ascii="仿宋_GB2312"/>
          <w:szCs w:val="32"/>
        </w:rPr>
        <w:t>人民法院作出</w:t>
      </w:r>
      <w:r>
        <w:rPr>
          <w:rFonts w:hint="eastAsia" w:ascii="仿宋_GB2312"/>
          <w:szCs w:val="32"/>
          <w:lang w:eastAsia="zh-CN"/>
        </w:rPr>
        <w:t>（</w:t>
      </w:r>
      <w:r>
        <w:rPr>
          <w:rFonts w:hint="eastAsia" w:ascii="仿宋_GB2312"/>
          <w:szCs w:val="32"/>
          <w:lang w:val="en-US" w:eastAsia="zh-CN"/>
        </w:rPr>
        <w:t>2018）闽05刑更279号</w:t>
      </w:r>
      <w:r>
        <w:rPr>
          <w:rFonts w:hint="eastAsia" w:ascii="仿宋_GB2312"/>
          <w:szCs w:val="32"/>
        </w:rPr>
        <w:t>刑事裁定，</w:t>
      </w:r>
      <w:r>
        <w:rPr>
          <w:rFonts w:hint="eastAsia" w:ascii="仿宋_GB2312" w:hAnsi="仿宋_GB2312" w:cs="仿宋_GB2312"/>
          <w:szCs w:val="32"/>
        </w:rPr>
        <w:t>对其减刑</w:t>
      </w:r>
      <w:r>
        <w:rPr>
          <w:rFonts w:hint="eastAsia" w:ascii="仿宋_GB2312" w:hAnsi="仿宋_GB2312" w:cs="仿宋_GB2312"/>
          <w:szCs w:val="32"/>
          <w:lang w:eastAsia="zh-CN"/>
        </w:rPr>
        <w:t>八</w:t>
      </w:r>
      <w:r>
        <w:rPr>
          <w:rFonts w:hint="eastAsia" w:ascii="仿宋_GB2312" w:hAnsi="仿宋_GB2312" w:cs="仿宋_GB2312"/>
          <w:szCs w:val="32"/>
        </w:rPr>
        <w:t>个月，剥夺政治权利</w:t>
      </w:r>
      <w:r>
        <w:rPr>
          <w:rFonts w:hint="eastAsia" w:ascii="仿宋_GB2312" w:hAnsi="仿宋_GB2312" w:cs="仿宋_GB2312"/>
          <w:szCs w:val="32"/>
          <w:lang w:eastAsia="zh-CN"/>
        </w:rPr>
        <w:t>七</w:t>
      </w:r>
      <w:r>
        <w:rPr>
          <w:rFonts w:hint="eastAsia" w:ascii="仿宋_GB2312" w:hAnsi="仿宋_GB2312" w:cs="仿宋_GB2312"/>
          <w:szCs w:val="32"/>
        </w:rPr>
        <w:t>年不变</w:t>
      </w:r>
      <w:r>
        <w:rPr>
          <w:rFonts w:hint="eastAsia" w:ascii="仿宋_GB2312" w:hAnsi="仿宋_GB2312" w:cs="仿宋_GB2312"/>
          <w:szCs w:val="32"/>
          <w:lang w:eastAsia="zh-CN"/>
        </w:rPr>
        <w:t>。</w:t>
      </w:r>
      <w:r>
        <w:rPr>
          <w:rFonts w:hint="eastAsia" w:ascii="仿宋_GB2312" w:hAnsi="仿宋_GB2312" w:cs="仿宋_GB2312"/>
          <w:szCs w:val="32"/>
          <w:lang w:val="en-US" w:eastAsia="zh-CN"/>
        </w:rPr>
        <w:t>2020</w:t>
      </w:r>
      <w:r>
        <w:rPr>
          <w:rFonts w:hint="eastAsia" w:ascii="仿宋_GB2312"/>
          <w:szCs w:val="32"/>
        </w:rPr>
        <w:t>年</w:t>
      </w:r>
      <w:r>
        <w:rPr>
          <w:rFonts w:hint="eastAsia" w:ascii="仿宋_GB2312"/>
          <w:szCs w:val="32"/>
          <w:lang w:val="en-US" w:eastAsia="zh-CN"/>
        </w:rPr>
        <w:t>9</w:t>
      </w:r>
      <w:r>
        <w:rPr>
          <w:rFonts w:hint="eastAsia" w:ascii="仿宋_GB2312"/>
          <w:szCs w:val="32"/>
        </w:rPr>
        <w:t>月</w:t>
      </w:r>
      <w:r>
        <w:rPr>
          <w:rFonts w:hint="eastAsia" w:ascii="仿宋_GB2312"/>
          <w:szCs w:val="32"/>
          <w:lang w:val="en-US" w:eastAsia="zh-CN"/>
        </w:rPr>
        <w:t>9</w:t>
      </w:r>
      <w:r>
        <w:rPr>
          <w:rFonts w:hint="eastAsia" w:ascii="仿宋_GB2312"/>
          <w:szCs w:val="32"/>
        </w:rPr>
        <w:t>日，</w:t>
      </w:r>
      <w:r>
        <w:rPr>
          <w:rFonts w:hint="eastAsia" w:ascii="仿宋_GB2312"/>
          <w:szCs w:val="32"/>
          <w:lang w:eastAsia="zh-CN"/>
        </w:rPr>
        <w:t>福建省泉州市中级</w:t>
      </w:r>
      <w:r>
        <w:rPr>
          <w:rFonts w:hint="eastAsia" w:ascii="仿宋_GB2312"/>
          <w:szCs w:val="32"/>
        </w:rPr>
        <w:t>人民法院作出</w:t>
      </w:r>
      <w:r>
        <w:rPr>
          <w:rFonts w:hint="eastAsia" w:ascii="仿宋_GB2312"/>
          <w:szCs w:val="32"/>
          <w:lang w:eastAsia="zh-CN"/>
        </w:rPr>
        <w:t>（</w:t>
      </w:r>
      <w:r>
        <w:rPr>
          <w:rFonts w:hint="eastAsia" w:ascii="仿宋_GB2312"/>
          <w:szCs w:val="32"/>
          <w:lang w:val="en-US" w:eastAsia="zh-CN"/>
        </w:rPr>
        <w:t>2020）闽05刑更602号</w:t>
      </w:r>
      <w:r>
        <w:rPr>
          <w:rFonts w:hint="eastAsia" w:ascii="仿宋_GB2312"/>
          <w:szCs w:val="32"/>
        </w:rPr>
        <w:t>刑事裁定，</w:t>
      </w:r>
      <w:r>
        <w:rPr>
          <w:rFonts w:hint="eastAsia" w:ascii="仿宋_GB2312" w:hAnsi="仿宋_GB2312" w:cs="仿宋_GB2312"/>
          <w:szCs w:val="32"/>
        </w:rPr>
        <w:t>对其减刑</w:t>
      </w:r>
      <w:r>
        <w:rPr>
          <w:rFonts w:hint="eastAsia" w:ascii="仿宋_GB2312" w:hAnsi="仿宋_GB2312" w:cs="仿宋_GB2312"/>
          <w:szCs w:val="32"/>
          <w:lang w:eastAsia="zh-CN"/>
        </w:rPr>
        <w:t>六</w:t>
      </w:r>
      <w:r>
        <w:rPr>
          <w:rFonts w:hint="eastAsia" w:ascii="仿宋_GB2312" w:hAnsi="仿宋_GB2312" w:cs="仿宋_GB2312"/>
          <w:szCs w:val="32"/>
        </w:rPr>
        <w:t>个月，剥夺政治权利</w:t>
      </w:r>
      <w:r>
        <w:rPr>
          <w:rFonts w:hint="eastAsia" w:ascii="仿宋_GB2312" w:hAnsi="仿宋_GB2312" w:cs="仿宋_GB2312"/>
          <w:szCs w:val="32"/>
          <w:lang w:eastAsia="zh-CN"/>
        </w:rPr>
        <w:t>七</w:t>
      </w:r>
      <w:r>
        <w:rPr>
          <w:rFonts w:hint="eastAsia" w:ascii="仿宋_GB2312" w:hAnsi="仿宋_GB2312" w:cs="仿宋_GB2312"/>
          <w:szCs w:val="32"/>
        </w:rPr>
        <w:t>年不变</w:t>
      </w:r>
      <w:r>
        <w:rPr>
          <w:rFonts w:hint="eastAsia" w:ascii="仿宋_GB2312" w:hAnsi="仿宋_GB2312" w:cs="仿宋_GB2312"/>
          <w:szCs w:val="32"/>
          <w:lang w:eastAsia="zh-CN"/>
        </w:rPr>
        <w:t>。</w:t>
      </w:r>
      <w:r>
        <w:rPr>
          <w:rFonts w:hint="eastAsia" w:ascii="仿宋_GB2312" w:hAnsi="仿宋_GB2312" w:cs="仿宋_GB2312"/>
          <w:szCs w:val="32"/>
          <w:lang w:val="en-US" w:eastAsia="zh-CN"/>
        </w:rPr>
        <w:t>2023</w:t>
      </w:r>
      <w:r>
        <w:rPr>
          <w:rFonts w:hint="eastAsia" w:ascii="仿宋_GB2312"/>
          <w:szCs w:val="32"/>
        </w:rPr>
        <w:t>年</w:t>
      </w:r>
      <w:r>
        <w:rPr>
          <w:rFonts w:hint="eastAsia" w:ascii="仿宋_GB2312"/>
          <w:szCs w:val="32"/>
          <w:lang w:val="en-US" w:eastAsia="zh-CN"/>
        </w:rPr>
        <w:t>10</w:t>
      </w:r>
      <w:r>
        <w:rPr>
          <w:rFonts w:hint="eastAsia" w:ascii="仿宋_GB2312"/>
          <w:szCs w:val="32"/>
        </w:rPr>
        <w:t>月</w:t>
      </w:r>
      <w:r>
        <w:rPr>
          <w:rFonts w:hint="eastAsia" w:ascii="仿宋_GB2312"/>
          <w:szCs w:val="32"/>
          <w:lang w:val="en-US" w:eastAsia="zh-CN"/>
        </w:rPr>
        <w:t>30</w:t>
      </w:r>
      <w:r>
        <w:rPr>
          <w:rFonts w:hint="eastAsia" w:ascii="仿宋_GB2312"/>
          <w:szCs w:val="32"/>
        </w:rPr>
        <w:t>日，</w:t>
      </w:r>
      <w:r>
        <w:rPr>
          <w:rFonts w:hint="eastAsia" w:ascii="仿宋_GB2312"/>
          <w:szCs w:val="32"/>
          <w:lang w:eastAsia="zh-CN"/>
        </w:rPr>
        <w:t>福建省泉州市中级</w:t>
      </w:r>
      <w:r>
        <w:rPr>
          <w:rFonts w:hint="eastAsia" w:ascii="仿宋_GB2312"/>
          <w:szCs w:val="32"/>
        </w:rPr>
        <w:t>人民法院作出</w:t>
      </w:r>
      <w:r>
        <w:rPr>
          <w:rFonts w:hint="eastAsia" w:ascii="仿宋_GB2312"/>
          <w:szCs w:val="32"/>
          <w:lang w:eastAsia="zh-CN"/>
        </w:rPr>
        <w:t>（</w:t>
      </w:r>
      <w:r>
        <w:rPr>
          <w:rFonts w:hint="eastAsia" w:ascii="仿宋_GB2312"/>
          <w:szCs w:val="32"/>
          <w:lang w:val="en-US" w:eastAsia="zh-CN"/>
        </w:rPr>
        <w:t>2023）闽05刑更806号</w:t>
      </w:r>
      <w:r>
        <w:rPr>
          <w:rFonts w:hint="eastAsia" w:ascii="仿宋_GB2312"/>
          <w:szCs w:val="32"/>
        </w:rPr>
        <w:t>刑事裁定，</w:t>
      </w:r>
      <w:r>
        <w:rPr>
          <w:rFonts w:hint="eastAsia" w:ascii="仿宋_GB2312" w:hAnsi="仿宋_GB2312" w:cs="仿宋_GB2312"/>
          <w:szCs w:val="32"/>
        </w:rPr>
        <w:t>对其减刑</w:t>
      </w:r>
      <w:r>
        <w:rPr>
          <w:rFonts w:hint="eastAsia" w:ascii="仿宋_GB2312" w:hAnsi="仿宋_GB2312" w:cs="仿宋_GB2312"/>
          <w:szCs w:val="32"/>
          <w:lang w:eastAsia="zh-CN"/>
        </w:rPr>
        <w:t>七</w:t>
      </w:r>
      <w:r>
        <w:rPr>
          <w:rFonts w:hint="eastAsia" w:ascii="仿宋_GB2312" w:hAnsi="仿宋_GB2312" w:cs="仿宋_GB2312"/>
          <w:szCs w:val="32"/>
        </w:rPr>
        <w:t>个月，剥夺政治权利</w:t>
      </w:r>
      <w:r>
        <w:rPr>
          <w:rFonts w:hint="eastAsia" w:ascii="仿宋_GB2312" w:hAnsi="仿宋_GB2312" w:cs="仿宋_GB2312"/>
          <w:szCs w:val="32"/>
          <w:lang w:eastAsia="zh-CN"/>
        </w:rPr>
        <w:t>七</w:t>
      </w:r>
      <w:r>
        <w:rPr>
          <w:rFonts w:hint="eastAsia" w:ascii="仿宋_GB2312" w:hAnsi="仿宋_GB2312" w:cs="仿宋_GB2312"/>
          <w:szCs w:val="32"/>
        </w:rPr>
        <w:t>年不变</w:t>
      </w:r>
      <w:r>
        <w:rPr>
          <w:rFonts w:hint="eastAsia" w:ascii="仿宋_GB2312" w:hAnsi="仿宋_GB2312" w:cs="仿宋_GB2312"/>
          <w:b/>
          <w:szCs w:val="32"/>
        </w:rPr>
        <w:t>，</w:t>
      </w:r>
      <w:r>
        <w:rPr>
          <w:rFonts w:hint="eastAsia" w:ascii="仿宋_GB2312" w:hAnsi="仿宋_GB2312" w:cs="仿宋_GB2312"/>
          <w:szCs w:val="32"/>
          <w:lang w:val="en-US" w:eastAsia="zh-CN"/>
        </w:rPr>
        <w:t>2023</w:t>
      </w:r>
      <w:r>
        <w:rPr>
          <w:rFonts w:hint="eastAsia" w:ascii="仿宋_GB2312" w:hAnsi="仿宋_GB2312" w:cs="仿宋_GB2312"/>
          <w:szCs w:val="32"/>
        </w:rPr>
        <w:t>年</w:t>
      </w:r>
      <w:r>
        <w:rPr>
          <w:rFonts w:hint="eastAsia" w:ascii="仿宋_GB2312" w:hAnsi="仿宋_GB2312" w:cs="仿宋_GB2312"/>
          <w:szCs w:val="32"/>
          <w:lang w:val="en-US" w:eastAsia="zh-CN"/>
        </w:rPr>
        <w:t>10</w:t>
      </w:r>
      <w:r>
        <w:rPr>
          <w:rFonts w:hint="eastAsia" w:ascii="仿宋_GB2312" w:hAnsi="仿宋_GB2312" w:cs="仿宋_GB2312"/>
          <w:szCs w:val="32"/>
        </w:rPr>
        <w:t>月</w:t>
      </w:r>
      <w:r>
        <w:rPr>
          <w:rFonts w:hint="eastAsia" w:ascii="仿宋_GB2312" w:hAnsi="仿宋_GB2312" w:cs="仿宋_GB2312"/>
          <w:szCs w:val="32"/>
          <w:lang w:val="en-US" w:eastAsia="zh-CN"/>
        </w:rPr>
        <w:t>30</w:t>
      </w:r>
      <w:r>
        <w:rPr>
          <w:rFonts w:hint="eastAsia" w:ascii="仿宋_GB2312" w:hAnsi="仿宋_GB2312" w:cs="仿宋_GB2312"/>
          <w:szCs w:val="32"/>
        </w:rPr>
        <w:t>日送达。</w:t>
      </w:r>
      <w:r>
        <w:rPr>
          <w:rFonts w:hint="eastAsia" w:ascii="仿宋_GB2312"/>
          <w:szCs w:val="32"/>
        </w:rPr>
        <w:t>现刑期至</w:t>
      </w:r>
      <w:r>
        <w:rPr>
          <w:rFonts w:hint="eastAsia" w:ascii="仿宋_GB2312"/>
          <w:szCs w:val="32"/>
          <w:lang w:val="en-US" w:eastAsia="zh-CN"/>
        </w:rPr>
        <w:t>2031</w:t>
      </w:r>
      <w:r>
        <w:rPr>
          <w:rFonts w:hint="eastAsia" w:ascii="仿宋_GB2312"/>
          <w:szCs w:val="32"/>
        </w:rPr>
        <w:t>年</w:t>
      </w:r>
      <w:r>
        <w:rPr>
          <w:rFonts w:hint="eastAsia" w:ascii="仿宋_GB2312"/>
          <w:szCs w:val="32"/>
          <w:lang w:val="en-US" w:eastAsia="zh-CN"/>
        </w:rPr>
        <w:t>11</w:t>
      </w:r>
      <w:r>
        <w:rPr>
          <w:rFonts w:hint="eastAsia" w:ascii="仿宋_GB2312"/>
          <w:szCs w:val="32"/>
        </w:rPr>
        <w:t>月</w:t>
      </w:r>
      <w:r>
        <w:rPr>
          <w:rFonts w:hint="eastAsia" w:ascii="仿宋_GB2312"/>
          <w:szCs w:val="32"/>
          <w:lang w:val="en-US" w:eastAsia="zh-CN"/>
        </w:rPr>
        <w:t>26</w:t>
      </w:r>
      <w:r>
        <w:rPr>
          <w:rFonts w:hint="eastAsia" w:ascii="仿宋_GB2312"/>
          <w:szCs w:val="32"/>
        </w:rPr>
        <w:t>日止。属</w:t>
      </w:r>
      <w:r>
        <w:rPr>
          <w:rFonts w:hint="eastAsia" w:ascii="仿宋_GB2312"/>
          <w:szCs w:val="32"/>
          <w:lang w:eastAsia="zh-CN"/>
        </w:rPr>
        <w:t>普管</w:t>
      </w:r>
      <w:r>
        <w:rPr>
          <w:rFonts w:hint="eastAsia" w:ascii="仿宋_GB2312"/>
          <w:szCs w:val="32"/>
        </w:rPr>
        <w:t>级罪犯。</w:t>
      </w:r>
    </w:p>
    <w:p>
      <w:pPr>
        <w:keepNext w:val="0"/>
        <w:keepLines w:val="0"/>
        <w:pageBreakBefore w:val="0"/>
        <w:widowControl w:val="0"/>
        <w:kinsoku/>
        <w:wordWrap/>
        <w:overflowPunct/>
        <w:topLinePunct w:val="0"/>
        <w:bidi w:val="0"/>
        <w:snapToGrid/>
        <w:spacing w:line="440" w:lineRule="exact"/>
        <w:ind w:firstLine="640" w:firstLineChars="200"/>
        <w:textAlignment w:val="auto"/>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pPr>
        <w:pStyle w:val="14"/>
        <w:keepNext w:val="0"/>
        <w:keepLines w:val="0"/>
        <w:pageBreakBefore w:val="0"/>
        <w:widowControl w:val="0"/>
        <w:kinsoku/>
        <w:wordWrap/>
        <w:overflowPunct/>
        <w:topLinePunct w:val="0"/>
        <w:autoSpaceDE w:val="0"/>
        <w:autoSpaceDN w:val="0"/>
        <w:bidi w:val="0"/>
        <w:adjustRightInd w:val="0"/>
        <w:snapToGrid/>
        <w:spacing w:line="440" w:lineRule="exact"/>
        <w:ind w:firstLine="640"/>
        <w:textAlignment w:val="auto"/>
        <w:rPr>
          <w:rFonts w:ascii="仿宋_GB2312" w:hAnsi="仿宋"/>
          <w:iCs/>
          <w:kern w:val="2"/>
          <w:szCs w:val="32"/>
        </w:rPr>
      </w:pPr>
      <w:r>
        <w:rPr>
          <w:rFonts w:hint="eastAsia" w:ascii="仿宋_GB2312" w:hAnsi="仿宋"/>
          <w:iCs/>
          <w:kern w:val="2"/>
          <w:szCs w:val="32"/>
        </w:rPr>
        <w:t>认罪悔罪：能服从法院判决，自书认罪悔罪书。</w:t>
      </w:r>
    </w:p>
    <w:p>
      <w:pPr>
        <w:keepNext w:val="0"/>
        <w:keepLines w:val="0"/>
        <w:pageBreakBefore w:val="0"/>
        <w:widowControl w:val="0"/>
        <w:kinsoku/>
        <w:wordWrap/>
        <w:overflowPunct/>
        <w:topLinePunct w:val="0"/>
        <w:bidi w:val="0"/>
        <w:snapToGrid/>
        <w:spacing w:line="440" w:lineRule="exact"/>
        <w:ind w:firstLine="640" w:firstLineChars="200"/>
        <w:textAlignment w:val="auto"/>
        <w:rPr>
          <w:szCs w:val="32"/>
        </w:rPr>
      </w:pP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pStyle w:val="14"/>
        <w:keepNext w:val="0"/>
        <w:keepLines w:val="0"/>
        <w:pageBreakBefore w:val="0"/>
        <w:widowControl w:val="0"/>
        <w:kinsoku/>
        <w:wordWrap/>
        <w:overflowPunct/>
        <w:topLinePunct w:val="0"/>
        <w:autoSpaceDE w:val="0"/>
        <w:autoSpaceDN w:val="0"/>
        <w:bidi w:val="0"/>
        <w:adjustRightInd w:val="0"/>
        <w:snapToGrid/>
        <w:spacing w:line="440" w:lineRule="exact"/>
        <w:ind w:left="640" w:firstLine="0" w:firstLineChars="0"/>
        <w:textAlignment w:val="auto"/>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4"/>
        <w:keepNext w:val="0"/>
        <w:keepLines w:val="0"/>
        <w:pageBreakBefore w:val="0"/>
        <w:widowControl w:val="0"/>
        <w:kinsoku/>
        <w:wordWrap/>
        <w:overflowPunct/>
        <w:topLinePunct w:val="0"/>
        <w:bidi w:val="0"/>
        <w:snapToGrid/>
        <w:spacing w:line="440" w:lineRule="exact"/>
        <w:ind w:firstLine="640"/>
        <w:textAlignment w:val="auto"/>
        <w:rPr>
          <w:rFonts w:hint="eastAsia"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4"/>
        <w:keepNext w:val="0"/>
        <w:keepLines w:val="0"/>
        <w:pageBreakBefore w:val="0"/>
        <w:widowControl w:val="0"/>
        <w:kinsoku/>
        <w:wordWrap/>
        <w:overflowPunct/>
        <w:topLinePunct w:val="0"/>
        <w:bidi w:val="0"/>
        <w:snapToGrid/>
        <w:spacing w:line="440" w:lineRule="exact"/>
        <w:ind w:firstLine="640"/>
        <w:textAlignment w:val="auto"/>
        <w:rPr>
          <w:rFonts w:hint="eastAsia" w:ascii="仿宋_GB2312" w:hAnsi="仿宋_GB2312" w:cs="仿宋_GB2312"/>
          <w:szCs w:val="32"/>
        </w:rPr>
      </w:pPr>
      <w:r>
        <w:rPr>
          <w:rFonts w:hint="eastAsia" w:ascii="仿宋_GB2312" w:hAnsi="仿宋_GB2312" w:cs="仿宋_GB2312"/>
          <w:bCs/>
          <w:szCs w:val="32"/>
          <w:lang w:val="zh-CN"/>
        </w:rPr>
        <w:t>奖惩情况：</w:t>
      </w:r>
      <w:r>
        <w:rPr>
          <w:rFonts w:hint="eastAsia" w:ascii="仿宋_GB2312" w:hAnsi="仿宋_GB2312" w:cs="仿宋_GB2312"/>
          <w:szCs w:val="32"/>
        </w:rPr>
        <w:t>该犯上次评定表扬剩余考核分585分，本轮考核期2023年7月至2025年12月累计获考核分3192分，合计获得考核分3777分，表扬6次，物质奖励0次；间隔期2023年10月30日至2025年12月，获考核分2721分。考核期内无违规扣分。</w:t>
      </w:r>
    </w:p>
    <w:p>
      <w:pPr>
        <w:pStyle w:val="14"/>
        <w:keepNext w:val="0"/>
        <w:keepLines w:val="0"/>
        <w:pageBreakBefore w:val="0"/>
        <w:widowControl w:val="0"/>
        <w:kinsoku/>
        <w:wordWrap/>
        <w:overflowPunct/>
        <w:topLinePunct w:val="0"/>
        <w:bidi w:val="0"/>
        <w:snapToGrid/>
        <w:spacing w:line="440" w:lineRule="exact"/>
        <w:ind w:firstLine="640"/>
        <w:textAlignment w:val="auto"/>
        <w:rPr>
          <w:szCs w:val="32"/>
        </w:rPr>
      </w:pPr>
      <w:r>
        <w:rPr>
          <w:rFonts w:hint="eastAsia" w:ascii="仿宋_GB2312" w:hAnsi="仿宋_GB2312" w:cs="仿宋_GB2312"/>
          <w:szCs w:val="32"/>
        </w:rPr>
        <w:t>该犯原判财产性判项已履行人民币8400元；其中本次提请向福建省泉州市中级人民法院缴纳没收个人财产人民币3900元。该犯考核期内月均消费人民币258.87元，账户可用余额人民币351.8元。2025年11月17日向福建省厦门市中级人民法院函询该犯财产性判项履行情况及履行能力，截至2026年1月31日未收到回函。</w:t>
      </w:r>
    </w:p>
    <w:p>
      <w:pPr>
        <w:keepNext w:val="0"/>
        <w:keepLines w:val="0"/>
        <w:pageBreakBefore w:val="0"/>
        <w:widowControl w:val="0"/>
        <w:kinsoku/>
        <w:wordWrap/>
        <w:overflowPunct/>
        <w:topLinePunct w:val="0"/>
        <w:bidi w:val="0"/>
        <w:snapToGrid/>
        <w:spacing w:line="440" w:lineRule="exact"/>
        <w:ind w:firstLine="640" w:firstLineChars="200"/>
        <w:textAlignment w:val="auto"/>
        <w:rPr>
          <w:rFonts w:hint="eastAsia" w:ascii="仿宋_GB2312" w:cs="仿宋_GB2312"/>
          <w:color w:val="FF0000"/>
          <w:szCs w:val="32"/>
        </w:rPr>
      </w:pPr>
      <w:r>
        <w:rPr>
          <w:rFonts w:hint="eastAsia" w:ascii="仿宋_GB2312" w:cs="仿宋_GB2312"/>
          <w:color w:val="auto"/>
          <w:szCs w:val="32"/>
        </w:rPr>
        <w:t>该犯财产性判项义务履行金额未履行完毕，因此提请减刑幅度扣减一个月。</w:t>
      </w:r>
    </w:p>
    <w:p>
      <w:pPr>
        <w:keepNext w:val="0"/>
        <w:keepLines w:val="0"/>
        <w:pageBreakBefore w:val="0"/>
        <w:widowControl w:val="0"/>
        <w:kinsoku/>
        <w:wordWrap/>
        <w:overflowPunct/>
        <w:topLinePunct w:val="0"/>
        <w:bidi w:val="0"/>
        <w:snapToGrid/>
        <w:spacing w:line="440" w:lineRule="exact"/>
        <w:ind w:firstLine="640" w:firstLineChars="200"/>
        <w:textAlignment w:val="auto"/>
        <w:rPr>
          <w:szCs w:val="32"/>
        </w:rPr>
      </w:pPr>
      <w:r>
        <w:rPr>
          <w:rFonts w:hint="eastAsia" w:ascii="仿宋_GB2312"/>
          <w:szCs w:val="32"/>
        </w:rPr>
        <w:t>本案于</w:t>
      </w:r>
      <w:r>
        <w:rPr>
          <w:rFonts w:hint="eastAsia" w:ascii="仿宋_GB2312"/>
          <w:szCs w:val="32"/>
          <w:lang w:val="en-US" w:eastAsia="zh-CN"/>
        </w:rPr>
        <w:t>2026</w:t>
      </w:r>
      <w:r>
        <w:rPr>
          <w:rFonts w:hint="eastAsia" w:ascii="仿宋_GB2312"/>
          <w:szCs w:val="32"/>
        </w:rPr>
        <w:t>年</w:t>
      </w:r>
      <w:r>
        <w:rPr>
          <w:rFonts w:hint="eastAsia" w:ascii="仿宋_GB2312"/>
          <w:szCs w:val="32"/>
          <w:lang w:val="en-US" w:eastAsia="zh-CN"/>
        </w:rPr>
        <w:t>3</w:t>
      </w:r>
      <w:r>
        <w:rPr>
          <w:rFonts w:hint="eastAsia" w:ascii="仿宋_GB2312"/>
          <w:szCs w:val="32"/>
        </w:rPr>
        <w:t>月</w:t>
      </w:r>
      <w:r>
        <w:rPr>
          <w:rFonts w:hint="eastAsia" w:ascii="仿宋_GB2312"/>
          <w:szCs w:val="32"/>
          <w:lang w:val="en-US" w:eastAsia="zh-CN"/>
        </w:rPr>
        <w:t>10</w:t>
      </w:r>
      <w:r>
        <w:rPr>
          <w:rFonts w:hint="eastAsia" w:ascii="仿宋_GB2312"/>
          <w:szCs w:val="32"/>
        </w:rPr>
        <w:t>日至</w:t>
      </w:r>
      <w:r>
        <w:rPr>
          <w:rFonts w:hint="eastAsia" w:ascii="仿宋_GB2312"/>
          <w:szCs w:val="32"/>
          <w:lang w:val="en-US" w:eastAsia="zh-CN"/>
        </w:rPr>
        <w:t>2026</w:t>
      </w:r>
      <w:r>
        <w:rPr>
          <w:rFonts w:hint="eastAsia" w:ascii="仿宋_GB2312"/>
          <w:szCs w:val="32"/>
        </w:rPr>
        <w:t>年</w:t>
      </w:r>
      <w:r>
        <w:rPr>
          <w:rFonts w:hint="eastAsia" w:ascii="仿宋_GB2312"/>
          <w:szCs w:val="32"/>
          <w:lang w:val="en-US" w:eastAsia="zh-CN"/>
        </w:rPr>
        <w:t>3</w:t>
      </w:r>
      <w:r>
        <w:rPr>
          <w:rFonts w:hint="eastAsia" w:ascii="仿宋_GB2312"/>
          <w:szCs w:val="32"/>
        </w:rPr>
        <w:t>月</w:t>
      </w:r>
      <w:r>
        <w:rPr>
          <w:rFonts w:hint="eastAsia" w:ascii="仿宋_GB2312"/>
          <w:szCs w:val="32"/>
          <w:lang w:val="en-US" w:eastAsia="zh-CN"/>
        </w:rPr>
        <w:t>16</w:t>
      </w:r>
      <w:r>
        <w:rPr>
          <w:rFonts w:hint="eastAsia" w:ascii="仿宋_GB2312"/>
          <w:szCs w:val="32"/>
        </w:rPr>
        <w:t>日在狱内公示未收到不同意见。</w:t>
      </w:r>
    </w:p>
    <w:p>
      <w:pPr>
        <w:keepNext w:val="0"/>
        <w:keepLines w:val="0"/>
        <w:pageBreakBefore w:val="0"/>
        <w:widowControl w:val="0"/>
        <w:kinsoku/>
        <w:wordWrap/>
        <w:overflowPunct/>
        <w:topLinePunct w:val="0"/>
        <w:bidi w:val="0"/>
        <w:snapToGrid/>
        <w:spacing w:line="440" w:lineRule="exact"/>
        <w:ind w:firstLine="640" w:firstLineChars="200"/>
        <w:textAlignment w:val="auto"/>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w:t>
      </w:r>
      <w:r>
        <w:rPr>
          <w:rFonts w:hint="eastAsia" w:ascii="仿宋_GB2312" w:hAnsi="仿宋_GB2312" w:cs="仿宋_GB2312"/>
          <w:szCs w:val="32"/>
          <w:lang w:eastAsia="zh-CN"/>
        </w:rPr>
        <w:t>肖寿银</w:t>
      </w:r>
      <w:r>
        <w:rPr>
          <w:rFonts w:hint="eastAsia" w:ascii="仿宋_GB2312" w:hAnsi="仿宋_GB2312" w:cs="仿宋_GB2312"/>
          <w:szCs w:val="32"/>
        </w:rPr>
        <w:t>予以减刑</w:t>
      </w:r>
      <w:r>
        <w:rPr>
          <w:rFonts w:hint="eastAsia" w:ascii="仿宋_GB2312" w:hAnsi="仿宋_GB2312" w:cs="仿宋_GB2312"/>
          <w:szCs w:val="32"/>
          <w:lang w:eastAsia="zh-CN"/>
        </w:rPr>
        <w:t>八</w:t>
      </w:r>
      <w:r>
        <w:rPr>
          <w:rFonts w:hint="eastAsia" w:ascii="仿宋_GB2312" w:hAnsi="仿宋_GB2312" w:cs="仿宋_GB2312"/>
          <w:szCs w:val="32"/>
        </w:rPr>
        <w:t>个月，剥夺政治权利</w:t>
      </w:r>
      <w:r>
        <w:rPr>
          <w:rFonts w:hint="eastAsia" w:ascii="仿宋_GB2312" w:hAnsi="仿宋_GB2312" w:cs="仿宋_GB2312"/>
          <w:szCs w:val="32"/>
          <w:lang w:eastAsia="zh-CN"/>
        </w:rPr>
        <w:t>改为三</w:t>
      </w:r>
      <w:r>
        <w:rPr>
          <w:rFonts w:hint="eastAsia" w:ascii="仿宋_GB2312" w:hAnsi="仿宋_GB2312" w:cs="仿宋_GB2312"/>
          <w:szCs w:val="32"/>
        </w:rPr>
        <w:t>年。特提请你院审理裁定。</w:t>
      </w:r>
    </w:p>
    <w:p>
      <w:pPr>
        <w:pStyle w:val="2"/>
        <w:keepNext w:val="0"/>
        <w:keepLines w:val="0"/>
        <w:pageBreakBefore w:val="0"/>
        <w:widowControl w:val="0"/>
        <w:kinsoku/>
        <w:wordWrap/>
        <w:overflowPunct/>
        <w:topLinePunct w:val="0"/>
        <w:bidi w:val="0"/>
        <w:snapToGrid/>
        <w:spacing w:line="440" w:lineRule="exact"/>
        <w:ind w:right="-48" w:rightChars="-15" w:firstLine="640" w:firstLineChars="200"/>
        <w:textAlignment w:val="auto"/>
        <w:rPr>
          <w:szCs w:val="32"/>
        </w:rPr>
      </w:pPr>
      <w:r>
        <w:rPr>
          <w:rFonts w:hint="eastAsia"/>
          <w:szCs w:val="32"/>
        </w:rPr>
        <w:t>此致</w:t>
      </w:r>
    </w:p>
    <w:p>
      <w:pPr>
        <w:pStyle w:val="14"/>
        <w:keepNext w:val="0"/>
        <w:keepLines w:val="0"/>
        <w:pageBreakBefore w:val="0"/>
        <w:widowControl w:val="0"/>
        <w:kinsoku/>
        <w:wordWrap/>
        <w:overflowPunct/>
        <w:topLinePunct w:val="0"/>
        <w:bidi w:val="0"/>
        <w:snapToGrid/>
        <w:spacing w:line="440" w:lineRule="exact"/>
        <w:ind w:right="-48" w:rightChars="-15" w:firstLine="0" w:firstLineChars="0"/>
        <w:textAlignment w:val="auto"/>
        <w:rPr>
          <w:szCs w:val="32"/>
        </w:rPr>
      </w:pPr>
      <w:r>
        <w:rPr>
          <w:rFonts w:hint="eastAsia"/>
          <w:szCs w:val="32"/>
        </w:rPr>
        <w:t>福建省泉州市中级人民法院</w:t>
      </w:r>
    </w:p>
    <w:p>
      <w:pPr>
        <w:pStyle w:val="14"/>
        <w:keepNext w:val="0"/>
        <w:keepLines w:val="0"/>
        <w:pageBreakBefore w:val="0"/>
        <w:widowControl w:val="0"/>
        <w:kinsoku/>
        <w:wordWrap/>
        <w:overflowPunct/>
        <w:topLinePunct w:val="0"/>
        <w:bidi w:val="0"/>
        <w:snapToGrid/>
        <w:spacing w:line="440" w:lineRule="exact"/>
        <w:ind w:left="640" w:firstLine="0" w:firstLineChars="0"/>
        <w:textAlignment w:val="auto"/>
        <w:rPr>
          <w:rFonts w:cs="仿宋_GB2312"/>
          <w:szCs w:val="32"/>
        </w:rPr>
      </w:pPr>
    </w:p>
    <w:p>
      <w:pPr>
        <w:pStyle w:val="14"/>
        <w:keepNext w:val="0"/>
        <w:keepLines w:val="0"/>
        <w:pageBreakBefore w:val="0"/>
        <w:widowControl w:val="0"/>
        <w:kinsoku/>
        <w:wordWrap/>
        <w:overflowPunct/>
        <w:topLinePunct w:val="0"/>
        <w:bidi w:val="0"/>
        <w:snapToGrid/>
        <w:spacing w:line="440" w:lineRule="exact"/>
        <w:ind w:left="640" w:firstLine="0" w:firstLineChars="0"/>
        <w:textAlignment w:val="auto"/>
        <w:rPr>
          <w:rFonts w:cs="仿宋_GB2312"/>
          <w:szCs w:val="32"/>
        </w:rPr>
      </w:pPr>
      <w:r>
        <w:rPr>
          <w:rFonts w:hint="eastAsia" w:cs="仿宋_GB2312"/>
          <w:szCs w:val="32"/>
        </w:rPr>
        <w:t>附件：⒈罪犯</w:t>
      </w:r>
      <w:r>
        <w:rPr>
          <w:rFonts w:hint="eastAsia" w:cs="仿宋_GB2312"/>
          <w:szCs w:val="32"/>
          <w:lang w:eastAsia="zh-CN"/>
        </w:rPr>
        <w:t>肖寿银</w:t>
      </w:r>
      <w:r>
        <w:rPr>
          <w:rFonts w:hint="eastAsia" w:cs="仿宋_GB2312"/>
          <w:szCs w:val="32"/>
        </w:rPr>
        <w:t>卷宗壹册</w:t>
      </w:r>
    </w:p>
    <w:p>
      <w:pPr>
        <w:pStyle w:val="14"/>
        <w:keepNext w:val="0"/>
        <w:keepLines w:val="0"/>
        <w:pageBreakBefore w:val="0"/>
        <w:widowControl w:val="0"/>
        <w:kinsoku/>
        <w:wordWrap/>
        <w:overflowPunct/>
        <w:topLinePunct w:val="0"/>
        <w:bidi w:val="0"/>
        <w:snapToGrid/>
        <w:spacing w:line="440" w:lineRule="exact"/>
        <w:ind w:left="640" w:right="-48" w:rightChars="-15" w:firstLine="960" w:firstLineChars="300"/>
        <w:textAlignment w:val="auto"/>
        <w:rPr>
          <w:rFonts w:cs="仿宋_GB2312"/>
          <w:szCs w:val="32"/>
        </w:rPr>
      </w:pPr>
      <w:r>
        <w:rPr>
          <w:rFonts w:hint="eastAsia" w:cs="仿宋_GB2312"/>
          <w:szCs w:val="32"/>
        </w:rPr>
        <w:t>⒉减刑建议书肆份</w:t>
      </w:r>
    </w:p>
    <w:p>
      <w:pPr>
        <w:pStyle w:val="2"/>
        <w:keepNext w:val="0"/>
        <w:keepLines w:val="0"/>
        <w:pageBreakBefore w:val="0"/>
        <w:widowControl w:val="0"/>
        <w:kinsoku/>
        <w:wordWrap/>
        <w:overflowPunct/>
        <w:topLinePunct w:val="0"/>
        <w:bidi w:val="0"/>
        <w:snapToGrid/>
        <w:spacing w:line="440" w:lineRule="exact"/>
        <w:ind w:left="640" w:right="-48" w:rightChars="-15"/>
        <w:textAlignment w:val="auto"/>
        <w:rPr>
          <w:szCs w:val="32"/>
        </w:rPr>
      </w:pPr>
    </w:p>
    <w:p>
      <w:pPr>
        <w:keepNext w:val="0"/>
        <w:keepLines w:val="0"/>
        <w:pageBreakBefore w:val="0"/>
        <w:widowControl w:val="0"/>
        <w:kinsoku/>
        <w:wordWrap/>
        <w:overflowPunct/>
        <w:topLinePunct w:val="0"/>
        <w:bidi w:val="0"/>
        <w:snapToGrid/>
        <w:spacing w:line="440" w:lineRule="exact"/>
        <w:textAlignment w:val="auto"/>
      </w:pPr>
    </w:p>
    <w:p>
      <w:pPr>
        <w:pStyle w:val="2"/>
        <w:keepNext w:val="0"/>
        <w:keepLines w:val="0"/>
        <w:pageBreakBefore w:val="0"/>
        <w:widowControl w:val="0"/>
        <w:kinsoku/>
        <w:wordWrap/>
        <w:overflowPunct/>
        <w:topLinePunct w:val="0"/>
        <w:bidi w:val="0"/>
        <w:snapToGrid/>
        <w:spacing w:line="440" w:lineRule="exact"/>
        <w:ind w:right="1280" w:rightChars="400"/>
        <w:jc w:val="right"/>
        <w:textAlignment w:val="auto"/>
        <w:rPr>
          <w:szCs w:val="32"/>
        </w:rPr>
      </w:pPr>
      <w:r>
        <w:rPr>
          <w:rFonts w:hint="eastAsia"/>
          <w:szCs w:val="32"/>
        </w:rPr>
        <w:t>福建省泉州监狱</w:t>
      </w:r>
    </w:p>
    <w:p>
      <w:pPr>
        <w:keepNext w:val="0"/>
        <w:keepLines w:val="0"/>
        <w:pageBreakBefore w:val="0"/>
        <w:widowControl w:val="0"/>
        <w:kinsoku/>
        <w:wordWrap/>
        <w:overflowPunct/>
        <w:topLinePunct w:val="0"/>
        <w:bidi w:val="0"/>
        <w:snapToGrid/>
        <w:spacing w:line="440" w:lineRule="exact"/>
        <w:ind w:right="1280" w:rightChars="400"/>
        <w:jc w:val="right"/>
        <w:textAlignment w:val="auto"/>
        <w:rPr>
          <w:szCs w:val="32"/>
        </w:rPr>
      </w:pPr>
      <w:r>
        <w:rPr>
          <w:rFonts w:hint="eastAsia"/>
          <w:szCs w:val="32"/>
          <w:lang w:val="en-US" w:eastAsia="zh-CN"/>
        </w:rPr>
        <w:t>2026</w:t>
      </w:r>
      <w:r>
        <w:rPr>
          <w:rFonts w:hint="eastAsia"/>
          <w:szCs w:val="32"/>
        </w:rPr>
        <w:t>年</w:t>
      </w:r>
      <w:r>
        <w:rPr>
          <w:rFonts w:hint="eastAsia"/>
          <w:szCs w:val="32"/>
          <w:lang w:val="en-US" w:eastAsia="zh-CN"/>
        </w:rPr>
        <w:t>3</w:t>
      </w:r>
      <w:r>
        <w:rPr>
          <w:rFonts w:hint="eastAsia"/>
          <w:szCs w:val="32"/>
        </w:rPr>
        <w:t>月</w:t>
      </w:r>
      <w:r>
        <w:rPr>
          <w:rFonts w:hint="eastAsia"/>
          <w:szCs w:val="32"/>
          <w:lang w:val="en-US" w:eastAsia="zh-CN"/>
        </w:rPr>
        <w:t>30</w:t>
      </w:r>
      <w:r>
        <w:rPr>
          <w:rFonts w:hint="eastAsia"/>
          <w:szCs w:val="32"/>
        </w:rPr>
        <w:t>日</w:t>
      </w:r>
    </w:p>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pStyle w:val="14"/>
        <w:spacing w:line="430"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43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hint="eastAsia"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pStyle w:val="14"/>
        <w:spacing w:line="430" w:lineRule="exact"/>
        <w:ind w:left="640" w:right="320" w:firstLine="0" w:firstLineChars="0"/>
        <w:jc w:val="right"/>
        <w:rPr>
          <w:rFonts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26</w:t>
      </w:r>
      <w:r>
        <w:rPr>
          <w:rFonts w:hint="eastAsia" w:eastAsia="楷体_GB2312" w:cs="楷体_GB2312"/>
          <w:szCs w:val="32"/>
        </w:rPr>
        <w:t>〕闽泉狱减字第</w:t>
      </w:r>
      <w:r>
        <w:rPr>
          <w:rFonts w:hint="eastAsia" w:eastAsia="楷体_GB2312"/>
          <w:szCs w:val="32"/>
          <w:lang w:val="en-US" w:eastAsia="zh-CN"/>
        </w:rPr>
        <w:t>140</w:t>
      </w:r>
      <w:r>
        <w:rPr>
          <w:rFonts w:hint="eastAsia" w:eastAsia="楷体_GB2312" w:cs="楷体_GB2312"/>
          <w:szCs w:val="32"/>
        </w:rPr>
        <w:t>号</w:t>
      </w:r>
    </w:p>
    <w:p>
      <w:pPr>
        <w:pStyle w:val="14"/>
        <w:spacing w:line="430" w:lineRule="exact"/>
        <w:ind w:left="640" w:right="-48" w:rightChars="-15" w:firstLine="0" w:firstLineChars="0"/>
        <w:rPr>
          <w:rFonts w:ascii="仿宋_GB2312"/>
          <w:b/>
          <w:bCs/>
          <w:sz w:val="28"/>
        </w:rPr>
      </w:pPr>
    </w:p>
    <w:p>
      <w:pPr>
        <w:spacing w:line="600" w:lineRule="exact"/>
        <w:ind w:firstLine="640" w:firstLineChars="200"/>
        <w:rPr>
          <w:rFonts w:ascii="仿宋_GB2312"/>
          <w:szCs w:val="32"/>
        </w:rPr>
      </w:pPr>
      <w:r>
        <w:rPr>
          <w:rFonts w:hint="eastAsia" w:ascii="仿宋_GB2312"/>
          <w:szCs w:val="32"/>
        </w:rPr>
        <w:t>罪犯谢双培</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，男，1967年12月27日出生，汉族，初中文化，户籍所在地福建省安溪县，捕前系务工。</w:t>
      </w:r>
    </w:p>
    <w:p>
      <w:pPr>
        <w:spacing w:line="600" w:lineRule="exact"/>
        <w:ind w:firstLine="640" w:firstLineChars="200"/>
        <w:rPr>
          <w:rFonts w:ascii="仿宋_GB2312"/>
          <w:szCs w:val="32"/>
        </w:rPr>
      </w:pPr>
      <w:r>
        <w:rPr>
          <w:rFonts w:hint="eastAsia" w:ascii="仿宋_GB2312"/>
          <w:szCs w:val="32"/>
        </w:rPr>
        <w:t>福建省南安市人民法院于2025年1月10日作出（2024）闽0583刑初1337号刑事判决，以被告人谢双培犯掩饰、隐瞒犯罪所得罪，判处有期徒刑一年十个月，并处罚金人民币50000元（罚金已缴纳）。扣押在案的违法所得人民币385800元由扣押机关南安市公安局予以没收，上缴国库。刑期自2024年2月1日起至2026年10月3日止。2025年2月20日交付福建省泉州监狱执行刑罚。属普管级罪犯。</w:t>
      </w:r>
    </w:p>
    <w:p>
      <w:pPr>
        <w:spacing w:line="600"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入监以来确有</w:t>
      </w:r>
      <w:r>
        <w:rPr>
          <w:rFonts w:hint="eastAsia" w:ascii="仿宋_GB2312" w:hAnsi="仿宋" w:cs="仿宋_GB2312"/>
          <w:szCs w:val="32"/>
        </w:rPr>
        <w:t>悔改</w:t>
      </w:r>
      <w:r>
        <w:rPr>
          <w:rFonts w:hint="eastAsia" w:ascii="仿宋_GB2312" w:hAnsi="仿宋_GB2312" w:cs="仿宋_GB2312"/>
          <w:szCs w:val="32"/>
        </w:rPr>
        <w:t>表现，具体事实如下：</w:t>
      </w:r>
    </w:p>
    <w:p>
      <w:pPr>
        <w:pStyle w:val="14"/>
        <w:autoSpaceDE w:val="0"/>
        <w:autoSpaceDN w:val="0"/>
        <w:adjustRightInd w:val="0"/>
        <w:spacing w:line="600"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pPr>
        <w:spacing w:line="560" w:lineRule="exact"/>
        <w:ind w:firstLine="640" w:firstLineChars="200"/>
        <w:rPr>
          <w:rFonts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：能遵守法律法规及监规纪律，接受教育改造。</w:t>
      </w:r>
    </w:p>
    <w:p>
      <w:pPr>
        <w:spacing w:line="560" w:lineRule="exact"/>
        <w:ind w:firstLine="640" w:firstLineChars="20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pStyle w:val="14"/>
        <w:autoSpaceDE w:val="0"/>
        <w:autoSpaceDN w:val="0"/>
        <w:adjustRightInd w:val="0"/>
        <w:spacing w:line="600" w:lineRule="exact"/>
        <w:ind w:firstLine="640"/>
        <w:rPr>
          <w:rFonts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pStyle w:val="14"/>
        <w:spacing w:line="600" w:lineRule="exact"/>
        <w:ind w:firstLine="640"/>
        <w:rPr>
          <w:rFonts w:ascii="仿宋_GB2312" w:hAnsi="仿宋_GB2312" w:cs="仿宋_GB2312"/>
          <w:bCs/>
          <w:szCs w:val="32"/>
        </w:rPr>
      </w:pPr>
      <w:r>
        <w:rPr>
          <w:rFonts w:hint="eastAsia" w:ascii="仿宋_GB2312" w:hAnsi="仿宋_GB2312" w:cs="仿宋_GB2312"/>
          <w:bCs/>
          <w:szCs w:val="32"/>
          <w:lang w:val="zh-CN"/>
        </w:rPr>
        <w:t>奖惩情况：</w:t>
      </w:r>
      <w:r>
        <w:rPr>
          <w:rFonts w:hint="eastAsia" w:ascii="仿宋_GB2312" w:hAnsi="仿宋_GB2312" w:cs="仿宋_GB2312"/>
          <w:bCs/>
          <w:szCs w:val="32"/>
        </w:rPr>
        <w:t>该犯考核期2025年2月20日至2025年12月累计获考核分855分，表扬1次，物质奖励0次。考核期内无违规扣分。</w:t>
      </w:r>
    </w:p>
    <w:p>
      <w:pPr>
        <w:pStyle w:val="14"/>
        <w:spacing w:line="600" w:lineRule="exact"/>
        <w:ind w:firstLine="640"/>
        <w:rPr>
          <w:rFonts w:ascii="仿宋_GB2312" w:hAnsi="仿宋_GB2312" w:cs="仿宋_GB2312"/>
          <w:bCs/>
          <w:szCs w:val="32"/>
        </w:rPr>
      </w:pPr>
      <w:r>
        <w:rPr>
          <w:rFonts w:hint="eastAsia" w:ascii="仿宋_GB2312" w:hAnsi="仿宋_GB2312" w:cs="仿宋_GB2312"/>
          <w:bCs/>
          <w:szCs w:val="32"/>
        </w:rPr>
        <w:t>该犯原判财产性判项已履行罚金人民币50000元（判决时已缴纳）。</w:t>
      </w:r>
    </w:p>
    <w:p>
      <w:pPr>
        <w:pStyle w:val="14"/>
        <w:spacing w:line="600" w:lineRule="exact"/>
        <w:ind w:firstLine="640"/>
        <w:rPr>
          <w:szCs w:val="32"/>
        </w:rPr>
      </w:pPr>
      <w:r>
        <w:rPr>
          <w:rFonts w:hint="eastAsia" w:ascii="仿宋_GB2312"/>
          <w:szCs w:val="32"/>
        </w:rPr>
        <w:t>本案于</w:t>
      </w:r>
      <w:r>
        <w:rPr>
          <w:rFonts w:hint="eastAsia" w:ascii="仿宋_GB2312"/>
          <w:szCs w:val="32"/>
          <w:lang w:val="en-US" w:eastAsia="zh-CN"/>
        </w:rPr>
        <w:t>2026</w:t>
      </w:r>
      <w:r>
        <w:rPr>
          <w:rFonts w:hint="eastAsia" w:ascii="仿宋_GB2312"/>
          <w:szCs w:val="32"/>
        </w:rPr>
        <w:t>年</w:t>
      </w:r>
      <w:r>
        <w:rPr>
          <w:rFonts w:hint="eastAsia" w:ascii="仿宋_GB2312"/>
          <w:szCs w:val="32"/>
          <w:lang w:val="en-US" w:eastAsia="zh-CN"/>
        </w:rPr>
        <w:t>3</w:t>
      </w:r>
      <w:r>
        <w:rPr>
          <w:rFonts w:hint="eastAsia" w:ascii="仿宋_GB2312"/>
          <w:szCs w:val="32"/>
        </w:rPr>
        <w:t>月</w:t>
      </w:r>
      <w:r>
        <w:rPr>
          <w:rFonts w:hint="eastAsia" w:ascii="仿宋_GB2312"/>
          <w:szCs w:val="32"/>
          <w:lang w:val="en-US" w:eastAsia="zh-CN"/>
        </w:rPr>
        <w:t>10</w:t>
      </w:r>
      <w:r>
        <w:rPr>
          <w:rFonts w:hint="eastAsia" w:ascii="仿宋_GB2312"/>
          <w:szCs w:val="32"/>
        </w:rPr>
        <w:t>日至</w:t>
      </w:r>
      <w:r>
        <w:rPr>
          <w:rFonts w:hint="eastAsia" w:ascii="仿宋_GB2312"/>
          <w:szCs w:val="32"/>
          <w:lang w:val="en-US" w:eastAsia="zh-CN"/>
        </w:rPr>
        <w:t>2026</w:t>
      </w:r>
      <w:r>
        <w:rPr>
          <w:rFonts w:hint="eastAsia" w:ascii="仿宋_GB2312"/>
          <w:szCs w:val="32"/>
        </w:rPr>
        <w:t>年</w:t>
      </w:r>
      <w:r>
        <w:rPr>
          <w:rFonts w:hint="eastAsia" w:ascii="仿宋_GB2312"/>
          <w:szCs w:val="32"/>
          <w:lang w:val="en-US" w:eastAsia="zh-CN"/>
        </w:rPr>
        <w:t>3</w:t>
      </w:r>
      <w:r>
        <w:rPr>
          <w:rFonts w:hint="eastAsia" w:ascii="仿宋_GB2312"/>
          <w:szCs w:val="32"/>
        </w:rPr>
        <w:t>月</w:t>
      </w:r>
      <w:r>
        <w:rPr>
          <w:rFonts w:hint="eastAsia" w:ascii="仿宋_GB2312"/>
          <w:szCs w:val="32"/>
          <w:lang w:val="en-US" w:eastAsia="zh-CN"/>
        </w:rPr>
        <w:t>16</w:t>
      </w:r>
      <w:r>
        <w:rPr>
          <w:rFonts w:hint="eastAsia" w:ascii="仿宋_GB2312"/>
          <w:szCs w:val="32"/>
        </w:rPr>
        <w:t>日在狱内公示未收到不同意见。</w:t>
      </w:r>
    </w:p>
    <w:p>
      <w:pPr>
        <w:spacing w:line="60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谢双培予以减刑三个月。特提请你院审理裁定。</w:t>
      </w:r>
    </w:p>
    <w:p>
      <w:pPr>
        <w:pStyle w:val="2"/>
        <w:spacing w:line="600" w:lineRule="exact"/>
        <w:ind w:right="-48" w:rightChars="-15" w:firstLine="640" w:firstLineChars="200"/>
        <w:rPr>
          <w:szCs w:val="32"/>
        </w:rPr>
      </w:pPr>
      <w:r>
        <w:rPr>
          <w:rFonts w:hint="eastAsia"/>
          <w:szCs w:val="32"/>
        </w:rPr>
        <w:t>此致</w:t>
      </w:r>
    </w:p>
    <w:p>
      <w:pPr>
        <w:pStyle w:val="14"/>
        <w:spacing w:line="600" w:lineRule="exact"/>
        <w:ind w:right="-48" w:rightChars="-15" w:firstLine="0" w:firstLineChars="0"/>
        <w:rPr>
          <w:szCs w:val="32"/>
        </w:rPr>
      </w:pPr>
      <w:r>
        <w:rPr>
          <w:rFonts w:hint="eastAsia"/>
          <w:szCs w:val="32"/>
        </w:rPr>
        <w:t>福建省泉州市中级人民法院</w:t>
      </w:r>
    </w:p>
    <w:p>
      <w:pPr>
        <w:pStyle w:val="14"/>
        <w:spacing w:line="430" w:lineRule="exact"/>
        <w:ind w:left="640" w:firstLine="0" w:firstLineChars="0"/>
        <w:rPr>
          <w:rFonts w:cs="仿宋_GB2312"/>
          <w:szCs w:val="32"/>
        </w:rPr>
      </w:pPr>
    </w:p>
    <w:p>
      <w:pPr>
        <w:pStyle w:val="14"/>
        <w:spacing w:line="430" w:lineRule="exact"/>
        <w:ind w:left="640" w:firstLine="0" w:firstLineChars="0"/>
        <w:rPr>
          <w:rFonts w:cs="仿宋_GB2312"/>
          <w:szCs w:val="32"/>
        </w:rPr>
      </w:pPr>
      <w:r>
        <w:rPr>
          <w:rFonts w:hint="eastAsia" w:cs="仿宋_GB2312"/>
          <w:szCs w:val="32"/>
        </w:rPr>
        <w:t>附件：⒈罪犯谢双培卷宗壹册</w:t>
      </w:r>
    </w:p>
    <w:p>
      <w:pPr>
        <w:pStyle w:val="14"/>
        <w:spacing w:line="430" w:lineRule="exact"/>
        <w:ind w:left="640" w:right="-48" w:rightChars="-15" w:firstLine="960" w:firstLineChars="300"/>
        <w:rPr>
          <w:rFonts w:cs="仿宋_GB2312"/>
          <w:szCs w:val="32"/>
        </w:rPr>
      </w:pPr>
      <w:r>
        <w:rPr>
          <w:rFonts w:hint="eastAsia" w:cs="仿宋_GB2312"/>
          <w:szCs w:val="32"/>
        </w:rPr>
        <w:t>⒉减刑建议书肆份</w:t>
      </w:r>
    </w:p>
    <w:p>
      <w:pPr>
        <w:pStyle w:val="2"/>
        <w:spacing w:line="430" w:lineRule="exact"/>
        <w:ind w:left="640" w:right="-48" w:rightChars="-15"/>
        <w:rPr>
          <w:szCs w:val="32"/>
        </w:rPr>
      </w:pPr>
    </w:p>
    <w:p/>
    <w:p>
      <w:pPr>
        <w:pStyle w:val="2"/>
        <w:spacing w:line="430" w:lineRule="exact"/>
        <w:ind w:right="1280" w:rightChars="400"/>
        <w:jc w:val="right"/>
        <w:rPr>
          <w:szCs w:val="32"/>
        </w:rPr>
      </w:pPr>
      <w:r>
        <w:rPr>
          <w:rFonts w:hint="eastAsia"/>
          <w:szCs w:val="32"/>
        </w:rPr>
        <w:t>福建省泉州监狱</w:t>
      </w:r>
    </w:p>
    <w:p>
      <w:pPr>
        <w:spacing w:line="560" w:lineRule="exact"/>
        <w:ind w:right="1280" w:rightChars="400"/>
        <w:jc w:val="right"/>
        <w:rPr>
          <w:szCs w:val="32"/>
        </w:rPr>
      </w:pPr>
      <w:r>
        <w:rPr>
          <w:rFonts w:hint="eastAsia"/>
          <w:szCs w:val="32"/>
          <w:lang w:val="en-US" w:eastAsia="zh-CN"/>
        </w:rPr>
        <w:t>2026</w:t>
      </w:r>
      <w:r>
        <w:rPr>
          <w:rFonts w:hint="eastAsia"/>
          <w:szCs w:val="32"/>
        </w:rPr>
        <w:t>年</w:t>
      </w:r>
      <w:r>
        <w:rPr>
          <w:rFonts w:hint="eastAsia"/>
          <w:szCs w:val="32"/>
          <w:lang w:val="en-US" w:eastAsia="zh-CN"/>
        </w:rPr>
        <w:t>3</w:t>
      </w:r>
      <w:r>
        <w:rPr>
          <w:rFonts w:hint="eastAsia"/>
          <w:szCs w:val="32"/>
        </w:rPr>
        <w:t>月</w:t>
      </w:r>
      <w:r>
        <w:rPr>
          <w:rFonts w:hint="eastAsia"/>
          <w:szCs w:val="32"/>
          <w:lang w:val="en-US" w:eastAsia="zh-CN"/>
        </w:rPr>
        <w:t>30</w:t>
      </w:r>
      <w:r>
        <w:rPr>
          <w:rFonts w:hint="eastAsia"/>
          <w:szCs w:val="32"/>
        </w:rPr>
        <w:t>日</w:t>
      </w:r>
    </w:p>
    <w:p>
      <w:pPr>
        <w:jc w:val="left"/>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171</w:t>
      </w:r>
      <w:r>
        <w:rPr>
          <w:rFonts w:hint="eastAsia" w:ascii="Times New Roman" w:hAnsi="Times New Roman" w:eastAsia="楷体_GB2312" w:cs="楷体_GB2312"/>
          <w:szCs w:val="32"/>
        </w:rPr>
        <w:t>号</w:t>
      </w:r>
    </w:p>
    <w:p>
      <w:pPr>
        <w:spacing w:line="620" w:lineRule="exact"/>
        <w:rPr>
          <w:rFonts w:hint="eastAsia" w:ascii="Times New Roman" w:hAnsi="Times New Roman"/>
          <w:szCs w:val="32"/>
        </w:rPr>
      </w:pP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szCs w:val="32"/>
        </w:rPr>
      </w:pPr>
      <w:r>
        <w:rPr>
          <w:rFonts w:hint="eastAsia" w:ascii="Times New Roman" w:hAnsi="Times New Roman"/>
          <w:szCs w:val="32"/>
        </w:rPr>
        <w:t>罪犯许有群</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，男，1980年1月31日出生，汉族，初中文化，户籍所在地福建省晋江市，捕前系无业。</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ascii="Times New Roman" w:hAnsi="Times New Roman"/>
          <w:szCs w:val="32"/>
        </w:rPr>
      </w:pPr>
      <w:r>
        <w:rPr>
          <w:rFonts w:hint="eastAsia" w:ascii="Times New Roman" w:hAnsi="Times New Roman"/>
          <w:szCs w:val="32"/>
        </w:rPr>
        <w:t>福建省泉州市中级人民法院于2008年11月24日作出（2008）泉刑初字第90号刑事判决，以被告人许有群犯贩卖毒品罪，判处无期徒刑，剥夺政治权利终身，并处没收个人全部财产。因该犯及其同案不服，提出上诉。福建省高级人民法院经过二审审理，于2009年6月3日作出（2009）闽刑终字第91号刑事裁定，驳回上诉，维持原判。刑期自2009年6月18日起。2009年7月14日交付福建省泉州监狱执行刑罚。2011年12月13日，福建省高级人民法院以（2011）闽刑执字第1048号刑事裁定书，对其减为有期徒刑十九年三个月，剥夺政治权利改为八年；2014年3月24日，福建省泉州市中级人民法院作出（2014）泉刑执字第239号刑事裁定，对其减刑一年五个月，剥夺政治权利八年不变；2016年9月22日，福建省泉州市中级人民法院作出（2016）闽05刑更1175号刑事裁定，对其减刑一年九个月，剥夺政治权利八年不变；2019年1月8日，福建省泉州市中级人民法院作出（2018）闽05刑更1557号刑事裁定，对其减刑七个月，剥夺政治权利八年不变；2021年9月8日，福建省泉州市中级人民法院作出（2021）闽05刑更380号刑事裁定，对其减刑八个月，剥夺政治权利八年不变，2021年9月8日送达。现刑期至2026年10月12日止。属普管级罪犯。</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szCs w:val="32"/>
        </w:rPr>
      </w:pPr>
      <w:r>
        <w:rPr>
          <w:rFonts w:hint="eastAsia" w:ascii="Times New Roman" w:hAnsi="Times New Roman"/>
          <w:szCs w:val="32"/>
        </w:rPr>
        <w:t>该犯自上次减刑以来确有悔改表现，具体事实如下：</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szCs w:val="32"/>
        </w:rPr>
      </w:pPr>
      <w:r>
        <w:rPr>
          <w:rFonts w:hint="eastAsia" w:ascii="Times New Roman" w:hAnsi="Times New Roman"/>
          <w:szCs w:val="32"/>
        </w:rPr>
        <w:t>认罪悔罪：能服从法院判决，自书认罪悔罪书。</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szCs w:val="32"/>
        </w:rPr>
      </w:pPr>
      <w:r>
        <w:rPr>
          <w:rFonts w:hint="eastAsia" w:ascii="Times New Roman" w:hAnsi="Times New Roman"/>
          <w:szCs w:val="32"/>
        </w:rPr>
        <w:t>遵守监规：能遵守法律法规，虽有违规扣分情形，但经教育后能积极悔改，遵守监规纪律，接受教育改造。</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szCs w:val="32"/>
        </w:rPr>
      </w:pPr>
      <w:r>
        <w:rPr>
          <w:rFonts w:hint="eastAsia" w:ascii="Times New Roman" w:hAnsi="Times New Roman"/>
          <w:szCs w:val="32"/>
        </w:rPr>
        <w:t>学习情况：能参加思想、文化、职业技术教育。</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szCs w:val="32"/>
        </w:rPr>
      </w:pPr>
      <w:r>
        <w:rPr>
          <w:rFonts w:hint="eastAsia" w:ascii="Times New Roman" w:hAnsi="Times New Roman"/>
          <w:szCs w:val="32"/>
        </w:rPr>
        <w:t>劳动改造：能参加劳动，努力完成劳动任务。</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ascii="Times New Roman" w:hAnsi="Times New Roman"/>
          <w:szCs w:val="32"/>
        </w:rPr>
      </w:pPr>
      <w:r>
        <w:rPr>
          <w:rFonts w:hint="eastAsia" w:ascii="Times New Roman" w:hAnsi="Times New Roman"/>
          <w:szCs w:val="32"/>
        </w:rPr>
        <w:t>奖惩情况：该犯上次评定表扬剩余考核分445分，本轮考核期2021年3月至2025年12月累计获考核分6227.5分，合计获得考核分6672.5分，表扬</w:t>
      </w:r>
      <w:r>
        <w:rPr>
          <w:rFonts w:ascii="Times New Roman" w:hAnsi="Times New Roman"/>
          <w:szCs w:val="32"/>
        </w:rPr>
        <w:t>11</w:t>
      </w:r>
      <w:r>
        <w:rPr>
          <w:rFonts w:hint="eastAsia" w:ascii="Times New Roman" w:hAnsi="Times New Roman"/>
          <w:szCs w:val="32"/>
        </w:rPr>
        <w:t>次，物质奖励</w:t>
      </w:r>
      <w:r>
        <w:rPr>
          <w:rFonts w:ascii="Times New Roman" w:hAnsi="Times New Roman"/>
          <w:szCs w:val="32"/>
        </w:rPr>
        <w:t>0</w:t>
      </w:r>
      <w:r>
        <w:rPr>
          <w:rFonts w:hint="eastAsia" w:ascii="Times New Roman" w:hAnsi="Times New Roman"/>
          <w:szCs w:val="32"/>
        </w:rPr>
        <w:t>次；间隔期2021年9月8日至2025年12月，获考核分5337分。考核期内违规1次，累计扣考核分2分，无重大违规。</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szCs w:val="32"/>
        </w:rPr>
      </w:pPr>
      <w:r>
        <w:rPr>
          <w:rFonts w:hint="eastAsia" w:ascii="Times New Roman" w:hAnsi="Times New Roman"/>
          <w:szCs w:val="32"/>
        </w:rPr>
        <w:t>该犯原判财产性判项已履行人民币30867元；其中本次提请向福建省泉州市中级人民法院缴纳没收个人财产人民币11390元。该犯考核期消费人民币1727</w:t>
      </w:r>
      <w:r>
        <w:rPr>
          <w:rFonts w:ascii="Times New Roman" w:hAnsi="Times New Roman"/>
          <w:szCs w:val="32"/>
        </w:rPr>
        <w:t>3.7</w:t>
      </w:r>
      <w:r>
        <w:rPr>
          <w:rFonts w:hint="eastAsia" w:ascii="Times New Roman" w:hAnsi="Times New Roman"/>
          <w:szCs w:val="32"/>
        </w:rPr>
        <w:t>6元，月均消费人民币297.8</w:t>
      </w:r>
      <w:r>
        <w:rPr>
          <w:rFonts w:ascii="Times New Roman" w:hAnsi="Times New Roman"/>
          <w:szCs w:val="32"/>
        </w:rPr>
        <w:t>2</w:t>
      </w:r>
      <w:r>
        <w:rPr>
          <w:rFonts w:hint="eastAsia" w:ascii="Times New Roman" w:hAnsi="Times New Roman"/>
          <w:szCs w:val="32"/>
        </w:rPr>
        <w:t>元，账户可用余额人民币708.43元。于2025年10月15日向福建省泉州市中级人民法院函询该犯财产性判项履行情况及履行能力，截至2025年12月31日未收到回函。</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ascii="Times New Roman" w:hAnsi="Times New Roman"/>
          <w:szCs w:val="32"/>
        </w:rPr>
      </w:pPr>
      <w:r>
        <w:rPr>
          <w:rFonts w:hint="eastAsia" w:ascii="Times New Roman" w:hAnsi="Times New Roman"/>
          <w:szCs w:val="32"/>
        </w:rPr>
        <w:t>该犯财产性判项义务履行金额未履行完毕，因此提请减刑幅度扣减一个月。</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ascii="Times New Roman" w:hAnsi="Times New Roman"/>
          <w:szCs w:val="32"/>
        </w:rPr>
      </w:pPr>
      <w:r>
        <w:rPr>
          <w:rFonts w:hint="eastAsia" w:ascii="Times New Roman" w:hAnsi="Times New Roman"/>
          <w:szCs w:val="32"/>
        </w:rPr>
        <w:t>本案于</w:t>
      </w:r>
      <w:r>
        <w:rPr>
          <w:rFonts w:hint="eastAsia" w:ascii="仿宋_GB2312"/>
          <w:szCs w:val="32"/>
          <w:lang w:val="en-US" w:eastAsia="zh-CN"/>
        </w:rPr>
        <w:t>2026</w:t>
      </w:r>
      <w:r>
        <w:rPr>
          <w:rFonts w:hint="eastAsia" w:ascii="仿宋_GB2312"/>
          <w:szCs w:val="32"/>
        </w:rPr>
        <w:t>年</w:t>
      </w:r>
      <w:r>
        <w:rPr>
          <w:rFonts w:hint="eastAsia" w:ascii="仿宋_GB2312"/>
          <w:szCs w:val="32"/>
          <w:lang w:val="en-US" w:eastAsia="zh-CN"/>
        </w:rPr>
        <w:t>3</w:t>
      </w:r>
      <w:r>
        <w:rPr>
          <w:rFonts w:hint="eastAsia" w:ascii="仿宋_GB2312"/>
          <w:szCs w:val="32"/>
        </w:rPr>
        <w:t>月</w:t>
      </w:r>
      <w:r>
        <w:rPr>
          <w:rFonts w:hint="eastAsia" w:ascii="仿宋_GB2312"/>
          <w:szCs w:val="32"/>
          <w:lang w:val="en-US" w:eastAsia="zh-CN"/>
        </w:rPr>
        <w:t>10</w:t>
      </w:r>
      <w:r>
        <w:rPr>
          <w:rFonts w:hint="eastAsia" w:ascii="仿宋_GB2312"/>
          <w:szCs w:val="32"/>
        </w:rPr>
        <w:t>日至</w:t>
      </w:r>
      <w:r>
        <w:rPr>
          <w:rFonts w:hint="eastAsia" w:ascii="仿宋_GB2312"/>
          <w:szCs w:val="32"/>
          <w:lang w:val="en-US" w:eastAsia="zh-CN"/>
        </w:rPr>
        <w:t>2026</w:t>
      </w:r>
      <w:r>
        <w:rPr>
          <w:rFonts w:hint="eastAsia" w:ascii="仿宋_GB2312"/>
          <w:szCs w:val="32"/>
        </w:rPr>
        <w:t>年</w:t>
      </w:r>
      <w:r>
        <w:rPr>
          <w:rFonts w:hint="eastAsia" w:ascii="仿宋_GB2312"/>
          <w:szCs w:val="32"/>
          <w:lang w:val="en-US" w:eastAsia="zh-CN"/>
        </w:rPr>
        <w:t>3</w:t>
      </w:r>
      <w:r>
        <w:rPr>
          <w:rFonts w:hint="eastAsia" w:ascii="仿宋_GB2312"/>
          <w:szCs w:val="32"/>
        </w:rPr>
        <w:t>月</w:t>
      </w:r>
      <w:r>
        <w:rPr>
          <w:rFonts w:hint="eastAsia" w:ascii="仿宋_GB2312"/>
          <w:szCs w:val="32"/>
          <w:lang w:val="en-US" w:eastAsia="zh-CN"/>
        </w:rPr>
        <w:t>16</w:t>
      </w:r>
      <w:r>
        <w:rPr>
          <w:rFonts w:hint="eastAsia" w:ascii="仿宋_GB2312"/>
          <w:szCs w:val="32"/>
        </w:rPr>
        <w:t>日</w:t>
      </w:r>
      <w:r>
        <w:rPr>
          <w:rFonts w:hint="eastAsia" w:ascii="Times New Roman" w:hAnsi="Times New Roman"/>
          <w:szCs w:val="32"/>
        </w:rPr>
        <w:t>在狱内公示未收到不同意见。</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的规定，建议对罪犯许有群予以减刑五个月，剥夺政治权利改为三年。特提请你院审理裁定。</w:t>
      </w:r>
    </w:p>
    <w:p>
      <w:pPr>
        <w:pStyle w:val="2"/>
        <w:keepNext w:val="0"/>
        <w:keepLines w:val="0"/>
        <w:pageBreakBefore w:val="0"/>
        <w:widowControl w:val="0"/>
        <w:kinsoku/>
        <w:wordWrap/>
        <w:overflowPunct/>
        <w:topLinePunct w:val="0"/>
        <w:autoSpaceDE/>
        <w:autoSpaceDN/>
        <w:bidi w:val="0"/>
        <w:adjustRightInd/>
        <w:snapToGrid/>
        <w:spacing w:line="420" w:lineRule="exact"/>
        <w:ind w:right="-48" w:rightChars="-15" w:firstLine="614" w:firstLineChars="192"/>
        <w:textAlignment w:val="auto"/>
        <w:rPr>
          <w:rFonts w:ascii="Times New Roman" w:hAnsi="Times New Roman"/>
          <w:szCs w:val="32"/>
        </w:rPr>
      </w:pPr>
      <w:r>
        <w:rPr>
          <w:rFonts w:hint="eastAsia" w:ascii="Times New Roman" w:hAnsi="Times New Roman"/>
          <w:szCs w:val="32"/>
        </w:rPr>
        <w:t>此致</w:t>
      </w:r>
    </w:p>
    <w:p>
      <w:pPr>
        <w:keepNext w:val="0"/>
        <w:keepLines w:val="0"/>
        <w:pageBreakBefore w:val="0"/>
        <w:widowControl w:val="0"/>
        <w:kinsoku/>
        <w:wordWrap/>
        <w:overflowPunct/>
        <w:topLinePunct w:val="0"/>
        <w:autoSpaceDE/>
        <w:autoSpaceDN/>
        <w:bidi w:val="0"/>
        <w:adjustRightInd/>
        <w:snapToGrid/>
        <w:spacing w:line="420" w:lineRule="exact"/>
        <w:ind w:right="-48" w:rightChars="-15"/>
        <w:textAlignment w:val="auto"/>
        <w:rPr>
          <w:rFonts w:ascii="Times New Roman" w:hAnsi="Times New Roman"/>
          <w:szCs w:val="32"/>
        </w:rPr>
      </w:pPr>
      <w:r>
        <w:rPr>
          <w:rFonts w:hint="eastAsia" w:ascii="Times New Roman" w:hAnsi="Times New Roman"/>
          <w:szCs w:val="32"/>
        </w:rPr>
        <w:t>福建省泉州市中级人民法院</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ascii="Times New Roman" w:hAnsi="Times New Roman" w:cs="仿宋_GB2312"/>
          <w:szCs w:val="32"/>
        </w:rPr>
      </w:pPr>
      <w:r>
        <w:rPr>
          <w:rFonts w:hint="eastAsia" w:ascii="Times New Roman" w:hAnsi="Times New Roman" w:cs="仿宋_GB2312"/>
          <w:szCs w:val="32"/>
        </w:rPr>
        <w:t>附件：⒈罪犯许有群卷宗壹册</w:t>
      </w:r>
    </w:p>
    <w:p>
      <w:pPr>
        <w:keepNext w:val="0"/>
        <w:keepLines w:val="0"/>
        <w:pageBreakBefore w:val="0"/>
        <w:widowControl w:val="0"/>
        <w:kinsoku/>
        <w:wordWrap/>
        <w:overflowPunct/>
        <w:topLinePunct w:val="0"/>
        <w:autoSpaceDE/>
        <w:autoSpaceDN/>
        <w:bidi w:val="0"/>
        <w:adjustRightInd/>
        <w:snapToGrid/>
        <w:spacing w:line="420" w:lineRule="exact"/>
        <w:ind w:right="-48" w:rightChars="-15" w:firstLine="1600" w:firstLineChars="500"/>
        <w:textAlignment w:val="auto"/>
        <w:rPr>
          <w:rFonts w:hint="eastAsia" w:ascii="Times New Roman" w:hAnsi="Times New Roman" w:cs="仿宋_GB2312"/>
          <w:szCs w:val="32"/>
        </w:rPr>
      </w:pPr>
      <w:r>
        <w:rPr>
          <w:rFonts w:hint="eastAsia" w:ascii="Times New Roman" w:hAnsi="Times New Roman" w:cs="仿宋_GB2312"/>
          <w:szCs w:val="32"/>
        </w:rPr>
        <w:t>⒉减刑建议书肆份</w:t>
      </w:r>
    </w:p>
    <w:p>
      <w:pPr>
        <w:keepNext w:val="0"/>
        <w:keepLines w:val="0"/>
        <w:pageBreakBefore w:val="0"/>
        <w:widowControl w:val="0"/>
        <w:kinsoku/>
        <w:wordWrap/>
        <w:overflowPunct/>
        <w:topLinePunct w:val="0"/>
        <w:autoSpaceDE/>
        <w:autoSpaceDN/>
        <w:bidi w:val="0"/>
        <w:adjustRightInd/>
        <w:snapToGrid/>
        <w:spacing w:line="420" w:lineRule="exact"/>
        <w:ind w:right="-48" w:rightChars="-15" w:firstLine="1600" w:firstLineChars="500"/>
        <w:textAlignment w:val="auto"/>
        <w:rPr>
          <w:rFonts w:hint="eastAsia" w:ascii="Times New Roman" w:hAnsi="Times New Roman" w:cs="仿宋_GB2312"/>
          <w:szCs w:val="32"/>
        </w:rPr>
      </w:pPr>
    </w:p>
    <w:p>
      <w:pPr>
        <w:keepNext w:val="0"/>
        <w:keepLines w:val="0"/>
        <w:pageBreakBefore w:val="0"/>
        <w:widowControl w:val="0"/>
        <w:kinsoku/>
        <w:wordWrap/>
        <w:overflowPunct/>
        <w:topLinePunct w:val="0"/>
        <w:autoSpaceDE/>
        <w:autoSpaceDN/>
        <w:bidi w:val="0"/>
        <w:adjustRightInd/>
        <w:snapToGrid/>
        <w:spacing w:line="420" w:lineRule="exact"/>
        <w:ind w:right="1213" w:rightChars="379" w:firstLine="614" w:firstLineChars="192"/>
        <w:jc w:val="right"/>
        <w:textAlignment w:val="auto"/>
        <w:rPr>
          <w:rFonts w:ascii="Times New Roman" w:hAnsi="Times New Roman"/>
          <w:szCs w:val="32"/>
        </w:rPr>
      </w:pPr>
      <w:r>
        <w:rPr>
          <w:rFonts w:hint="eastAsia" w:ascii="Times New Roman" w:hAnsi="Times New Roman"/>
          <w:szCs w:val="32"/>
        </w:rPr>
        <w:t>福建省泉州监狱</w:t>
      </w:r>
    </w:p>
    <w:p>
      <w:pPr>
        <w:keepNext w:val="0"/>
        <w:keepLines w:val="0"/>
        <w:pageBreakBefore w:val="0"/>
        <w:widowControl w:val="0"/>
        <w:kinsoku/>
        <w:wordWrap/>
        <w:overflowPunct/>
        <w:topLinePunct w:val="0"/>
        <w:autoSpaceDE/>
        <w:autoSpaceDN/>
        <w:bidi w:val="0"/>
        <w:adjustRightInd/>
        <w:snapToGrid/>
        <w:spacing w:line="420" w:lineRule="exact"/>
        <w:ind w:right="1280" w:rightChars="400"/>
        <w:jc w:val="right"/>
        <w:textAlignment w:val="auto"/>
        <w:rPr>
          <w:rFonts w:hint="eastAsia" w:ascii="Times New Roman" w:hAnsi="Times New Roman"/>
          <w:b/>
          <w:bCs/>
          <w:szCs w:val="32"/>
        </w:rPr>
      </w:pPr>
      <w:r>
        <w:rPr>
          <w:rFonts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30</w:t>
      </w:r>
      <w:r>
        <w:rPr>
          <w:rFonts w:hint="eastAsia" w:ascii="Times New Roman" w:hAnsi="Times New Roman"/>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pStyle w:val="14"/>
        <w:wordWrap w:val="0"/>
        <w:spacing w:line="430" w:lineRule="exact"/>
        <w:ind w:left="640" w:right="320" w:firstLine="0" w:firstLineChars="0"/>
        <w:jc w:val="right"/>
        <w:rPr>
          <w:rFonts w:eastAsia="楷体_GB2312" w:cs="楷体_GB2312"/>
          <w:szCs w:val="32"/>
        </w:rPr>
      </w:pPr>
      <w:r>
        <w:rPr>
          <w:rFonts w:hint="eastAsia" w:eastAsia="楷体_GB2312" w:cs="楷体_GB2312"/>
          <w:szCs w:val="32"/>
        </w:rPr>
        <w:t>〔</w:t>
      </w:r>
      <w:r>
        <w:rPr>
          <w:rFonts w:eastAsia="楷体_GB2312" w:cs="楷体_GB2312"/>
          <w:szCs w:val="32"/>
        </w:rPr>
        <w:t>20</w:t>
      </w:r>
      <w:r>
        <w:rPr>
          <w:szCs w:val="32"/>
        </w:rPr>
        <w:t>2</w:t>
      </w:r>
      <w:r>
        <w:rPr>
          <w:rFonts w:hint="eastAsia"/>
          <w:szCs w:val="32"/>
        </w:rPr>
        <w:t>6</w:t>
      </w:r>
      <w:r>
        <w:rPr>
          <w:rFonts w:hint="eastAsia" w:eastAsia="楷体_GB2312" w:cs="楷体_GB2312"/>
          <w:szCs w:val="32"/>
        </w:rPr>
        <w:t>〕闽泉狱减字第</w:t>
      </w:r>
      <w:r>
        <w:rPr>
          <w:rFonts w:hint="eastAsia" w:eastAsia="楷体_GB2312" w:cs="楷体_GB2312"/>
          <w:szCs w:val="32"/>
          <w:lang w:val="en-US" w:eastAsia="zh-CN"/>
        </w:rPr>
        <w:t>154</w:t>
      </w:r>
      <w:r>
        <w:rPr>
          <w:rFonts w:hint="eastAsia" w:eastAsia="楷体_GB2312" w:cs="楷体_GB2312"/>
          <w:szCs w:val="32"/>
        </w:rPr>
        <w:t>号</w:t>
      </w:r>
    </w:p>
    <w:p>
      <w:pPr>
        <w:pStyle w:val="14"/>
        <w:spacing w:line="430" w:lineRule="exact"/>
        <w:ind w:left="640" w:right="-48" w:rightChars="-15" w:firstLine="0" w:firstLineChars="0"/>
        <w:rPr>
          <w:rFonts w:ascii="仿宋_GB2312"/>
          <w:b/>
          <w:bCs/>
          <w:sz w:val="28"/>
        </w:rPr>
      </w:pPr>
    </w:p>
    <w:p>
      <w:pPr>
        <w:spacing w:line="430" w:lineRule="exact"/>
        <w:ind w:firstLine="640" w:firstLineChars="200"/>
        <w:rPr>
          <w:rFonts w:hint="eastAsia" w:ascii="仿宋_GB2312"/>
          <w:szCs w:val="32"/>
        </w:rPr>
      </w:pPr>
      <w:r>
        <w:rPr>
          <w:rFonts w:hint="eastAsia" w:ascii="仿宋_GB2312"/>
          <w:szCs w:val="32"/>
        </w:rPr>
        <w:t>罪犯严彬彬，男，1989年11月12日出生，汉族，大学</w:t>
      </w:r>
      <w:r>
        <w:rPr>
          <w:rFonts w:hint="eastAsia" w:ascii="仿宋_GB2312"/>
          <w:szCs w:val="32"/>
          <w:lang w:eastAsia="zh-CN"/>
        </w:rPr>
        <w:t>本科</w:t>
      </w:r>
      <w:r>
        <w:rPr>
          <w:rFonts w:hint="eastAsia" w:ascii="仿宋_GB2312"/>
          <w:szCs w:val="32"/>
        </w:rPr>
        <w:t>文化，户籍所在地福建省龙文区，捕前系无固定职业。</w:t>
      </w:r>
    </w:p>
    <w:p>
      <w:pPr>
        <w:spacing w:line="430" w:lineRule="exact"/>
        <w:ind w:firstLine="640" w:firstLineChars="200"/>
        <w:rPr>
          <w:rFonts w:hint="eastAsia" w:ascii="仿宋_GB2312"/>
          <w:szCs w:val="32"/>
        </w:rPr>
      </w:pPr>
      <w:r>
        <w:rPr>
          <w:rFonts w:hint="eastAsia" w:ascii="仿宋_GB2312"/>
          <w:szCs w:val="32"/>
        </w:rPr>
        <w:t>福建省漳州市龙文区人民法院于2018年3月1日作出（2017）闽0603刑初202号刑事判决，以被告人严彬彬犯诈骗罪，判处有期徒刑三年，缓刑五年，并处罚金人民币</w:t>
      </w:r>
      <w:r>
        <w:rPr>
          <w:rFonts w:hint="eastAsia" w:ascii="仿宋_GB2312"/>
          <w:szCs w:val="32"/>
          <w:lang w:val="en-US" w:eastAsia="zh-CN"/>
        </w:rPr>
        <w:t>40000</w:t>
      </w:r>
      <w:r>
        <w:rPr>
          <w:rFonts w:hint="eastAsia" w:ascii="仿宋_GB2312"/>
          <w:szCs w:val="32"/>
        </w:rPr>
        <w:t>元（已缴交）。福建省漳州市芗城区人民法院于2020年1月16日作出(2019)闽0602刑初773号刑事判决，撤销福建省漳州市龙文区人民法院（2017）闽0603刑初202号刑事判决书对被告人严彬彬宣告缓刑五年的执行部分。被告人严彬彬犯诈骗罪，判处有期徒刑八年，并处罚金人民币</w:t>
      </w:r>
      <w:r>
        <w:rPr>
          <w:rFonts w:hint="eastAsia" w:ascii="仿宋_GB2312"/>
          <w:szCs w:val="32"/>
          <w:lang w:val="en-US" w:eastAsia="zh-CN"/>
        </w:rPr>
        <w:t>100000</w:t>
      </w:r>
      <w:r>
        <w:rPr>
          <w:rFonts w:hint="eastAsia" w:ascii="仿宋_GB2312"/>
          <w:szCs w:val="32"/>
        </w:rPr>
        <w:t>元；前罪判处有期徒刑三年，并处罚金人民币</w:t>
      </w:r>
      <w:r>
        <w:rPr>
          <w:rFonts w:hint="eastAsia" w:ascii="仿宋_GB2312"/>
          <w:szCs w:val="32"/>
          <w:lang w:val="en-US" w:eastAsia="zh-CN"/>
        </w:rPr>
        <w:t>40000</w:t>
      </w:r>
      <w:r>
        <w:rPr>
          <w:rFonts w:hint="eastAsia" w:ascii="仿宋_GB2312"/>
          <w:szCs w:val="32"/>
        </w:rPr>
        <w:t>元。决定执行有期徒刑九年，并处罚金人民币</w:t>
      </w:r>
      <w:r>
        <w:rPr>
          <w:rFonts w:hint="eastAsia" w:ascii="仿宋_GB2312"/>
          <w:szCs w:val="32"/>
          <w:lang w:val="en-US" w:eastAsia="zh-CN"/>
        </w:rPr>
        <w:t>140000</w:t>
      </w:r>
      <w:r>
        <w:rPr>
          <w:rFonts w:hint="eastAsia" w:ascii="仿宋_GB2312"/>
          <w:szCs w:val="32"/>
        </w:rPr>
        <w:t>元。责令被告人严彬彬退赔被害人人民币100</w:t>
      </w:r>
      <w:r>
        <w:rPr>
          <w:rFonts w:hint="eastAsia" w:ascii="仿宋_GB2312"/>
          <w:szCs w:val="32"/>
          <w:lang w:val="en-US" w:eastAsia="zh-CN"/>
        </w:rPr>
        <w:t>0000</w:t>
      </w:r>
      <w:r>
        <w:rPr>
          <w:rFonts w:hint="eastAsia" w:ascii="仿宋_GB2312"/>
          <w:szCs w:val="32"/>
        </w:rPr>
        <w:t>元。刑期自2019年10月2日起至2027年9月20日止。2020年7月20日交付福建省泉州监狱执行刑罚。2023年7月28日，福建省泉州市中级人民法院作出（2023）闽05刑更515号刑事裁定，对其减刑六个月，于2023年7月28日送达。现刑期至2027年3月20日止。属普管级罪犯。</w:t>
      </w:r>
    </w:p>
    <w:p>
      <w:pPr>
        <w:spacing w:line="430" w:lineRule="exact"/>
        <w:ind w:firstLine="640" w:firstLineChars="200"/>
        <w:rPr>
          <w:rFonts w:hint="eastAsia" w:ascii="仿宋_GB2312"/>
          <w:szCs w:val="32"/>
        </w:rPr>
      </w:pPr>
      <w:r>
        <w:rPr>
          <w:rFonts w:hint="eastAsia" w:ascii="仿宋_GB2312"/>
          <w:szCs w:val="32"/>
        </w:rPr>
        <w:t xml:space="preserve">该犯自上次减刑以来确有悔改表现，具体事实如下： </w:t>
      </w:r>
    </w:p>
    <w:p>
      <w:pPr>
        <w:spacing w:line="430" w:lineRule="exact"/>
        <w:ind w:firstLine="640" w:firstLineChars="200"/>
        <w:rPr>
          <w:rFonts w:hint="eastAsia" w:ascii="仿宋_GB2312"/>
          <w:szCs w:val="32"/>
        </w:rPr>
      </w:pPr>
      <w:r>
        <w:rPr>
          <w:rFonts w:hint="eastAsia" w:ascii="仿宋_GB2312"/>
          <w:szCs w:val="32"/>
        </w:rPr>
        <w:t>认罪悔罪：能服从法院判决，自书认罪悔罪书。</w:t>
      </w:r>
    </w:p>
    <w:p>
      <w:pPr>
        <w:spacing w:line="430" w:lineRule="exact"/>
        <w:ind w:firstLine="640" w:firstLineChars="200"/>
        <w:rPr>
          <w:rFonts w:hint="eastAsia" w:ascii="仿宋_GB2312"/>
          <w:szCs w:val="32"/>
        </w:rPr>
      </w:pPr>
      <w:r>
        <w:rPr>
          <w:rFonts w:hint="eastAsia" w:ascii="仿宋_GB2312"/>
          <w:szCs w:val="32"/>
        </w:rPr>
        <w:t>遵守监规：能遵守法律法规及监规纪律，接受教育改造。</w:t>
      </w:r>
    </w:p>
    <w:p>
      <w:pPr>
        <w:spacing w:line="430" w:lineRule="exact"/>
        <w:ind w:firstLine="640" w:firstLineChars="200"/>
        <w:rPr>
          <w:rFonts w:hint="eastAsia" w:ascii="仿宋_GB2312"/>
          <w:szCs w:val="32"/>
        </w:rPr>
      </w:pPr>
      <w:r>
        <w:rPr>
          <w:rFonts w:hint="eastAsia" w:ascii="仿宋_GB2312"/>
          <w:szCs w:val="32"/>
        </w:rPr>
        <w:t>学习情况：能参加思想、文化、职业技术教育。</w:t>
      </w:r>
    </w:p>
    <w:p>
      <w:pPr>
        <w:spacing w:line="430" w:lineRule="exact"/>
        <w:ind w:firstLine="640" w:firstLineChars="200"/>
        <w:rPr>
          <w:rFonts w:hint="eastAsia" w:ascii="仿宋_GB2312"/>
          <w:szCs w:val="32"/>
        </w:rPr>
      </w:pPr>
      <w:r>
        <w:rPr>
          <w:rFonts w:hint="eastAsia" w:ascii="仿宋_GB2312"/>
          <w:szCs w:val="32"/>
        </w:rPr>
        <w:t>劳动改造：能参加劳动，努力完成劳动任务。</w:t>
      </w:r>
    </w:p>
    <w:p>
      <w:pPr>
        <w:spacing w:line="430" w:lineRule="exact"/>
        <w:ind w:firstLine="640" w:firstLineChars="200"/>
        <w:rPr>
          <w:rFonts w:hint="eastAsia" w:ascii="仿宋_GB2312"/>
          <w:szCs w:val="32"/>
        </w:rPr>
      </w:pPr>
      <w:r>
        <w:rPr>
          <w:rFonts w:hint="eastAsia" w:ascii="仿宋_GB2312"/>
          <w:szCs w:val="32"/>
        </w:rPr>
        <w:t>奖惩情况：该犯上次评定表扬剩余考核分362.5分，本轮考核期2023年4月至2025年12月累计获考核分3627.8分，合计获得考核分3990.3分，表扬6次，物质奖励0次；间隔期2023年7月28日至2025年12月，获考核分3162.8分。考核期内无违规扣分。</w:t>
      </w:r>
    </w:p>
    <w:p>
      <w:pPr>
        <w:spacing w:line="430" w:lineRule="exact"/>
        <w:ind w:firstLine="640" w:firstLineChars="200"/>
        <w:rPr>
          <w:rFonts w:ascii="仿宋_GB2312"/>
          <w:szCs w:val="32"/>
        </w:rPr>
      </w:pPr>
      <w:r>
        <w:rPr>
          <w:rFonts w:hint="eastAsia" w:ascii="仿宋_GB2312"/>
          <w:szCs w:val="32"/>
        </w:rPr>
        <w:t>该犯原判财产性判项已履行人民币185560元；其中本次提请向福建省泉州市中级人民法院缴纳退赔款人民币15400元，向福建省漳州市芗城区人民法院缴纳退赔款人民币30160元。该犯考核期内月均消费人民币249.11元，账户可用余额人民币146.16元。福建省漳州市芗城区人民法院于2023年4月11日财产性判项复函载明：申请人与被执行人达成和解，申请人向本院撤回执行申请，该案现已结案。</w:t>
      </w:r>
    </w:p>
    <w:p>
      <w:pPr>
        <w:spacing w:line="430" w:lineRule="exact"/>
        <w:ind w:firstLine="640" w:firstLineChars="200"/>
        <w:rPr>
          <w:szCs w:val="32"/>
        </w:rPr>
      </w:pPr>
      <w:r>
        <w:rPr>
          <w:rFonts w:hint="eastAsia" w:ascii="仿宋_GB2312"/>
          <w:szCs w:val="32"/>
        </w:rPr>
        <w:t>本案于</w:t>
      </w:r>
      <w:r>
        <w:rPr>
          <w:rFonts w:hint="eastAsia" w:ascii="仿宋_GB2312"/>
          <w:szCs w:val="32"/>
          <w:lang w:val="en-US" w:eastAsia="zh-CN"/>
        </w:rPr>
        <w:t>2026</w:t>
      </w:r>
      <w:r>
        <w:rPr>
          <w:rFonts w:hint="eastAsia" w:ascii="仿宋_GB2312"/>
          <w:szCs w:val="32"/>
        </w:rPr>
        <w:t>年</w:t>
      </w:r>
      <w:r>
        <w:rPr>
          <w:rFonts w:hint="eastAsia" w:ascii="仿宋_GB2312"/>
          <w:szCs w:val="32"/>
          <w:lang w:val="en-US" w:eastAsia="zh-CN"/>
        </w:rPr>
        <w:t>3</w:t>
      </w:r>
      <w:r>
        <w:rPr>
          <w:rFonts w:hint="eastAsia" w:ascii="仿宋_GB2312"/>
          <w:szCs w:val="32"/>
        </w:rPr>
        <w:t>月</w:t>
      </w:r>
      <w:r>
        <w:rPr>
          <w:rFonts w:hint="eastAsia" w:ascii="仿宋_GB2312"/>
          <w:szCs w:val="32"/>
          <w:lang w:val="en-US" w:eastAsia="zh-CN"/>
        </w:rPr>
        <w:t>10</w:t>
      </w:r>
      <w:r>
        <w:rPr>
          <w:rFonts w:hint="eastAsia" w:ascii="仿宋_GB2312"/>
          <w:szCs w:val="32"/>
        </w:rPr>
        <w:t>日至</w:t>
      </w:r>
      <w:r>
        <w:rPr>
          <w:rFonts w:hint="eastAsia" w:ascii="仿宋_GB2312"/>
          <w:szCs w:val="32"/>
          <w:lang w:val="en-US" w:eastAsia="zh-CN"/>
        </w:rPr>
        <w:t>2026</w:t>
      </w:r>
      <w:r>
        <w:rPr>
          <w:rFonts w:hint="eastAsia" w:ascii="仿宋_GB2312"/>
          <w:szCs w:val="32"/>
        </w:rPr>
        <w:t>年</w:t>
      </w:r>
      <w:r>
        <w:rPr>
          <w:rFonts w:hint="eastAsia" w:ascii="仿宋_GB2312"/>
          <w:szCs w:val="32"/>
          <w:lang w:val="en-US" w:eastAsia="zh-CN"/>
        </w:rPr>
        <w:t>3</w:t>
      </w:r>
      <w:r>
        <w:rPr>
          <w:rFonts w:hint="eastAsia" w:ascii="仿宋_GB2312"/>
          <w:szCs w:val="32"/>
        </w:rPr>
        <w:t>月</w:t>
      </w:r>
      <w:r>
        <w:rPr>
          <w:rFonts w:hint="eastAsia" w:ascii="仿宋_GB2312"/>
          <w:szCs w:val="32"/>
          <w:lang w:val="en-US" w:eastAsia="zh-CN"/>
        </w:rPr>
        <w:t>16</w:t>
      </w:r>
      <w:r>
        <w:rPr>
          <w:rFonts w:hint="eastAsia" w:ascii="仿宋_GB2312"/>
          <w:szCs w:val="32"/>
        </w:rPr>
        <w:t>日在狱内公示未收到不同意见。</w:t>
      </w:r>
    </w:p>
    <w:p>
      <w:pPr>
        <w:spacing w:line="43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《中华人民共和国刑法》第七十八条、第七十九条《中华人民共和国刑事诉讼法》第二百七十三条第二款、《中华人民共和国监狱法》第二十九条的规定，建议对罪犯严彬彬予以减刑八</w:t>
      </w:r>
      <w:r>
        <w:rPr>
          <w:rFonts w:ascii="仿宋_GB2312" w:hAnsi="仿宋_GB2312" w:cs="仿宋_GB2312"/>
          <w:szCs w:val="32"/>
        </w:rPr>
        <w:t>个月</w:t>
      </w:r>
      <w:r>
        <w:rPr>
          <w:rFonts w:hint="eastAsia" w:ascii="仿宋_GB2312" w:hAnsi="仿宋_GB2312" w:cs="仿宋_GB2312"/>
          <w:szCs w:val="32"/>
        </w:rPr>
        <w:t>。特提请你院审理裁定。</w:t>
      </w:r>
    </w:p>
    <w:p>
      <w:pPr>
        <w:pStyle w:val="2"/>
        <w:spacing w:line="430" w:lineRule="exact"/>
        <w:ind w:right="-48" w:rightChars="-15" w:firstLine="640" w:firstLineChars="200"/>
        <w:rPr>
          <w:szCs w:val="32"/>
        </w:rPr>
      </w:pPr>
      <w:r>
        <w:rPr>
          <w:rFonts w:hint="eastAsia"/>
          <w:szCs w:val="32"/>
        </w:rPr>
        <w:t>此致</w:t>
      </w:r>
    </w:p>
    <w:p>
      <w:pPr>
        <w:pStyle w:val="14"/>
        <w:spacing w:line="430" w:lineRule="exact"/>
        <w:ind w:right="-48" w:rightChars="-15" w:firstLine="0" w:firstLineChars="0"/>
        <w:rPr>
          <w:szCs w:val="32"/>
        </w:rPr>
      </w:pPr>
      <w:r>
        <w:rPr>
          <w:rFonts w:hint="eastAsia"/>
          <w:szCs w:val="32"/>
        </w:rPr>
        <w:t>福建省泉州市中级人民法院</w:t>
      </w:r>
    </w:p>
    <w:p>
      <w:pPr>
        <w:pStyle w:val="14"/>
        <w:spacing w:line="430" w:lineRule="exact"/>
        <w:ind w:left="640" w:firstLine="0" w:firstLineChars="0"/>
        <w:rPr>
          <w:rFonts w:cs="仿宋_GB2312"/>
          <w:szCs w:val="32"/>
        </w:rPr>
      </w:pPr>
    </w:p>
    <w:p>
      <w:pPr>
        <w:pStyle w:val="14"/>
        <w:spacing w:line="430" w:lineRule="exact"/>
        <w:ind w:left="640" w:firstLine="0" w:firstLineChars="0"/>
        <w:rPr>
          <w:rFonts w:cs="仿宋_GB2312"/>
          <w:szCs w:val="32"/>
        </w:rPr>
      </w:pPr>
      <w:r>
        <w:rPr>
          <w:rFonts w:hint="eastAsia" w:cs="仿宋_GB2312"/>
          <w:szCs w:val="32"/>
        </w:rPr>
        <w:t>附件：⒈罪犯严彬彬卷宗壹册</w:t>
      </w:r>
    </w:p>
    <w:p>
      <w:pPr>
        <w:pStyle w:val="14"/>
        <w:spacing w:line="430" w:lineRule="exact"/>
        <w:ind w:left="640" w:right="-48" w:rightChars="-15" w:firstLine="960" w:firstLineChars="300"/>
        <w:rPr>
          <w:rFonts w:cs="仿宋_GB2312"/>
          <w:szCs w:val="32"/>
        </w:rPr>
      </w:pPr>
      <w:r>
        <w:rPr>
          <w:rFonts w:hint="eastAsia" w:cs="仿宋_GB2312"/>
          <w:szCs w:val="32"/>
        </w:rPr>
        <w:t>⒉减刑建议书肆份</w:t>
      </w:r>
    </w:p>
    <w:p>
      <w:pPr>
        <w:pStyle w:val="2"/>
        <w:spacing w:line="430" w:lineRule="exact"/>
        <w:ind w:left="640" w:right="-48" w:rightChars="-15"/>
        <w:rPr>
          <w:szCs w:val="32"/>
        </w:rPr>
      </w:pPr>
    </w:p>
    <w:p/>
    <w:p>
      <w:pPr>
        <w:pStyle w:val="2"/>
        <w:spacing w:line="430" w:lineRule="exact"/>
        <w:ind w:right="1280" w:rightChars="400"/>
        <w:jc w:val="right"/>
        <w:rPr>
          <w:szCs w:val="32"/>
        </w:rPr>
      </w:pPr>
      <w:r>
        <w:rPr>
          <w:rFonts w:hint="eastAsia"/>
          <w:szCs w:val="32"/>
        </w:rPr>
        <w:t>福建省泉州监狱</w:t>
      </w:r>
    </w:p>
    <w:p>
      <w:pPr>
        <w:ind w:firstLine="5760" w:firstLineChars="1800"/>
        <w:rPr>
          <w:rFonts w:hint="eastAsia"/>
        </w:rPr>
      </w:pPr>
      <w:r>
        <w:rPr>
          <w:rFonts w:hint="eastAsia"/>
          <w:szCs w:val="32"/>
          <w:lang w:val="en-US" w:eastAsia="zh-CN"/>
        </w:rPr>
        <w:t>2026</w:t>
      </w:r>
      <w:r>
        <w:rPr>
          <w:rFonts w:hint="eastAsia"/>
          <w:szCs w:val="32"/>
        </w:rPr>
        <w:t>年</w:t>
      </w:r>
      <w:r>
        <w:rPr>
          <w:rFonts w:hint="eastAsia"/>
          <w:szCs w:val="32"/>
          <w:lang w:val="en-US" w:eastAsia="zh-CN"/>
        </w:rPr>
        <w:t>3</w:t>
      </w:r>
      <w:r>
        <w:rPr>
          <w:rFonts w:hint="eastAsia"/>
          <w:szCs w:val="32"/>
        </w:rPr>
        <w:t>月</w:t>
      </w:r>
      <w:r>
        <w:rPr>
          <w:rFonts w:hint="eastAsia"/>
          <w:szCs w:val="32"/>
          <w:lang w:val="en-US" w:eastAsia="zh-CN"/>
        </w:rPr>
        <w:t>30</w:t>
      </w:r>
      <w:r>
        <w:rPr>
          <w:rFonts w:hint="eastAsia"/>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150</w:t>
      </w:r>
      <w:r>
        <w:rPr>
          <w:rFonts w:hint="eastAsia" w:ascii="Times New Roman" w:hAnsi="Times New Roman" w:eastAsia="楷体_GB2312" w:cs="楷体_GB2312"/>
          <w:szCs w:val="32"/>
        </w:rPr>
        <w:t>号</w:t>
      </w:r>
    </w:p>
    <w:p>
      <w:pPr>
        <w:spacing w:line="400" w:lineRule="exact"/>
        <w:rPr>
          <w:rFonts w:hint="eastAsia" w:ascii="Times New Roman" w:hAnsi="Times New Roman"/>
          <w:szCs w:val="32"/>
        </w:rPr>
      </w:pPr>
      <w:r>
        <w:rPr>
          <w:rFonts w:hint="eastAsia" w:ascii="Times New Roman" w:hAnsi="Times New Roman"/>
          <w:szCs w:val="32"/>
        </w:rPr>
        <w:t xml:space="preserve">    罪犯颜建平，男，1990年6月18日出生，汉族，初中文化，户籍所在地福建省邵武市，捕前系厦门蒙发利电子有限公司员工。</w:t>
      </w:r>
    </w:p>
    <w:p>
      <w:pPr>
        <w:spacing w:line="400" w:lineRule="exact"/>
        <w:rPr>
          <w:rFonts w:ascii="Times New Roman" w:hAnsi="Times New Roman"/>
          <w:szCs w:val="32"/>
        </w:rPr>
      </w:pPr>
      <w:r>
        <w:rPr>
          <w:rFonts w:hint="eastAsia" w:ascii="Times New Roman" w:hAnsi="Times New Roman"/>
          <w:szCs w:val="32"/>
        </w:rPr>
        <w:t xml:space="preserve">    福建省厦门市中级人民法院于2011年5月25日作出（2011）厦刑初字第39号刑事附带民事判决，以被告人颜建平犯故意伤害罪，判处无期徒刑，剥夺政治权利终身，连带赔偿附带民事诉讼原告人经济损失人民币484623.39元，其中被告人颜建平应赔偿人民币387698.71元。因该犯不服，提出上诉。福建省高级人民法院于2011年8月2日作出（2011）闽刑终字第352号刑事附带民事裁定，驳回上诉，维持原判。2011年10月18日交付福建省泉州监狱执行刑罚。2014年7月29日，福建省高级人民法院以（2014）闽刑执字第242号刑事裁定书，对其减为有期徒刑十八年六个月，剥夺政治权利改为七年。2016年12月20日，福建省泉州市中级人民法院作出（2016）闽05刑更1674号刑事裁定，对其减刑一年五个月，剥夺政治权利七年不变。2019年7月9日，福建省泉州市中级人民法院作出（2019）闽05刑更815号刑事裁定，对其减刑六个月，剥夺政治权利七年不变。2022年10月28日，福建省泉州市中级人民法院作出（2022）闽05刑更709号刑事裁定，对其减刑五个月，剥夺政治权利七年不变。于2022年10月29日送达。现刑期至2030年9月28日止。属普管级罪犯。</w:t>
      </w:r>
    </w:p>
    <w:p>
      <w:pPr>
        <w:spacing w:line="400" w:lineRule="exact"/>
        <w:rPr>
          <w:rFonts w:hint="eastAsia" w:ascii="Times New Roman" w:hAnsi="Times New Roman"/>
          <w:szCs w:val="32"/>
        </w:rPr>
      </w:pPr>
      <w:r>
        <w:rPr>
          <w:rFonts w:hint="eastAsia" w:ascii="Times New Roman" w:hAnsi="Times New Roman"/>
          <w:szCs w:val="32"/>
        </w:rPr>
        <w:t xml:space="preserve">    该犯自上次减刑以来，确有悔改表现，具体事实如下：</w:t>
      </w:r>
    </w:p>
    <w:p>
      <w:pPr>
        <w:spacing w:line="400" w:lineRule="exact"/>
        <w:rPr>
          <w:rFonts w:hint="eastAsia" w:ascii="Times New Roman" w:hAnsi="Times New Roman"/>
          <w:szCs w:val="32"/>
        </w:rPr>
      </w:pPr>
      <w:r>
        <w:rPr>
          <w:rFonts w:hint="eastAsia" w:ascii="Times New Roman" w:hAnsi="Times New Roman"/>
          <w:szCs w:val="32"/>
        </w:rPr>
        <w:t xml:space="preserve">    认罪悔罪：能服从法院判决，自书认罪悔罪书。</w:t>
      </w:r>
    </w:p>
    <w:p>
      <w:pPr>
        <w:spacing w:line="400" w:lineRule="exact"/>
        <w:rPr>
          <w:rFonts w:hint="eastAsia" w:ascii="Times New Roman" w:hAnsi="Times New Roman"/>
          <w:szCs w:val="32"/>
        </w:rPr>
      </w:pPr>
      <w:r>
        <w:rPr>
          <w:rFonts w:hint="eastAsia" w:ascii="Times New Roman" w:hAnsi="Times New Roman"/>
          <w:szCs w:val="32"/>
        </w:rPr>
        <w:t xml:space="preserve">    遵守监规：能遵守法律法规，虽有违规扣分情形，但经教育后能积极悔改，遵守监规纪律。</w:t>
      </w:r>
    </w:p>
    <w:p>
      <w:pPr>
        <w:spacing w:line="400" w:lineRule="exact"/>
        <w:rPr>
          <w:rFonts w:hint="eastAsia" w:ascii="Times New Roman" w:hAnsi="Times New Roman"/>
          <w:szCs w:val="32"/>
        </w:rPr>
      </w:pPr>
      <w:r>
        <w:rPr>
          <w:rFonts w:hint="eastAsia" w:ascii="Times New Roman" w:hAnsi="Times New Roman"/>
          <w:szCs w:val="32"/>
        </w:rPr>
        <w:t xml:space="preserve">    学习情况：能参加思想、文化、职业技术教育。</w:t>
      </w:r>
    </w:p>
    <w:p>
      <w:pPr>
        <w:spacing w:line="400" w:lineRule="exact"/>
        <w:rPr>
          <w:rFonts w:hint="eastAsia" w:ascii="Times New Roman" w:hAnsi="Times New Roman"/>
          <w:szCs w:val="32"/>
        </w:rPr>
      </w:pPr>
      <w:r>
        <w:rPr>
          <w:rFonts w:hint="eastAsia" w:ascii="Times New Roman" w:hAnsi="Times New Roman"/>
          <w:szCs w:val="32"/>
        </w:rPr>
        <w:t xml:space="preserve">    劳动改造：能参加劳动，努力完成劳动任务。</w:t>
      </w:r>
    </w:p>
    <w:p>
      <w:pPr>
        <w:spacing w:line="400" w:lineRule="exact"/>
        <w:rPr>
          <w:rFonts w:hint="eastAsia" w:ascii="Times New Roman" w:hAnsi="Times New Roman"/>
          <w:szCs w:val="32"/>
        </w:rPr>
      </w:pPr>
      <w:r>
        <w:rPr>
          <w:rFonts w:hint="eastAsia" w:ascii="Times New Roman" w:hAnsi="Times New Roman"/>
          <w:szCs w:val="32"/>
        </w:rPr>
        <w:t xml:space="preserve">    奖惩情况：该犯上次评定表扬剩余考核分297.7分，本轮考核期2022年7月至2025年12月累计获考核分4568分，合计获得考核分4865.7分，表扬6次，物质奖励2次。间隔期2022年10月29日至2025年12月，获得考核分4095分。考核期内违规4次，累计扣考核分9分，其中无重大违规。</w:t>
      </w:r>
    </w:p>
    <w:p>
      <w:pPr>
        <w:spacing w:line="400" w:lineRule="exact"/>
        <w:rPr>
          <w:rFonts w:hint="eastAsia" w:ascii="Times New Roman" w:hAnsi="Times New Roman"/>
          <w:szCs w:val="32"/>
        </w:rPr>
      </w:pPr>
      <w:r>
        <w:rPr>
          <w:rFonts w:hint="eastAsia" w:ascii="Times New Roman" w:hAnsi="Times New Roman"/>
          <w:szCs w:val="32"/>
        </w:rPr>
        <w:t xml:space="preserve">    该犯原判财产性判项已履行人民币23376元；其中本次提请向泉州市中级人民法院缴纳人民币11376元。该犯考核期月均消费人民币254.80元，账户可用余额人民币317.04元。2025年9月19日，福建省厦门市中级人民法院财产性判项复函载明：2013年4月至今，被执行人向福建省厦门市中级人民法院缴交赔偿款人民币3200元，上述款项均已上缴国库。经法院查控及核实，被执行人颜建平名下查无可供执行的财产。</w:t>
      </w:r>
    </w:p>
    <w:p>
      <w:pPr>
        <w:spacing w:line="400" w:lineRule="exact"/>
        <w:rPr>
          <w:rFonts w:hint="eastAsia" w:ascii="Times New Roman" w:hAnsi="Times New Roman"/>
          <w:szCs w:val="32"/>
        </w:rPr>
      </w:pPr>
      <w:r>
        <w:rPr>
          <w:rFonts w:hint="eastAsia" w:ascii="Times New Roman" w:hAnsi="Times New Roman"/>
          <w:szCs w:val="32"/>
        </w:rPr>
        <w:t xml:space="preserve">   财产性判项义务履行未达到其应履行总额30%，因此提请减刑幅度扣减三个月。</w:t>
      </w:r>
    </w:p>
    <w:p>
      <w:pPr>
        <w:spacing w:line="400" w:lineRule="exact"/>
        <w:rPr>
          <w:rFonts w:hint="eastAsia" w:ascii="Times New Roman" w:hAnsi="Times New Roman"/>
          <w:szCs w:val="32"/>
        </w:rPr>
      </w:pPr>
      <w:r>
        <w:rPr>
          <w:rFonts w:hint="eastAsia" w:ascii="Times New Roman" w:hAnsi="Times New Roman"/>
          <w:szCs w:val="32"/>
        </w:rPr>
        <w:t xml:space="preserve">    本案于</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10</w:t>
      </w:r>
      <w:r>
        <w:rPr>
          <w:rFonts w:hint="eastAsia" w:ascii="Times New Roman" w:hAnsi="Times New Roman"/>
          <w:szCs w:val="32"/>
        </w:rPr>
        <w:t>日至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16</w:t>
      </w:r>
      <w:r>
        <w:rPr>
          <w:rFonts w:hint="eastAsia" w:ascii="Times New Roman" w:hAnsi="Times New Roman"/>
          <w:szCs w:val="32"/>
        </w:rPr>
        <w:t>日在狱内公示未收到不同意见。</w:t>
      </w:r>
    </w:p>
    <w:p>
      <w:pPr>
        <w:spacing w:line="400" w:lineRule="exact"/>
        <w:rPr>
          <w:rFonts w:hint="eastAsia" w:ascii="Times New Roman" w:hAnsi="Times New Roman"/>
          <w:szCs w:val="32"/>
        </w:rPr>
      </w:pPr>
      <w:r>
        <w:rPr>
          <w:rFonts w:hint="eastAsia" w:ascii="Times New Roman" w:hAnsi="Times New Roman"/>
          <w:szCs w:val="32"/>
        </w:rPr>
        <w:t xml:space="preserve">    因此，依照《中华人民共和国刑法》第七十八条、第七十九条《中华人民共和国刑事诉讼法》第二百七十三条第二款、《中华人民共和国监狱法》第二十九条的规定，建议对罪犯颜建平予以减刑六个月，剥夺政治权利改为三年。特提请你院审理裁定。</w:t>
      </w:r>
    </w:p>
    <w:p>
      <w:pPr>
        <w:spacing w:line="400" w:lineRule="exact"/>
        <w:rPr>
          <w:rFonts w:hint="eastAsia" w:ascii="Times New Roman" w:hAnsi="Times New Roman"/>
          <w:szCs w:val="32"/>
        </w:rPr>
      </w:pPr>
      <w:r>
        <w:rPr>
          <w:rFonts w:hint="eastAsia" w:ascii="Times New Roman" w:hAnsi="Times New Roman"/>
          <w:szCs w:val="32"/>
        </w:rPr>
        <w:t xml:space="preserve">    此致</w:t>
      </w:r>
    </w:p>
    <w:p>
      <w:pPr>
        <w:spacing w:line="400" w:lineRule="exact"/>
        <w:rPr>
          <w:rFonts w:hint="eastAsia" w:ascii="Times New Roman" w:hAnsi="Times New Roman"/>
          <w:szCs w:val="32"/>
        </w:rPr>
      </w:pPr>
      <w:r>
        <w:rPr>
          <w:rFonts w:hint="eastAsia" w:ascii="Times New Roman" w:hAnsi="Times New Roman"/>
          <w:szCs w:val="32"/>
        </w:rPr>
        <w:t>福建省泉州市中级人民法院</w:t>
      </w:r>
    </w:p>
    <w:p>
      <w:pPr>
        <w:spacing w:line="400" w:lineRule="exact"/>
        <w:rPr>
          <w:rFonts w:hint="eastAsia" w:ascii="Times New Roman" w:hAnsi="Times New Roman"/>
          <w:szCs w:val="32"/>
        </w:rPr>
      </w:pPr>
      <w:r>
        <w:rPr>
          <w:rFonts w:hint="eastAsia" w:ascii="Times New Roman" w:hAnsi="Times New Roman"/>
          <w:szCs w:val="32"/>
        </w:rPr>
        <w:t xml:space="preserve">    附件：⒈罪犯颜建平卷宗壹册</w:t>
      </w:r>
    </w:p>
    <w:p>
      <w:pPr>
        <w:spacing w:line="400" w:lineRule="exact"/>
        <w:rPr>
          <w:rFonts w:hint="eastAsia" w:ascii="Times New Roman" w:hAnsi="Times New Roman"/>
          <w:szCs w:val="32"/>
        </w:rPr>
      </w:pPr>
      <w:r>
        <w:rPr>
          <w:rFonts w:hint="eastAsia" w:ascii="Times New Roman" w:hAnsi="Times New Roman"/>
          <w:szCs w:val="32"/>
        </w:rPr>
        <w:t xml:space="preserve">          ⒉减刑建议书肆份</w:t>
      </w:r>
    </w:p>
    <w:p>
      <w:pPr>
        <w:spacing w:line="400" w:lineRule="exact"/>
        <w:rPr>
          <w:rFonts w:ascii="Times New Roman" w:hAnsi="Times New Roman"/>
          <w:szCs w:val="32"/>
        </w:rPr>
      </w:pPr>
      <w:r>
        <w:rPr>
          <w:rFonts w:hint="eastAsia" w:ascii="Times New Roman" w:hAnsi="Times New Roman"/>
          <w:szCs w:val="32"/>
        </w:rPr>
        <w:t xml:space="preserve">                               福建省泉州监狱</w:t>
      </w:r>
    </w:p>
    <w:p>
      <w:pPr>
        <w:spacing w:line="40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30</w:t>
      </w:r>
      <w:r>
        <w:rPr>
          <w:rFonts w:hint="eastAsia" w:ascii="Times New Roman" w:hAnsi="Times New Roman"/>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hint="eastAsia" w:ascii="Times New Roman" w:hAnsi="Times New Roman" w:eastAsia="楷体_GB2312" w:cs="楷体_GB2312"/>
          <w:szCs w:val="32"/>
          <w:lang w:val="en-US" w:eastAsia="zh-CN"/>
        </w:rPr>
        <w:t>2026〕</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172</w:t>
      </w:r>
      <w:r>
        <w:rPr>
          <w:rFonts w:hint="eastAsia" w:ascii="Times New Roman" w:hAnsi="Times New Roman" w:eastAsia="楷体_GB2312" w:cs="楷体_GB2312"/>
          <w:szCs w:val="32"/>
        </w:rPr>
        <w:t>号</w:t>
      </w:r>
    </w:p>
    <w:p>
      <w:pPr>
        <w:spacing w:line="620" w:lineRule="exact"/>
        <w:rPr>
          <w:rFonts w:hint="eastAsia" w:ascii="Times New Roman" w:hAnsi="Times New Roman"/>
          <w:szCs w:val="32"/>
        </w:rPr>
      </w:pPr>
    </w:p>
    <w:p>
      <w:pPr>
        <w:snapToGrid w:val="0"/>
        <w:spacing w:line="560" w:lineRule="atLeast"/>
        <w:ind w:firstLine="640" w:firstLineChars="200"/>
        <w:rPr>
          <w:rFonts w:hint="eastAsia" w:ascii="Times New Roman" w:hAnsi="Times New Roman"/>
          <w:szCs w:val="32"/>
        </w:rPr>
      </w:pPr>
      <w:r>
        <w:rPr>
          <w:rFonts w:hint="eastAsia" w:ascii="Times New Roman" w:hAnsi="Times New Roman"/>
          <w:szCs w:val="32"/>
        </w:rPr>
        <w:t>罪犯杨达富</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，男，1993年8月26日出生，汉族，高中文化，户籍所在地台湾省金门县，捕前系无业。</w:t>
      </w:r>
    </w:p>
    <w:p>
      <w:pPr>
        <w:snapToGrid w:val="0"/>
        <w:spacing w:line="560" w:lineRule="atLeast"/>
        <w:ind w:firstLine="640" w:firstLineChars="200"/>
        <w:rPr>
          <w:rFonts w:ascii="Times New Roman" w:hAnsi="Times New Roman"/>
          <w:szCs w:val="32"/>
        </w:rPr>
      </w:pPr>
      <w:r>
        <w:rPr>
          <w:rFonts w:hint="eastAsia" w:ascii="Times New Roman" w:hAnsi="Times New Roman"/>
          <w:szCs w:val="32"/>
        </w:rPr>
        <w:t>福建省泉州市丰泽区人民法院于2020年9月29日作出（2019）闽0503刑初282号刑事判决，以被告人杨达富犯非法运输制毒物品罪，判处有期徒刑九年，并处罚金人民币30000元。因该犯同案不服，提出上诉。福建省泉州市中级人民法院经过二审审理，于2021年4月23日作出（2020）闽05刑终1208号刑事判决，维持对被告人杨达富的定罪量刑。刑期自2018年12月27日起至2027年12月26日止。2021年7月19日交付福建省泉州监狱执行刑罚。2023年6月30日，福建省泉州市中级人民法院作出（2023）闽05刑更366刑事裁定，对其减刑六个月；2024年11月29日，福建省泉州市中级人民法院作出（2024）闽05刑更980号刑事裁定，对其减刑六个月，2024年11月29日送达。现刑期至2026年12月26日止。属普管级罪犯。</w:t>
      </w:r>
    </w:p>
    <w:p>
      <w:pPr>
        <w:snapToGrid w:val="0"/>
        <w:spacing w:line="560" w:lineRule="atLeast"/>
        <w:ind w:firstLine="640" w:firstLineChars="200"/>
        <w:rPr>
          <w:rFonts w:hint="eastAsia" w:ascii="Times New Roman" w:hAnsi="Times New Roman"/>
          <w:szCs w:val="32"/>
        </w:rPr>
      </w:pPr>
      <w:r>
        <w:rPr>
          <w:rFonts w:hint="eastAsia" w:ascii="Times New Roman" w:hAnsi="Times New Roman"/>
          <w:szCs w:val="32"/>
        </w:rPr>
        <w:t>该犯自上次减刑以来确有悔改表现，具体事实如下：</w:t>
      </w:r>
    </w:p>
    <w:p>
      <w:pPr>
        <w:snapToGrid w:val="0"/>
        <w:spacing w:line="560" w:lineRule="atLeast"/>
        <w:ind w:firstLine="640" w:firstLineChars="200"/>
        <w:rPr>
          <w:rFonts w:hint="eastAsia" w:ascii="Times New Roman" w:hAnsi="Times New Roman"/>
          <w:szCs w:val="32"/>
        </w:rPr>
      </w:pPr>
      <w:r>
        <w:rPr>
          <w:rFonts w:hint="eastAsia" w:ascii="Times New Roman" w:hAnsi="Times New Roman"/>
          <w:szCs w:val="32"/>
        </w:rPr>
        <w:t>认罪悔罪：能服从法院判决，自书认罪悔罪书。</w:t>
      </w:r>
    </w:p>
    <w:p>
      <w:pPr>
        <w:snapToGrid w:val="0"/>
        <w:spacing w:line="560" w:lineRule="atLeast"/>
        <w:ind w:firstLine="640" w:firstLineChars="200"/>
        <w:rPr>
          <w:rFonts w:hint="eastAsia" w:ascii="Times New Roman" w:hAnsi="Times New Roman"/>
          <w:szCs w:val="32"/>
        </w:rPr>
      </w:pPr>
      <w:r>
        <w:rPr>
          <w:rFonts w:hint="eastAsia" w:ascii="Times New Roman" w:hAnsi="Times New Roman"/>
          <w:szCs w:val="32"/>
        </w:rPr>
        <w:t>遵守监规：能遵守法律法规，虽有违规扣分情形，但经教育后能积极悔改，遵守监规纪律，接受教育改造。</w:t>
      </w:r>
    </w:p>
    <w:p>
      <w:pPr>
        <w:snapToGrid w:val="0"/>
        <w:spacing w:line="560" w:lineRule="atLeas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pPr>
        <w:snapToGrid w:val="0"/>
        <w:spacing w:line="560" w:lineRule="atLeas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pPr>
        <w:snapToGrid w:val="0"/>
        <w:spacing w:line="560" w:lineRule="atLeast"/>
        <w:ind w:firstLine="640" w:firstLineChars="200"/>
        <w:rPr>
          <w:rFonts w:ascii="Times New Roman" w:hAnsi="Times New Roman"/>
          <w:szCs w:val="32"/>
        </w:rPr>
      </w:pPr>
      <w:r>
        <w:rPr>
          <w:rFonts w:hint="eastAsia" w:ascii="Times New Roman" w:hAnsi="Times New Roman"/>
          <w:szCs w:val="32"/>
        </w:rPr>
        <w:t>奖惩情况：该犯上次评定表扬剩余考核分172.5分，本轮考核期2024年8月至2025年12月累计获考核分1699分，合计获得考核分1871.5分，表扬2次，物质奖励1次；间隔期2024年11月29日至2025年12月，获考核分1300分。考核期内违规1次，累计扣考核分1分，无重大违规。</w:t>
      </w:r>
    </w:p>
    <w:p>
      <w:pPr>
        <w:snapToGrid w:val="0"/>
        <w:spacing w:line="560" w:lineRule="atLeast"/>
        <w:ind w:firstLine="640" w:firstLineChars="200"/>
        <w:rPr>
          <w:rFonts w:ascii="Times New Roman" w:hAnsi="Times New Roman"/>
          <w:szCs w:val="32"/>
        </w:rPr>
      </w:pPr>
      <w:r>
        <w:rPr>
          <w:rFonts w:hint="eastAsia" w:ascii="Times New Roman" w:hAnsi="Times New Roman"/>
          <w:szCs w:val="32"/>
        </w:rPr>
        <w:t>该犯原判财产性判项已履行人民币30000元。</w:t>
      </w:r>
    </w:p>
    <w:p>
      <w:pPr>
        <w:snapToGrid w:val="0"/>
        <w:spacing w:line="560" w:lineRule="atLeast"/>
        <w:ind w:firstLine="640" w:firstLineChars="200"/>
        <w:rPr>
          <w:rFonts w:ascii="Times New Roman" w:hAnsi="Times New Roman"/>
          <w:szCs w:val="32"/>
        </w:rPr>
      </w:pPr>
      <w:r>
        <w:rPr>
          <w:rFonts w:hint="eastAsia" w:ascii="Times New Roman" w:hAnsi="Times New Roman"/>
          <w:szCs w:val="32"/>
        </w:rPr>
        <w:t>本案于</w:t>
      </w:r>
      <w:r>
        <w:rPr>
          <w:rFonts w:hint="eastAsia" w:ascii="仿宋_GB2312"/>
          <w:szCs w:val="32"/>
          <w:lang w:val="en-US" w:eastAsia="zh-CN"/>
        </w:rPr>
        <w:t>2026</w:t>
      </w:r>
      <w:r>
        <w:rPr>
          <w:rFonts w:hint="eastAsia" w:ascii="仿宋_GB2312"/>
          <w:szCs w:val="32"/>
        </w:rPr>
        <w:t>年</w:t>
      </w:r>
      <w:r>
        <w:rPr>
          <w:rFonts w:hint="eastAsia" w:ascii="仿宋_GB2312"/>
          <w:szCs w:val="32"/>
          <w:lang w:val="en-US" w:eastAsia="zh-CN"/>
        </w:rPr>
        <w:t>3</w:t>
      </w:r>
      <w:r>
        <w:rPr>
          <w:rFonts w:hint="eastAsia" w:ascii="仿宋_GB2312"/>
          <w:szCs w:val="32"/>
        </w:rPr>
        <w:t>月</w:t>
      </w:r>
      <w:r>
        <w:rPr>
          <w:rFonts w:hint="eastAsia" w:ascii="仿宋_GB2312"/>
          <w:szCs w:val="32"/>
          <w:lang w:val="en-US" w:eastAsia="zh-CN"/>
        </w:rPr>
        <w:t>10</w:t>
      </w:r>
      <w:r>
        <w:rPr>
          <w:rFonts w:hint="eastAsia" w:ascii="仿宋_GB2312"/>
          <w:szCs w:val="32"/>
        </w:rPr>
        <w:t>日至</w:t>
      </w:r>
      <w:r>
        <w:rPr>
          <w:rFonts w:hint="eastAsia" w:ascii="仿宋_GB2312"/>
          <w:szCs w:val="32"/>
          <w:lang w:val="en-US" w:eastAsia="zh-CN"/>
        </w:rPr>
        <w:t>2026</w:t>
      </w:r>
      <w:r>
        <w:rPr>
          <w:rFonts w:hint="eastAsia" w:ascii="仿宋_GB2312"/>
          <w:szCs w:val="32"/>
        </w:rPr>
        <w:t>年</w:t>
      </w:r>
      <w:r>
        <w:rPr>
          <w:rFonts w:hint="eastAsia" w:ascii="仿宋_GB2312"/>
          <w:szCs w:val="32"/>
          <w:lang w:val="en-US" w:eastAsia="zh-CN"/>
        </w:rPr>
        <w:t>3</w:t>
      </w:r>
      <w:r>
        <w:rPr>
          <w:rFonts w:hint="eastAsia" w:ascii="仿宋_GB2312"/>
          <w:szCs w:val="32"/>
        </w:rPr>
        <w:t>月</w:t>
      </w:r>
      <w:r>
        <w:rPr>
          <w:rFonts w:hint="eastAsia" w:ascii="仿宋_GB2312"/>
          <w:szCs w:val="32"/>
          <w:lang w:val="en-US" w:eastAsia="zh-CN"/>
        </w:rPr>
        <w:t>16</w:t>
      </w:r>
      <w:r>
        <w:rPr>
          <w:rFonts w:hint="eastAsia" w:ascii="仿宋_GB2312"/>
          <w:szCs w:val="32"/>
        </w:rPr>
        <w:t>日</w:t>
      </w:r>
      <w:r>
        <w:rPr>
          <w:rFonts w:hint="eastAsia" w:ascii="Times New Roman" w:hAnsi="Times New Roman"/>
          <w:szCs w:val="32"/>
        </w:rPr>
        <w:t>在狱内公示未收到不同意见。</w:t>
      </w:r>
    </w:p>
    <w:p>
      <w:pPr>
        <w:snapToGrid w:val="0"/>
        <w:spacing w:line="560" w:lineRule="atLeas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中华人民共和国监狱法》第二十九条的规定，建议对罪犯杨达富予以减刑五个月。特提请你院审理裁定。</w:t>
      </w:r>
    </w:p>
    <w:p>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560" w:lineRule="exact"/>
        <w:ind w:right="-48" w:rightChars="-15"/>
        <w:rPr>
          <w:rFonts w:ascii="Times New Roman" w:hAnsi="Times New Roman"/>
          <w:szCs w:val="32"/>
        </w:rPr>
      </w:pPr>
      <w:r>
        <w:rPr>
          <w:rFonts w:hint="eastAsia" w:ascii="Times New Roman" w:hAnsi="Times New Roman"/>
          <w:szCs w:val="32"/>
        </w:rPr>
        <w:t>福建省泉州市中级人民法院</w:t>
      </w:r>
    </w:p>
    <w:p>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附件：⒈罪犯杨达富卷宗壹册</w:t>
      </w:r>
    </w:p>
    <w:p>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pPr>
        <w:spacing w:line="560" w:lineRule="exact"/>
        <w:ind w:right="-48" w:rightChars="-15" w:firstLine="1600" w:firstLineChars="500"/>
        <w:rPr>
          <w:rFonts w:hint="eastAsia" w:ascii="Times New Roman" w:hAnsi="Times New Roman" w:cs="仿宋_GB2312"/>
          <w:szCs w:val="32"/>
        </w:rPr>
      </w:pPr>
    </w:p>
    <w:p>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30</w:t>
      </w:r>
      <w:r>
        <w:rPr>
          <w:rFonts w:hint="eastAsia" w:ascii="Times New Roman" w:hAnsi="Times New Roman"/>
          <w:szCs w:val="32"/>
        </w:rPr>
        <w:t>日</w:t>
      </w:r>
    </w:p>
    <w:p>
      <w:pPr>
        <w:spacing w:line="560" w:lineRule="exact"/>
        <w:ind w:right="1280" w:rightChars="400"/>
        <w:jc w:val="right"/>
        <w:rPr>
          <w:rFonts w:ascii="Times New Roman" w:hAnsi="Times New Roman"/>
          <w:szCs w:val="32"/>
        </w:rPr>
      </w:pPr>
    </w:p>
    <w:p>
      <w:pPr>
        <w:spacing w:line="560" w:lineRule="exact"/>
        <w:ind w:right="1280" w:rightChars="400"/>
        <w:jc w:val="right"/>
        <w:rPr>
          <w:rFonts w:ascii="Times New Roman" w:hAnsi="Times New Roman"/>
          <w:b/>
          <w:bCs/>
          <w:szCs w:val="32"/>
        </w:rPr>
      </w:pPr>
    </w:p>
    <w:p>
      <w:pP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br w:type="page"/>
      </w:r>
    </w:p>
    <w:p>
      <w:pPr>
        <w:pStyle w:val="14"/>
        <w:spacing w:line="430" w:lineRule="exact"/>
        <w:ind w:firstLine="0" w:firstLineChars="0"/>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福建省泉州监狱</w:t>
      </w:r>
    </w:p>
    <w:p>
      <w:pPr>
        <w:snapToGrid w:val="0"/>
        <w:spacing w:line="43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提</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请</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减</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刑 建</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议</w:t>
      </w:r>
      <w:r>
        <w:rPr>
          <w:rFonts w:ascii="方正小标宋简体" w:hAnsi="方正小标宋简体" w:eastAsia="方正小标宋简体" w:cs="方正小标宋简体"/>
          <w:color w:val="000000" w:themeColor="text1"/>
          <w:sz w:val="44"/>
          <w:szCs w:val="44"/>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书</w:t>
      </w:r>
    </w:p>
    <w:p>
      <w:pPr>
        <w:pStyle w:val="14"/>
        <w:spacing w:line="430" w:lineRule="exact"/>
        <w:ind w:left="640" w:right="320" w:firstLine="0" w:firstLineChars="0"/>
        <w:jc w:val="right"/>
        <w:rPr>
          <w:rFonts w:eastAsia="楷体_GB2312" w:cs="楷体_GB2312"/>
          <w:color w:val="000000" w:themeColor="text1"/>
          <w:szCs w:val="32"/>
          <w14:textFill>
            <w14:solidFill>
              <w14:schemeClr w14:val="tx1"/>
            </w14:solidFill>
          </w14:textFill>
        </w:rPr>
      </w:pPr>
      <w:r>
        <w:rPr>
          <w:rFonts w:hint="eastAsia" w:eastAsia="楷体_GB2312" w:cs="楷体_GB2312"/>
          <w:color w:val="000000" w:themeColor="text1"/>
          <w:szCs w:val="32"/>
          <w14:textFill>
            <w14:solidFill>
              <w14:schemeClr w14:val="tx1"/>
            </w14:solidFill>
          </w14:textFill>
        </w:rPr>
        <w:t>〔</w:t>
      </w:r>
      <w:r>
        <w:rPr>
          <w:rFonts w:eastAsia="楷体_GB2312" w:cs="楷体_GB2312"/>
          <w:color w:val="000000" w:themeColor="text1"/>
          <w:szCs w:val="32"/>
          <w14:textFill>
            <w14:solidFill>
              <w14:schemeClr w14:val="tx1"/>
            </w14:solidFill>
          </w14:textFill>
        </w:rPr>
        <w:t>20</w:t>
      </w:r>
      <w:r>
        <w:rPr>
          <w:rFonts w:hint="eastAsia"/>
          <w:color w:val="000000" w:themeColor="text1"/>
          <w:szCs w:val="32"/>
          <w14:textFill>
            <w14:solidFill>
              <w14:schemeClr w14:val="tx1"/>
            </w14:solidFill>
          </w14:textFill>
        </w:rPr>
        <w:t>26</w:t>
      </w:r>
      <w:r>
        <w:rPr>
          <w:rFonts w:hint="eastAsia" w:eastAsia="楷体_GB2312" w:cs="楷体_GB2312"/>
          <w:color w:val="000000" w:themeColor="text1"/>
          <w:szCs w:val="32"/>
          <w14:textFill>
            <w14:solidFill>
              <w14:schemeClr w14:val="tx1"/>
            </w14:solidFill>
          </w14:textFill>
        </w:rPr>
        <w:t>〕闽泉狱减字第</w:t>
      </w:r>
      <w:r>
        <w:rPr>
          <w:rFonts w:hint="eastAsia" w:eastAsia="楷体_GB2312"/>
          <w:color w:val="000000" w:themeColor="text1"/>
          <w:szCs w:val="32"/>
          <w:lang w:val="en-US" w:eastAsia="zh-CN"/>
          <w14:textFill>
            <w14:solidFill>
              <w14:schemeClr w14:val="tx1"/>
            </w14:solidFill>
          </w14:textFill>
        </w:rPr>
        <w:t>128</w:t>
      </w:r>
      <w:r>
        <w:rPr>
          <w:rFonts w:hint="eastAsia" w:eastAsia="楷体_GB2312" w:cs="楷体_GB2312"/>
          <w:color w:val="000000" w:themeColor="text1"/>
          <w:szCs w:val="32"/>
          <w14:textFill>
            <w14:solidFill>
              <w14:schemeClr w14:val="tx1"/>
            </w14:solidFill>
          </w14:textFill>
        </w:rPr>
        <w:t>号</w:t>
      </w:r>
    </w:p>
    <w:p>
      <w:pPr>
        <w:pStyle w:val="14"/>
        <w:spacing w:line="430" w:lineRule="exact"/>
        <w:ind w:left="640" w:right="-48" w:rightChars="-15" w:firstLine="0" w:firstLineChars="0"/>
        <w:rPr>
          <w:rFonts w:ascii="仿宋_GB2312"/>
          <w:b/>
          <w:bCs/>
          <w:color w:val="000000" w:themeColor="text1"/>
          <w:sz w:val="28"/>
          <w14:textFill>
            <w14:solidFill>
              <w14:schemeClr w14:val="tx1"/>
            </w14:solidFill>
          </w14:textFill>
        </w:rPr>
      </w:pPr>
    </w:p>
    <w:p>
      <w:pPr>
        <w:spacing w:line="600" w:lineRule="exact"/>
        <w:ind w:firstLine="640" w:firstLineChars="200"/>
        <w:rPr>
          <w:rFonts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罪犯杨江忠</w:t>
      </w:r>
      <w:r>
        <w:rPr>
          <w:rFonts w:hint="eastAsia" w:ascii="仿宋_GB2312"/>
          <w:color w:val="000000" w:themeColor="text1"/>
          <w:szCs w:val="32"/>
          <w14:textFill>
            <w14:solidFill>
              <w14:schemeClr w14:val="tx1"/>
            </w14:solidFill>
          </w14:textFill>
        </w:rPr>
        <w:fldChar w:fldCharType="begin"/>
      </w:r>
      <w:r>
        <w:rPr>
          <w:rFonts w:hint="eastAsia" w:ascii="仿宋_GB2312"/>
          <w:color w:val="000000" w:themeColor="text1"/>
          <w:szCs w:val="32"/>
          <w14:textFill>
            <w14:solidFill>
              <w14:schemeClr w14:val="tx1"/>
            </w14:solidFill>
          </w14:textFill>
        </w:rPr>
        <w:instrText xml:space="preserve"> AUTOTEXTLIST  \* MERGEFORMAT </w:instrText>
      </w:r>
      <w:r>
        <w:rPr>
          <w:rFonts w:hint="eastAsia" w:ascii="仿宋_GB2312"/>
          <w:color w:val="000000" w:themeColor="text1"/>
          <w:szCs w:val="32"/>
          <w14:textFill>
            <w14:solidFill>
              <w14:schemeClr w14:val="tx1"/>
            </w14:solidFill>
          </w14:textFill>
        </w:rPr>
        <w:fldChar w:fldCharType="end"/>
      </w:r>
      <w:r>
        <w:rPr>
          <w:rFonts w:hint="eastAsia" w:ascii="仿宋_GB2312"/>
          <w:color w:val="000000" w:themeColor="text1"/>
          <w:szCs w:val="32"/>
          <w14:textFill>
            <w14:solidFill>
              <w14:schemeClr w14:val="tx1"/>
            </w14:solidFill>
          </w14:textFill>
        </w:rPr>
        <w:t>，曾用名杨华敏，男，1963年1月23日出生，汉族，大学文化，户籍所在地福建省厦门市思明区，捕前系福建省厦门市公安局翔安分局局长、厦门市翔安区人民政府副区长（挂职）。</w:t>
      </w:r>
    </w:p>
    <w:p>
      <w:pPr>
        <w:spacing w:line="600" w:lineRule="exact"/>
        <w:ind w:firstLine="640" w:firstLineChars="200"/>
        <w:rPr>
          <w:rFonts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福建省厦门市中级人民法院于2019年9月23日作出（2018）闽02刑初64号刑事判决，以被告人杨江忠犯受贿罪，判处有期徒刑九年，并处罚金人民币400000元；犯包庇、纵容黑社会性质组织罪，判处有期徒刑五年六个月，决定执行有期徒刑十二年，并处罚金人民币400000元。扣押在案的被告人杨江忠受贿所得人民币3829341.7元予以没收，上缴国库。扣押在案的被告人杨江忠的作案工具手机二部予以没收。刑期自2018年4月9日起至2030年4月8日止。2019年10月23日交付福建省泉州监狱执行刑罚。2023年8月29日，福建省泉州市中级人民法院作出（2023）闽05刑更655号刑事裁定，</w:t>
      </w:r>
      <w:r>
        <w:rPr>
          <w:rFonts w:hint="eastAsia" w:ascii="仿宋_GB2312" w:hAnsi="仿宋_GB2312" w:cs="仿宋_GB2312"/>
          <w:color w:val="000000" w:themeColor="text1"/>
          <w:szCs w:val="32"/>
          <w14:textFill>
            <w14:solidFill>
              <w14:schemeClr w14:val="tx1"/>
            </w14:solidFill>
          </w14:textFill>
        </w:rPr>
        <w:t>对其减刑</w:t>
      </w:r>
      <w:r>
        <w:rPr>
          <w:rFonts w:hint="eastAsia" w:ascii="仿宋_GB2312" w:hAnsi="仿宋" w:cs="宋体"/>
          <w:color w:val="000000" w:themeColor="text1"/>
          <w:szCs w:val="32"/>
          <w14:textFill>
            <w14:solidFill>
              <w14:schemeClr w14:val="tx1"/>
            </w14:solidFill>
          </w14:textFill>
        </w:rPr>
        <w:t>四</w:t>
      </w:r>
      <w:r>
        <w:rPr>
          <w:rFonts w:hint="eastAsia" w:ascii="仿宋_GB2312" w:hAnsi="仿宋_GB2312" w:cs="仿宋_GB2312"/>
          <w:color w:val="000000" w:themeColor="text1"/>
          <w:szCs w:val="32"/>
          <w14:textFill>
            <w14:solidFill>
              <w14:schemeClr w14:val="tx1"/>
            </w14:solidFill>
          </w14:textFill>
        </w:rPr>
        <w:t>个月</w:t>
      </w:r>
      <w:r>
        <w:rPr>
          <w:rFonts w:hint="eastAsia" w:ascii="仿宋_GB2312" w:hAnsi="仿宋_GB2312" w:cs="仿宋_GB2312"/>
          <w:b/>
          <w:color w:val="000000" w:themeColor="text1"/>
          <w:szCs w:val="32"/>
          <w14:textFill>
            <w14:solidFill>
              <w14:schemeClr w14:val="tx1"/>
            </w14:solidFill>
          </w14:textFill>
        </w:rPr>
        <w:t>，</w:t>
      </w:r>
      <w:r>
        <w:rPr>
          <w:rFonts w:hint="eastAsia" w:ascii="仿宋_GB2312" w:hAnsi="仿宋_GB2312" w:cs="仿宋_GB2312"/>
          <w:color w:val="000000" w:themeColor="text1"/>
          <w:szCs w:val="32"/>
          <w14:textFill>
            <w14:solidFill>
              <w14:schemeClr w14:val="tx1"/>
            </w14:solidFill>
          </w14:textFill>
        </w:rPr>
        <w:t>2023年8月29日送达。</w:t>
      </w:r>
      <w:r>
        <w:rPr>
          <w:rFonts w:hint="eastAsia" w:ascii="仿宋_GB2312"/>
          <w:color w:val="000000" w:themeColor="text1"/>
          <w:szCs w:val="32"/>
          <w14:textFill>
            <w14:solidFill>
              <w14:schemeClr w14:val="tx1"/>
            </w14:solidFill>
          </w14:textFill>
        </w:rPr>
        <w:t>现刑期至2029年12月8日止。属普管级罪犯。</w:t>
      </w:r>
    </w:p>
    <w:p>
      <w:pPr>
        <w:spacing w:line="600" w:lineRule="exact"/>
        <w:ind w:firstLine="640" w:firstLineChars="200"/>
        <w:rPr>
          <w:rFonts w:asci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该犯</w:t>
      </w:r>
      <w:r>
        <w:rPr>
          <w:rFonts w:hint="eastAsia" w:ascii="仿宋_GB2312" w:hAnsi="宋体"/>
          <w:iCs/>
          <w:color w:val="000000" w:themeColor="text1"/>
          <w:kern w:val="0"/>
          <w:szCs w:val="32"/>
          <w:lang w:val="zh-CN"/>
          <w14:textFill>
            <w14:solidFill>
              <w14:schemeClr w14:val="tx1"/>
            </w14:solidFill>
          </w14:textFill>
        </w:rPr>
        <w:t>自</w:t>
      </w:r>
      <w:r>
        <w:rPr>
          <w:rFonts w:hint="eastAsia" w:ascii="仿宋_GB2312" w:hAnsi="宋体"/>
          <w:iCs/>
          <w:color w:val="000000" w:themeColor="text1"/>
          <w:kern w:val="0"/>
          <w:szCs w:val="32"/>
          <w14:textFill>
            <w14:solidFill>
              <w14:schemeClr w14:val="tx1"/>
            </w14:solidFill>
          </w14:textFill>
        </w:rPr>
        <w:t>上次</w:t>
      </w:r>
      <w:r>
        <w:rPr>
          <w:rFonts w:hint="eastAsia" w:ascii="仿宋_GB2312" w:hAnsi="宋体"/>
          <w:iCs/>
          <w:color w:val="000000" w:themeColor="text1"/>
          <w:kern w:val="0"/>
          <w:szCs w:val="32"/>
          <w:lang w:val="zh-CN"/>
          <w14:textFill>
            <w14:solidFill>
              <w14:schemeClr w14:val="tx1"/>
            </w14:solidFill>
          </w14:textFill>
        </w:rPr>
        <w:t>减刑以来</w:t>
      </w:r>
      <w:r>
        <w:rPr>
          <w:rFonts w:hint="eastAsia" w:ascii="仿宋_GB2312" w:hAnsi="仿宋_GB2312" w:cs="仿宋_GB2312"/>
          <w:color w:val="000000" w:themeColor="text1"/>
          <w:szCs w:val="32"/>
          <w14:textFill>
            <w14:solidFill>
              <w14:schemeClr w14:val="tx1"/>
            </w14:solidFill>
          </w14:textFill>
        </w:rPr>
        <w:t>确有</w:t>
      </w:r>
      <w:r>
        <w:rPr>
          <w:rFonts w:hint="eastAsia" w:ascii="仿宋_GB2312" w:hAnsi="仿宋" w:cs="仿宋_GB2312"/>
          <w:color w:val="000000" w:themeColor="text1"/>
          <w:szCs w:val="32"/>
          <w14:textFill>
            <w14:solidFill>
              <w14:schemeClr w14:val="tx1"/>
            </w14:solidFill>
          </w14:textFill>
        </w:rPr>
        <w:t>悔改</w:t>
      </w:r>
      <w:r>
        <w:rPr>
          <w:rFonts w:hint="eastAsia" w:ascii="仿宋_GB2312" w:hAnsi="仿宋_GB2312" w:cs="仿宋_GB2312"/>
          <w:color w:val="000000" w:themeColor="text1"/>
          <w:szCs w:val="32"/>
          <w14:textFill>
            <w14:solidFill>
              <w14:schemeClr w14:val="tx1"/>
            </w14:solidFill>
          </w14:textFill>
        </w:rPr>
        <w:t>表现，具体事实如下：</w:t>
      </w:r>
    </w:p>
    <w:p>
      <w:pPr>
        <w:pStyle w:val="14"/>
        <w:autoSpaceDE w:val="0"/>
        <w:autoSpaceDN w:val="0"/>
        <w:adjustRightInd w:val="0"/>
        <w:spacing w:line="600" w:lineRule="exact"/>
        <w:ind w:firstLine="640"/>
        <w:rPr>
          <w:rFonts w:ascii="仿宋_GB2312" w:hAnsi="仿宋"/>
          <w:iCs/>
          <w:color w:val="000000" w:themeColor="text1"/>
          <w:kern w:val="2"/>
          <w:szCs w:val="32"/>
          <w14:textFill>
            <w14:solidFill>
              <w14:schemeClr w14:val="tx1"/>
            </w14:solidFill>
          </w14:textFill>
        </w:rPr>
      </w:pPr>
      <w:r>
        <w:rPr>
          <w:rFonts w:hint="eastAsia" w:ascii="仿宋_GB2312" w:hAnsi="仿宋"/>
          <w:iCs/>
          <w:color w:val="000000" w:themeColor="text1"/>
          <w:kern w:val="2"/>
          <w:szCs w:val="32"/>
          <w14:textFill>
            <w14:solidFill>
              <w14:schemeClr w14:val="tx1"/>
            </w14:solidFill>
          </w14:textFill>
        </w:rPr>
        <w:t>认罪悔罪：能服从法院判决，自书认罪悔罪书。</w:t>
      </w:r>
    </w:p>
    <w:p>
      <w:pPr>
        <w:spacing w:line="560" w:lineRule="exact"/>
        <w:ind w:firstLine="640" w:firstLineChars="200"/>
        <w:rPr>
          <w:color w:val="000000" w:themeColor="text1"/>
          <w:szCs w:val="32"/>
          <w14:textFill>
            <w14:solidFill>
              <w14:schemeClr w14:val="tx1"/>
            </w14:solidFill>
          </w14:textFill>
        </w:rPr>
      </w:pPr>
      <w:r>
        <w:rPr>
          <w:rFonts w:hint="eastAsia" w:ascii="仿宋_GB2312" w:hAnsi="仿宋"/>
          <w:color w:val="000000" w:themeColor="text1"/>
          <w:szCs w:val="32"/>
          <w14:textFill>
            <w14:solidFill>
              <w14:schemeClr w14:val="tx1"/>
            </w14:solidFill>
          </w14:textFill>
        </w:rPr>
        <w:t>遵守监规</w:t>
      </w:r>
      <w:r>
        <w:rPr>
          <w:rFonts w:hint="eastAsia" w:ascii="仿宋_GB2312" w:hAnsi="仿宋" w:cs="宋体"/>
          <w:color w:val="000000" w:themeColor="text1"/>
          <w:szCs w:val="32"/>
          <w:lang w:val="zh-CN"/>
          <w14:textFill>
            <w14:solidFill>
              <w14:schemeClr w14:val="tx1"/>
            </w14:solidFill>
          </w14:textFill>
        </w:rPr>
        <w:t>：能遵守法律法规及监规纪律，接受教育改造。</w:t>
      </w:r>
    </w:p>
    <w:p>
      <w:pPr>
        <w:pStyle w:val="14"/>
        <w:autoSpaceDE w:val="0"/>
        <w:autoSpaceDN w:val="0"/>
        <w:adjustRightInd w:val="0"/>
        <w:spacing w:line="600" w:lineRule="exact"/>
        <w:ind w:left="640" w:firstLine="0" w:firstLineChars="0"/>
        <w:rPr>
          <w:rFonts w:ascii="仿宋_GB2312" w:hAnsi="仿宋" w:cs="宋体"/>
          <w:color w:val="000000" w:themeColor="text1"/>
          <w:szCs w:val="32"/>
          <w:lang w:val="zh-CN"/>
          <w14:textFill>
            <w14:solidFill>
              <w14:schemeClr w14:val="tx1"/>
            </w14:solidFill>
          </w14:textFill>
        </w:rPr>
      </w:pPr>
      <w:r>
        <w:rPr>
          <w:rFonts w:hint="eastAsia" w:ascii="仿宋_GB2312" w:hAnsi="仿宋" w:cs="宋体"/>
          <w:color w:val="000000" w:themeColor="text1"/>
          <w:szCs w:val="32"/>
          <w:lang w:val="zh-CN"/>
          <w14:textFill>
            <w14:solidFill>
              <w14:schemeClr w14:val="tx1"/>
            </w14:solidFill>
          </w14:textFill>
        </w:rPr>
        <w:t>学习情况：能参加</w:t>
      </w:r>
      <w:r>
        <w:rPr>
          <w:rFonts w:hint="eastAsia" w:ascii="仿宋_GB2312" w:hAnsi="仿宋" w:cs="宋体"/>
          <w:color w:val="000000" w:themeColor="text1"/>
          <w:szCs w:val="32"/>
          <w14:textFill>
            <w14:solidFill>
              <w14:schemeClr w14:val="tx1"/>
            </w14:solidFill>
          </w14:textFill>
        </w:rPr>
        <w:t>思想、文化、职业技术教育</w:t>
      </w:r>
      <w:r>
        <w:rPr>
          <w:rFonts w:hint="eastAsia" w:ascii="仿宋_GB2312" w:hAnsi="仿宋" w:cs="宋体"/>
          <w:color w:val="000000" w:themeColor="text1"/>
          <w:szCs w:val="32"/>
          <w:lang w:val="zh-CN"/>
          <w14:textFill>
            <w14:solidFill>
              <w14:schemeClr w14:val="tx1"/>
            </w14:solidFill>
          </w14:textFill>
        </w:rPr>
        <w:t>。</w:t>
      </w:r>
    </w:p>
    <w:p>
      <w:pPr>
        <w:pStyle w:val="14"/>
        <w:autoSpaceDE w:val="0"/>
        <w:autoSpaceDN w:val="0"/>
        <w:adjustRightInd w:val="0"/>
        <w:spacing w:line="600" w:lineRule="exact"/>
        <w:ind w:firstLine="640"/>
        <w:rPr>
          <w:rFonts w:ascii="仿宋_GB2312" w:hAnsi="仿宋" w:cs="宋体"/>
          <w:color w:val="000000" w:themeColor="text1"/>
          <w:szCs w:val="32"/>
          <w:lang w:val="zh-CN"/>
          <w14:textFill>
            <w14:solidFill>
              <w14:schemeClr w14:val="tx1"/>
            </w14:solidFill>
          </w14:textFill>
        </w:rPr>
      </w:pPr>
      <w:r>
        <w:rPr>
          <w:rFonts w:hint="eastAsia" w:ascii="仿宋_GB2312" w:hAnsi="仿宋" w:cs="宋体"/>
          <w:color w:val="000000" w:themeColor="text1"/>
          <w:szCs w:val="32"/>
          <w:lang w:val="zh-CN"/>
          <w14:textFill>
            <w14:solidFill>
              <w14:schemeClr w14:val="tx1"/>
            </w14:solidFill>
          </w14:textFill>
        </w:rPr>
        <w:t>劳动改造：能参加劳动，努力完成</w:t>
      </w:r>
      <w:r>
        <w:rPr>
          <w:rFonts w:hint="eastAsia" w:ascii="仿宋_GB2312" w:hAnsi="仿宋" w:cs="宋体"/>
          <w:color w:val="000000" w:themeColor="text1"/>
          <w:szCs w:val="32"/>
          <w14:textFill>
            <w14:solidFill>
              <w14:schemeClr w14:val="tx1"/>
            </w14:solidFill>
          </w14:textFill>
        </w:rPr>
        <w:t>劳动</w:t>
      </w:r>
      <w:r>
        <w:rPr>
          <w:rFonts w:hint="eastAsia" w:ascii="仿宋_GB2312" w:hAnsi="仿宋" w:cs="宋体"/>
          <w:color w:val="000000" w:themeColor="text1"/>
          <w:szCs w:val="32"/>
          <w:lang w:val="zh-CN"/>
          <w14:textFill>
            <w14:solidFill>
              <w14:schemeClr w14:val="tx1"/>
            </w14:solidFill>
          </w14:textFill>
        </w:rPr>
        <w:t>任务。</w:t>
      </w:r>
    </w:p>
    <w:p>
      <w:pPr>
        <w:pStyle w:val="14"/>
        <w:spacing w:line="600" w:lineRule="exact"/>
        <w:ind w:firstLine="640"/>
        <w:rPr>
          <w:rFonts w:ascii="仿宋_GB2312" w:hAnsi="仿宋_GB2312" w:cs="仿宋_GB2312"/>
          <w:bCs/>
          <w:color w:val="000000" w:themeColor="text1"/>
          <w:szCs w:val="32"/>
          <w14:textFill>
            <w14:solidFill>
              <w14:schemeClr w14:val="tx1"/>
            </w14:solidFill>
          </w14:textFill>
        </w:rPr>
      </w:pPr>
      <w:r>
        <w:rPr>
          <w:rFonts w:hint="eastAsia" w:ascii="仿宋_GB2312" w:hAnsi="仿宋_GB2312" w:cs="仿宋_GB2312"/>
          <w:bCs/>
          <w:color w:val="000000" w:themeColor="text1"/>
          <w:szCs w:val="32"/>
          <w:lang w:val="zh-CN"/>
          <w14:textFill>
            <w14:solidFill>
              <w14:schemeClr w14:val="tx1"/>
            </w14:solidFill>
          </w14:textFill>
        </w:rPr>
        <w:t>奖惩情况：</w:t>
      </w:r>
      <w:r>
        <w:rPr>
          <w:rFonts w:hint="eastAsia" w:ascii="仿宋_GB2312" w:hAnsi="仿宋_GB2312" w:cs="仿宋_GB2312"/>
          <w:bCs/>
          <w:color w:val="000000" w:themeColor="text1"/>
          <w:szCs w:val="32"/>
          <w14:textFill>
            <w14:solidFill>
              <w14:schemeClr w14:val="tx1"/>
            </w14:solidFill>
          </w14:textFill>
        </w:rPr>
        <w:t>该犯上次评定表扬剩余考核分161.5分，本轮考核期2023年4月至2025年11月累计获考核分3315分，合计获考核分3476.5分，表扬5次，物质奖励0次；间隔期2023年8月29日至2025年11月，获考核分2792分。考核期内无违规扣分。</w:t>
      </w:r>
    </w:p>
    <w:p>
      <w:pPr>
        <w:pStyle w:val="14"/>
        <w:spacing w:line="600" w:lineRule="exact"/>
        <w:ind w:firstLine="640"/>
        <w:rPr>
          <w:rFonts w:hint="eastAsia" w:ascii="仿宋_GB2312" w:hAnsi="仿宋_GB2312" w:cs="仿宋_GB2312"/>
          <w:bCs/>
          <w:color w:val="000000" w:themeColor="text1"/>
          <w:szCs w:val="32"/>
          <w:lang w:val="en-US" w:eastAsia="zh-CN"/>
          <w14:textFill>
            <w14:solidFill>
              <w14:schemeClr w14:val="tx1"/>
            </w14:solidFill>
          </w14:textFill>
        </w:rPr>
      </w:pPr>
      <w:r>
        <w:rPr>
          <w:rFonts w:hint="eastAsia" w:ascii="仿宋_GB2312" w:hAnsi="仿宋_GB2312" w:cs="仿宋_GB2312"/>
          <w:bCs/>
          <w:color w:val="000000" w:themeColor="text1"/>
          <w:szCs w:val="32"/>
          <w:lang w:val="en-US" w:eastAsia="zh-CN"/>
          <w14:textFill>
            <w14:solidFill>
              <w14:schemeClr w14:val="tx1"/>
            </w14:solidFill>
          </w14:textFill>
        </w:rPr>
        <w:t>2020年4月7日，厦门市中级人民法院出具（2019）闽02执1014号、（2019）闽02执1014号之一执行裁定书：被执行人已履行生效刑事判决书所确定的涉财产部分义务。</w:t>
      </w:r>
    </w:p>
    <w:p>
      <w:pPr>
        <w:pStyle w:val="14"/>
        <w:spacing w:line="600" w:lineRule="exact"/>
        <w:ind w:firstLine="640"/>
        <w:rPr>
          <w:rFonts w:ascii="仿宋_GB2312" w:hAnsi="仿宋_GB2312" w:cs="仿宋_GB2312"/>
          <w:bCs/>
          <w:color w:val="000000" w:themeColor="text1"/>
          <w:szCs w:val="32"/>
          <w14:textFill>
            <w14:solidFill>
              <w14:schemeClr w14:val="tx1"/>
            </w14:solidFill>
          </w14:textFill>
        </w:rPr>
      </w:pPr>
      <w:r>
        <w:rPr>
          <w:rFonts w:hint="eastAsia" w:ascii="仿宋_GB2312" w:hAnsi="仿宋_GB2312" w:cs="仿宋_GB2312"/>
          <w:bCs/>
          <w:color w:val="000000" w:themeColor="text1"/>
          <w:szCs w:val="32"/>
          <w14:textFill>
            <w14:solidFill>
              <w14:schemeClr w14:val="tx1"/>
            </w14:solidFill>
          </w14:textFill>
        </w:rPr>
        <w:t>该犯系职务犯罪</w:t>
      </w:r>
      <w:r>
        <w:rPr>
          <w:rFonts w:hint="eastAsia" w:ascii="仿宋_GB2312" w:hAnsi="仿宋_GB2312" w:cs="仿宋_GB2312"/>
          <w:bCs/>
          <w:color w:val="000000" w:themeColor="text1"/>
          <w:szCs w:val="32"/>
          <w:lang w:eastAsia="zh-CN"/>
          <w14:textFill>
            <w14:solidFill>
              <w14:schemeClr w14:val="tx1"/>
            </w14:solidFill>
          </w14:textFill>
        </w:rPr>
        <w:t>罪犯，</w:t>
      </w:r>
      <w:r>
        <w:rPr>
          <w:rFonts w:hint="eastAsia" w:ascii="仿宋_GB2312"/>
          <w:color w:val="000000" w:themeColor="text1"/>
          <w:szCs w:val="32"/>
          <w14:textFill>
            <w14:solidFill>
              <w14:schemeClr w14:val="tx1"/>
            </w14:solidFill>
          </w14:textFill>
        </w:rPr>
        <w:t>包庇、纵容黑社会性质组织罪</w:t>
      </w:r>
      <w:r>
        <w:rPr>
          <w:rFonts w:hint="eastAsia" w:ascii="仿宋_GB2312" w:hAnsi="仿宋_GB2312" w:cs="仿宋_GB2312"/>
          <w:bCs/>
          <w:color w:val="000000" w:themeColor="text1"/>
          <w:szCs w:val="32"/>
          <w14:textFill>
            <w14:solidFill>
              <w14:schemeClr w14:val="tx1"/>
            </w14:solidFill>
          </w14:textFill>
        </w:rPr>
        <w:t>罪犯，属于从严掌握减刑对象，因此提请幅度扣减二个月。</w:t>
      </w:r>
    </w:p>
    <w:p>
      <w:pPr>
        <w:pStyle w:val="14"/>
        <w:spacing w:line="600" w:lineRule="exact"/>
        <w:ind w:firstLine="640"/>
        <w:rPr>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本案于</w:t>
      </w:r>
      <w:r>
        <w:rPr>
          <w:rFonts w:hint="eastAsia" w:ascii="Times New Roman" w:hAnsi="Times New Roman"/>
          <w:color w:val="000000" w:themeColor="text1"/>
          <w:szCs w:val="32"/>
          <w:lang w:val="en-US" w:eastAsia="zh-CN"/>
          <w14:textFill>
            <w14:solidFill>
              <w14:schemeClr w14:val="tx1"/>
            </w14:solidFill>
          </w14:textFill>
        </w:rPr>
        <w:t>2026</w:t>
      </w:r>
      <w:r>
        <w:rPr>
          <w:rFonts w:hint="eastAsia" w:ascii="Times New Roman" w:hAnsi="Times New Roman"/>
          <w:color w:val="000000" w:themeColor="text1"/>
          <w:szCs w:val="32"/>
          <w14:textFill>
            <w14:solidFill>
              <w14:schemeClr w14:val="tx1"/>
            </w14:solidFill>
          </w14:textFill>
        </w:rPr>
        <w:t>年</w:t>
      </w:r>
      <w:r>
        <w:rPr>
          <w:rFonts w:hint="eastAsia" w:ascii="Times New Roman" w:hAnsi="Times New Roman"/>
          <w:color w:val="000000" w:themeColor="text1"/>
          <w:szCs w:val="32"/>
          <w:lang w:val="en-US" w:eastAsia="zh-CN"/>
          <w14:textFill>
            <w14:solidFill>
              <w14:schemeClr w14:val="tx1"/>
            </w14:solidFill>
          </w14:textFill>
        </w:rPr>
        <w:t>1</w:t>
      </w:r>
      <w:r>
        <w:rPr>
          <w:rFonts w:hint="eastAsia" w:ascii="Times New Roman" w:hAnsi="Times New Roman"/>
          <w:color w:val="000000" w:themeColor="text1"/>
          <w:szCs w:val="32"/>
          <w14:textFill>
            <w14:solidFill>
              <w14:schemeClr w14:val="tx1"/>
            </w14:solidFill>
          </w14:textFill>
        </w:rPr>
        <w:t>月</w:t>
      </w:r>
      <w:r>
        <w:rPr>
          <w:rFonts w:hint="eastAsia" w:ascii="Times New Roman" w:hAnsi="Times New Roman"/>
          <w:color w:val="000000" w:themeColor="text1"/>
          <w:szCs w:val="32"/>
          <w:lang w:val="en-US" w:eastAsia="zh-CN"/>
          <w14:textFill>
            <w14:solidFill>
              <w14:schemeClr w14:val="tx1"/>
            </w14:solidFill>
          </w14:textFill>
        </w:rPr>
        <w:t>28</w:t>
      </w:r>
      <w:r>
        <w:rPr>
          <w:rFonts w:hint="eastAsia" w:ascii="Times New Roman" w:hAnsi="Times New Roman"/>
          <w:color w:val="000000" w:themeColor="text1"/>
          <w:szCs w:val="32"/>
          <w14:textFill>
            <w14:solidFill>
              <w14:schemeClr w14:val="tx1"/>
            </w14:solidFill>
          </w14:textFill>
        </w:rPr>
        <w:t>日至</w:t>
      </w:r>
      <w:r>
        <w:rPr>
          <w:rFonts w:hint="eastAsia" w:ascii="Times New Roman" w:hAnsi="Times New Roman"/>
          <w:color w:val="000000" w:themeColor="text1"/>
          <w:szCs w:val="32"/>
          <w:lang w:val="en-US" w:eastAsia="zh-CN"/>
          <w14:textFill>
            <w14:solidFill>
              <w14:schemeClr w14:val="tx1"/>
            </w14:solidFill>
          </w14:textFill>
        </w:rPr>
        <w:t>2026</w:t>
      </w:r>
      <w:r>
        <w:rPr>
          <w:rFonts w:hint="eastAsia" w:ascii="Times New Roman" w:hAnsi="Times New Roman"/>
          <w:color w:val="000000" w:themeColor="text1"/>
          <w:szCs w:val="32"/>
          <w14:textFill>
            <w14:solidFill>
              <w14:schemeClr w14:val="tx1"/>
            </w14:solidFill>
          </w14:textFill>
        </w:rPr>
        <w:t>年</w:t>
      </w:r>
      <w:r>
        <w:rPr>
          <w:rFonts w:hint="eastAsia" w:ascii="Times New Roman" w:hAnsi="Times New Roman"/>
          <w:color w:val="000000" w:themeColor="text1"/>
          <w:szCs w:val="32"/>
          <w:lang w:val="en-US" w:eastAsia="zh-CN"/>
          <w14:textFill>
            <w14:solidFill>
              <w14:schemeClr w14:val="tx1"/>
            </w14:solidFill>
          </w14:textFill>
        </w:rPr>
        <w:t>2</w:t>
      </w:r>
      <w:r>
        <w:rPr>
          <w:rFonts w:hint="eastAsia" w:ascii="Times New Roman" w:hAnsi="Times New Roman"/>
          <w:color w:val="000000" w:themeColor="text1"/>
          <w:szCs w:val="32"/>
          <w14:textFill>
            <w14:solidFill>
              <w14:schemeClr w14:val="tx1"/>
            </w14:solidFill>
          </w14:textFill>
        </w:rPr>
        <w:t>月</w:t>
      </w:r>
      <w:r>
        <w:rPr>
          <w:rFonts w:hint="eastAsia" w:ascii="Times New Roman" w:hAnsi="Times New Roman"/>
          <w:color w:val="000000" w:themeColor="text1"/>
          <w:szCs w:val="32"/>
          <w:lang w:val="en-US" w:eastAsia="zh-CN"/>
          <w14:textFill>
            <w14:solidFill>
              <w14:schemeClr w14:val="tx1"/>
            </w14:solidFill>
          </w14:textFill>
        </w:rPr>
        <w:t>3</w:t>
      </w:r>
      <w:r>
        <w:rPr>
          <w:rFonts w:hint="eastAsia" w:ascii="Times New Roman" w:hAnsi="Times New Roman"/>
          <w:color w:val="000000" w:themeColor="text1"/>
          <w:szCs w:val="32"/>
          <w14:textFill>
            <w14:solidFill>
              <w14:schemeClr w14:val="tx1"/>
            </w14:solidFill>
          </w14:textFill>
        </w:rPr>
        <w:t>日</w:t>
      </w:r>
      <w:r>
        <w:rPr>
          <w:rFonts w:hint="eastAsia" w:ascii="仿宋_GB2312"/>
          <w:color w:val="000000" w:themeColor="text1"/>
          <w:szCs w:val="32"/>
          <w14:textFill>
            <w14:solidFill>
              <w14:schemeClr w14:val="tx1"/>
            </w14:solidFill>
          </w14:textFill>
        </w:rPr>
        <w:t>在狱内公示未收到不同意见。</w:t>
      </w:r>
    </w:p>
    <w:p>
      <w:pPr>
        <w:spacing w:line="600" w:lineRule="exact"/>
        <w:ind w:firstLine="640" w:firstLineChars="200"/>
        <w:rPr>
          <w:rFonts w:ascii="仿宋_GB2312" w:cs="仿宋_GB2312"/>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因此，依照</w:t>
      </w:r>
      <w:r>
        <w:rPr>
          <w:rFonts w:hint="eastAsia" w:ascii="仿宋_GB2312" w:hAnsi="仿宋_GB2312" w:cs="仿宋_GB2312"/>
          <w:color w:val="000000" w:themeColor="text1"/>
          <w:szCs w:val="32"/>
          <w14:textFill>
            <w14:solidFill>
              <w14:schemeClr w14:val="tx1"/>
            </w14:solidFill>
          </w14:textFill>
        </w:rPr>
        <w:t>《中华人民共和国刑法》第七十八条、第七十九条、《中华人民共和国刑事诉讼法》第二百七十三条第二款、《中华人民共和国监狱法》第二十九条的规定，建议对罪犯杨江忠予以减刑四个月。特提请你院审理裁定。</w:t>
      </w:r>
    </w:p>
    <w:p>
      <w:pPr>
        <w:pStyle w:val="2"/>
        <w:spacing w:line="600" w:lineRule="exact"/>
        <w:ind w:right="-48" w:rightChars="-15" w:firstLine="640" w:firstLineChars="20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此致</w:t>
      </w:r>
    </w:p>
    <w:p>
      <w:pPr>
        <w:pStyle w:val="14"/>
        <w:keepNext w:val="0"/>
        <w:keepLines w:val="0"/>
        <w:pageBreakBefore w:val="0"/>
        <w:widowControl w:val="0"/>
        <w:kinsoku/>
        <w:wordWrap/>
        <w:overflowPunct/>
        <w:topLinePunct w:val="0"/>
        <w:autoSpaceDE/>
        <w:autoSpaceDN/>
        <w:bidi w:val="0"/>
        <w:adjustRightInd/>
        <w:snapToGrid/>
        <w:spacing w:line="430" w:lineRule="exact"/>
        <w:ind w:left="0" w:firstLine="0" w:firstLineChars="0"/>
        <w:textAlignment w:val="auto"/>
        <w:rPr>
          <w:rFonts w:hint="eastAsia"/>
          <w:color w:val="000000" w:themeColor="text1"/>
          <w:szCs w:val="32"/>
          <w:lang w:eastAsia="zh-CN"/>
          <w14:textFill>
            <w14:solidFill>
              <w14:schemeClr w14:val="tx1"/>
            </w14:solidFill>
          </w14:textFill>
        </w:rPr>
      </w:pPr>
      <w:r>
        <w:rPr>
          <w:rFonts w:hint="eastAsia"/>
          <w:color w:val="000000" w:themeColor="text1"/>
          <w:szCs w:val="32"/>
          <w:lang w:eastAsia="zh-CN"/>
          <w14:textFill>
            <w14:solidFill>
              <w14:schemeClr w14:val="tx1"/>
            </w14:solidFill>
          </w14:textFill>
        </w:rPr>
        <w:t>福建省泉州市中级人民法院</w:t>
      </w:r>
    </w:p>
    <w:p>
      <w:pPr>
        <w:pStyle w:val="14"/>
        <w:spacing w:line="430" w:lineRule="exact"/>
        <w:ind w:left="640" w:firstLine="0" w:firstLineChars="0"/>
        <w:rPr>
          <w:rFonts w:hint="eastAsia"/>
          <w:color w:val="000000" w:themeColor="text1"/>
          <w:szCs w:val="32"/>
          <w:lang w:eastAsia="zh-CN"/>
          <w14:textFill>
            <w14:solidFill>
              <w14:schemeClr w14:val="tx1"/>
            </w14:solidFill>
          </w14:textFill>
        </w:rPr>
      </w:pPr>
    </w:p>
    <w:p>
      <w:pPr>
        <w:pStyle w:val="14"/>
        <w:spacing w:line="430" w:lineRule="exact"/>
        <w:ind w:left="640" w:firstLine="0" w:firstLineChars="0"/>
        <w:rPr>
          <w:rFonts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附件：⒈罪犯杨江忠卷宗壹册</w:t>
      </w:r>
    </w:p>
    <w:p>
      <w:pPr>
        <w:pStyle w:val="14"/>
        <w:spacing w:line="430" w:lineRule="exact"/>
        <w:ind w:left="640" w:right="-48" w:rightChars="-15" w:firstLine="960" w:firstLineChars="300"/>
        <w:rPr>
          <w:rFonts w:cs="仿宋_GB2312"/>
          <w:color w:val="000000" w:themeColor="text1"/>
          <w:szCs w:val="32"/>
          <w14:textFill>
            <w14:solidFill>
              <w14:schemeClr w14:val="tx1"/>
            </w14:solidFill>
          </w14:textFill>
        </w:rPr>
      </w:pPr>
      <w:r>
        <w:rPr>
          <w:rFonts w:hint="eastAsia" w:cs="仿宋_GB2312"/>
          <w:color w:val="000000" w:themeColor="text1"/>
          <w:szCs w:val="32"/>
          <w14:textFill>
            <w14:solidFill>
              <w14:schemeClr w14:val="tx1"/>
            </w14:solidFill>
          </w14:textFill>
        </w:rPr>
        <w:t>⒉减刑建议书</w:t>
      </w:r>
      <w:r>
        <w:rPr>
          <w:rFonts w:hint="eastAsia" w:cs="仿宋_GB2312"/>
          <w:color w:val="000000" w:themeColor="text1"/>
          <w:szCs w:val="32"/>
          <w:lang w:eastAsia="zh-CN"/>
          <w14:textFill>
            <w14:solidFill>
              <w14:schemeClr w14:val="tx1"/>
            </w14:solidFill>
          </w14:textFill>
        </w:rPr>
        <w:t>肆</w:t>
      </w:r>
      <w:r>
        <w:rPr>
          <w:rFonts w:hint="eastAsia" w:cs="仿宋_GB2312"/>
          <w:color w:val="000000" w:themeColor="text1"/>
          <w:szCs w:val="32"/>
          <w14:textFill>
            <w14:solidFill>
              <w14:schemeClr w14:val="tx1"/>
            </w14:solidFill>
          </w14:textFill>
        </w:rPr>
        <w:t>份</w:t>
      </w:r>
    </w:p>
    <w:p>
      <w:pPr>
        <w:pStyle w:val="2"/>
        <w:spacing w:line="430" w:lineRule="exact"/>
        <w:ind w:left="640" w:right="-48" w:rightChars="-15"/>
        <w:rPr>
          <w:color w:val="000000" w:themeColor="text1"/>
          <w:szCs w:val="32"/>
          <w14:textFill>
            <w14:solidFill>
              <w14:schemeClr w14:val="tx1"/>
            </w14:solidFill>
          </w14:textFill>
        </w:rPr>
      </w:pPr>
    </w:p>
    <w:p>
      <w:pPr>
        <w:rPr>
          <w:color w:val="000000" w:themeColor="text1"/>
          <w14:textFill>
            <w14:solidFill>
              <w14:schemeClr w14:val="tx1"/>
            </w14:solidFill>
          </w14:textFill>
        </w:rPr>
      </w:pPr>
    </w:p>
    <w:p>
      <w:pPr>
        <w:spacing w:line="560" w:lineRule="exact"/>
        <w:ind w:right="1213" w:rightChars="379" w:firstLine="614" w:firstLineChars="192"/>
        <w:jc w:val="right"/>
        <w:rPr>
          <w:rFonts w:ascii="Times New Roman" w:hAnsi="Times New Roman"/>
          <w:color w:val="000000" w:themeColor="text1"/>
          <w:szCs w:val="32"/>
          <w14:textFill>
            <w14:solidFill>
              <w14:schemeClr w14:val="tx1"/>
            </w14:solidFill>
          </w14:textFill>
        </w:rPr>
      </w:pPr>
      <w:r>
        <w:rPr>
          <w:rFonts w:hint="eastAsia" w:ascii="Times New Roman" w:hAnsi="Times New Roman"/>
          <w:color w:val="000000" w:themeColor="text1"/>
          <w:szCs w:val="32"/>
          <w14:textFill>
            <w14:solidFill>
              <w14:schemeClr w14:val="tx1"/>
            </w14:solidFill>
          </w14:textFill>
        </w:rPr>
        <w:t>福建省泉州监狱</w:t>
      </w:r>
    </w:p>
    <w:p>
      <w:pPr>
        <w:spacing w:line="560" w:lineRule="exact"/>
        <w:ind w:right="1280" w:rightChars="400"/>
        <w:jc w:val="right"/>
        <w:rPr>
          <w:rFonts w:ascii="Times New Roman" w:hAnsi="Times New Roman"/>
          <w:color w:val="000000" w:themeColor="text1"/>
          <w:szCs w:val="32"/>
          <w14:textFill>
            <w14:solidFill>
              <w14:schemeClr w14:val="tx1"/>
            </w14:solidFill>
          </w14:textFill>
        </w:rPr>
      </w:pPr>
      <w:r>
        <w:rPr>
          <w:rFonts w:ascii="Times New Roman" w:hAnsi="Times New Roman"/>
          <w:color w:val="000000" w:themeColor="text1"/>
          <w:szCs w:val="32"/>
          <w14:textFill>
            <w14:solidFill>
              <w14:schemeClr w14:val="tx1"/>
            </w14:solidFill>
          </w14:textFill>
        </w:rPr>
        <w:t xml:space="preserve">             </w:t>
      </w:r>
      <w:r>
        <w:rPr>
          <w:rFonts w:hint="eastAsia" w:ascii="Times New Roman" w:hAnsi="Times New Roman"/>
          <w:color w:val="000000" w:themeColor="text1"/>
          <w:szCs w:val="32"/>
          <w:lang w:val="en-US" w:eastAsia="zh-CN"/>
          <w14:textFill>
            <w14:solidFill>
              <w14:schemeClr w14:val="tx1"/>
            </w14:solidFill>
          </w14:textFill>
        </w:rPr>
        <w:t>2026</w:t>
      </w:r>
      <w:r>
        <w:rPr>
          <w:rFonts w:hint="eastAsia" w:ascii="Times New Roman" w:hAnsi="Times New Roman"/>
          <w:color w:val="000000" w:themeColor="text1"/>
          <w:szCs w:val="32"/>
          <w14:textFill>
            <w14:solidFill>
              <w14:schemeClr w14:val="tx1"/>
            </w14:solidFill>
          </w14:textFill>
        </w:rPr>
        <w:t>年</w:t>
      </w:r>
      <w:r>
        <w:rPr>
          <w:rFonts w:hint="eastAsia" w:ascii="Times New Roman" w:hAnsi="Times New Roman"/>
          <w:color w:val="000000" w:themeColor="text1"/>
          <w:szCs w:val="32"/>
          <w:lang w:val="en-US" w:eastAsia="zh-CN"/>
          <w14:textFill>
            <w14:solidFill>
              <w14:schemeClr w14:val="tx1"/>
            </w14:solidFill>
          </w14:textFill>
        </w:rPr>
        <w:t>3</w:t>
      </w:r>
      <w:r>
        <w:rPr>
          <w:rFonts w:hint="eastAsia" w:ascii="Times New Roman" w:hAnsi="Times New Roman"/>
          <w:color w:val="000000" w:themeColor="text1"/>
          <w:szCs w:val="32"/>
          <w14:textFill>
            <w14:solidFill>
              <w14:schemeClr w14:val="tx1"/>
            </w14:solidFill>
          </w14:textFill>
        </w:rPr>
        <w:t>月</w:t>
      </w:r>
      <w:r>
        <w:rPr>
          <w:rFonts w:hint="eastAsia" w:ascii="Times New Roman" w:hAnsi="Times New Roman"/>
          <w:color w:val="000000" w:themeColor="text1"/>
          <w:szCs w:val="32"/>
          <w:lang w:val="en-US" w:eastAsia="zh-CN"/>
          <w14:textFill>
            <w14:solidFill>
              <w14:schemeClr w14:val="tx1"/>
            </w14:solidFill>
          </w14:textFill>
        </w:rPr>
        <w:t>2</w:t>
      </w:r>
      <w:r>
        <w:rPr>
          <w:rFonts w:hint="eastAsia" w:ascii="Times New Roman" w:hAnsi="Times New Roman"/>
          <w:color w:val="000000" w:themeColor="text1"/>
          <w:szCs w:val="32"/>
          <w14:textFill>
            <w14:solidFill>
              <w14:schemeClr w14:val="tx1"/>
            </w14:solidFill>
          </w14:textFill>
        </w:rPr>
        <w:t>日</w:t>
      </w:r>
    </w:p>
    <w:p>
      <w:pPr>
        <w:jc w:val="right"/>
        <w:rPr>
          <w:color w:val="0000FF"/>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ascii="Times New Roman" w:hAnsi="Times New Roman" w:eastAsia="楷体_GB2312" w:cs="楷体_GB2312"/>
          <w:kern w:val="32"/>
          <w:sz w:val="32"/>
          <w:szCs w:val="32"/>
          <w:lang w:val="en-US" w:eastAsia="zh-CN" w:bidi="ar-SA"/>
        </w:rPr>
        <w:t>20</w:t>
      </w:r>
      <w:r>
        <w:rPr>
          <w:rFonts w:hint="eastAsia" w:ascii="Times New Roman" w:hAnsi="Times New Roman" w:eastAsia="楷体_GB2312" w:cs="楷体_GB2312"/>
          <w:kern w:val="32"/>
          <w:sz w:val="32"/>
          <w:szCs w:val="32"/>
          <w:lang w:val="en-US" w:eastAsia="zh-CN" w:bidi="ar-SA"/>
        </w:rPr>
        <w:t>26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139</w:t>
      </w:r>
      <w:r>
        <w:rPr>
          <w:rFonts w:hint="eastAsia" w:ascii="Times New Roman" w:hAnsi="Times New Roman" w:eastAsia="楷体_GB2312" w:cs="楷体_GB2312"/>
          <w:szCs w:val="32"/>
        </w:rPr>
        <w:t>号</w:t>
      </w:r>
    </w:p>
    <w:p>
      <w:pPr>
        <w:spacing w:line="560" w:lineRule="exact"/>
        <w:ind w:firstLine="640" w:firstLineChars="200"/>
        <w:rPr>
          <w:rFonts w:hint="eastAsia" w:ascii="Times New Roman" w:hAnsi="Times New Roman"/>
          <w:szCs w:val="32"/>
          <w:lang w:val="en-US" w:eastAsia="zh-CN"/>
        </w:rPr>
      </w:pPr>
      <w:r>
        <w:rPr>
          <w:rFonts w:hint="eastAsia" w:ascii="Times New Roman" w:hAnsi="Times New Roman"/>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罪犯</w:t>
      </w:r>
      <w:r>
        <w:rPr>
          <w:rFonts w:hint="eastAsia" w:ascii="Times New Roman" w:hAnsi="Times New Roman"/>
          <w:szCs w:val="32"/>
          <w:lang w:eastAsia="zh-CN"/>
        </w:rPr>
        <w:t>杨上毅</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w:t>
      </w:r>
      <w:r>
        <w:rPr>
          <w:rFonts w:hint="eastAsia" w:ascii="Times New Roman" w:hAnsi="Times New Roman"/>
          <w:szCs w:val="32"/>
          <w:lang w:val="en-US" w:eastAsia="zh-CN"/>
        </w:rPr>
        <w:t>1975</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12</w:t>
      </w:r>
      <w:r>
        <w:rPr>
          <w:rFonts w:hint="eastAsia" w:ascii="Times New Roman" w:hAnsi="Times New Roman"/>
          <w:szCs w:val="32"/>
        </w:rPr>
        <w:t>日出生，</w:t>
      </w:r>
      <w:r>
        <w:rPr>
          <w:rFonts w:hint="eastAsia" w:ascii="Times New Roman" w:hAnsi="Times New Roman"/>
          <w:szCs w:val="32"/>
          <w:lang w:eastAsia="zh-CN"/>
        </w:rPr>
        <w:t>汉</w:t>
      </w:r>
      <w:r>
        <w:rPr>
          <w:rFonts w:hint="eastAsia" w:ascii="Times New Roman" w:hAnsi="Times New Roman"/>
          <w:szCs w:val="32"/>
        </w:rPr>
        <w:t>族，</w:t>
      </w:r>
      <w:r>
        <w:rPr>
          <w:rFonts w:hint="eastAsia" w:ascii="Times New Roman" w:hAnsi="Times New Roman"/>
          <w:szCs w:val="32"/>
          <w:lang w:eastAsia="zh-CN"/>
        </w:rPr>
        <w:t>初中文化</w:t>
      </w:r>
      <w:r>
        <w:rPr>
          <w:rFonts w:hint="eastAsia" w:ascii="Times New Roman" w:hAnsi="Times New Roman"/>
          <w:szCs w:val="32"/>
        </w:rPr>
        <w:t>，户籍所在地</w:t>
      </w:r>
      <w:r>
        <w:rPr>
          <w:rFonts w:hint="eastAsia" w:ascii="Times New Roman" w:hAnsi="Times New Roman"/>
          <w:szCs w:val="32"/>
          <w:lang w:eastAsia="zh-CN"/>
        </w:rPr>
        <w:t>台湾省台南</w:t>
      </w:r>
      <w:r>
        <w:rPr>
          <w:rFonts w:hint="eastAsia" w:ascii="Times New Roman" w:hAnsi="Times New Roman"/>
          <w:szCs w:val="32"/>
          <w:lang w:val="en-US" w:eastAsia="zh-CN"/>
        </w:rPr>
        <w:t>县</w:t>
      </w:r>
      <w:r>
        <w:rPr>
          <w:rFonts w:hint="eastAsia" w:ascii="Times New Roman" w:hAnsi="Times New Roman"/>
          <w:szCs w:val="32"/>
        </w:rPr>
        <w:t>，捕前系</w:t>
      </w:r>
      <w:r>
        <w:rPr>
          <w:rFonts w:hint="eastAsia" w:ascii="Times New Roman" w:hAnsi="Times New Roman"/>
          <w:szCs w:val="32"/>
          <w:lang w:eastAsia="zh-CN"/>
        </w:rPr>
        <w:t>无业</w:t>
      </w:r>
      <w:r>
        <w:rPr>
          <w:rFonts w:hint="eastAsia" w:ascii="Times New Roman" w:hAnsi="Times New Roman"/>
          <w:szCs w:val="32"/>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szCs w:val="32"/>
        </w:rPr>
      </w:pPr>
      <w:r>
        <w:rPr>
          <w:rFonts w:hint="eastAsia" w:ascii="Times New Roman" w:hAnsi="Times New Roman"/>
          <w:szCs w:val="32"/>
          <w:lang w:eastAsia="zh-CN"/>
        </w:rPr>
        <w:t>福建省泉州市中级</w:t>
      </w:r>
      <w:r>
        <w:rPr>
          <w:rFonts w:hint="eastAsia" w:ascii="Times New Roman" w:hAnsi="Times New Roman"/>
          <w:szCs w:val="32"/>
        </w:rPr>
        <w:t>人民法院于</w:t>
      </w:r>
      <w:r>
        <w:rPr>
          <w:rFonts w:hint="eastAsia" w:ascii="Times New Roman" w:hAnsi="Times New Roman"/>
          <w:szCs w:val="32"/>
          <w:lang w:val="en-US" w:eastAsia="zh-CN"/>
        </w:rPr>
        <w:t>2015</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21</w:t>
      </w:r>
      <w:r>
        <w:rPr>
          <w:rFonts w:hint="eastAsia" w:ascii="Times New Roman" w:hAnsi="Times New Roman"/>
          <w:szCs w:val="32"/>
        </w:rPr>
        <w:t>日作出（</w:t>
      </w:r>
      <w:r>
        <w:rPr>
          <w:rFonts w:hint="eastAsia" w:ascii="Times New Roman" w:hAnsi="Times New Roman"/>
          <w:szCs w:val="32"/>
          <w:lang w:val="en-US" w:eastAsia="zh-CN"/>
        </w:rPr>
        <w:t>2014</w:t>
      </w:r>
      <w:r>
        <w:rPr>
          <w:rFonts w:hint="eastAsia" w:ascii="Times New Roman" w:hAnsi="Times New Roman"/>
          <w:szCs w:val="32"/>
        </w:rPr>
        <w:t>）</w:t>
      </w:r>
      <w:r>
        <w:rPr>
          <w:rFonts w:hint="eastAsia" w:ascii="Times New Roman" w:hAnsi="Times New Roman"/>
          <w:szCs w:val="32"/>
          <w:lang w:eastAsia="zh-CN"/>
        </w:rPr>
        <w:t>泉</w:t>
      </w:r>
      <w:r>
        <w:rPr>
          <w:rFonts w:hint="eastAsia" w:ascii="Times New Roman" w:hAnsi="Times New Roman"/>
          <w:szCs w:val="32"/>
        </w:rPr>
        <w:t>刑</w:t>
      </w:r>
      <w:r>
        <w:rPr>
          <w:rFonts w:hint="eastAsia" w:ascii="Times New Roman" w:hAnsi="Times New Roman"/>
          <w:szCs w:val="32"/>
          <w:lang w:eastAsia="zh-CN"/>
        </w:rPr>
        <w:t>初</w:t>
      </w:r>
      <w:r>
        <w:rPr>
          <w:rFonts w:hint="eastAsia" w:ascii="Times New Roman" w:hAnsi="Times New Roman"/>
          <w:szCs w:val="32"/>
        </w:rPr>
        <w:t>字第</w:t>
      </w:r>
      <w:r>
        <w:rPr>
          <w:rFonts w:hint="eastAsia" w:ascii="Times New Roman" w:hAnsi="Times New Roman"/>
          <w:szCs w:val="32"/>
          <w:lang w:val="en-US" w:eastAsia="zh-CN"/>
        </w:rPr>
        <w:t>25</w:t>
      </w:r>
      <w:r>
        <w:rPr>
          <w:rFonts w:hint="eastAsia" w:ascii="Times New Roman" w:hAnsi="Times New Roman"/>
          <w:szCs w:val="32"/>
        </w:rPr>
        <w:t>号刑事判决，以被告人</w:t>
      </w:r>
      <w:r>
        <w:rPr>
          <w:rFonts w:hint="eastAsia" w:ascii="Times New Roman" w:hAnsi="Times New Roman"/>
          <w:szCs w:val="32"/>
          <w:lang w:eastAsia="zh-CN"/>
        </w:rPr>
        <w:t>杨上毅</w:t>
      </w:r>
      <w:r>
        <w:rPr>
          <w:rFonts w:hint="eastAsia" w:ascii="Times New Roman" w:hAnsi="Times New Roman"/>
          <w:szCs w:val="32"/>
        </w:rPr>
        <w:t>犯</w:t>
      </w:r>
      <w:r>
        <w:rPr>
          <w:rFonts w:hint="eastAsia" w:ascii="Times New Roman" w:hAnsi="Times New Roman"/>
          <w:szCs w:val="32"/>
          <w:lang w:eastAsia="zh-CN"/>
        </w:rPr>
        <w:t>制造毒品</w:t>
      </w:r>
      <w:r>
        <w:rPr>
          <w:rFonts w:hint="eastAsia" w:ascii="Times New Roman" w:hAnsi="Times New Roman"/>
          <w:szCs w:val="32"/>
        </w:rPr>
        <w:t>罪，判处有期徒刑</w:t>
      </w:r>
      <w:r>
        <w:rPr>
          <w:rFonts w:hint="eastAsia" w:ascii="Times New Roman" w:hAnsi="Times New Roman"/>
          <w:szCs w:val="32"/>
          <w:lang w:eastAsia="zh-CN"/>
        </w:rPr>
        <w:t>十五</w:t>
      </w:r>
      <w:r>
        <w:rPr>
          <w:rFonts w:hint="eastAsia" w:ascii="Times New Roman" w:hAnsi="Times New Roman"/>
          <w:szCs w:val="32"/>
        </w:rPr>
        <w:t>年，</w:t>
      </w:r>
      <w:r>
        <w:rPr>
          <w:rFonts w:hint="eastAsia" w:ascii="Times New Roman" w:hAnsi="Times New Roman"/>
          <w:szCs w:val="32"/>
          <w:lang w:eastAsia="zh-CN"/>
        </w:rPr>
        <w:t>并处没收个人财产人民币</w:t>
      </w:r>
      <w:r>
        <w:rPr>
          <w:rFonts w:hint="eastAsia" w:ascii="Times New Roman" w:hAnsi="Times New Roman"/>
          <w:szCs w:val="32"/>
          <w:lang w:val="en-US" w:eastAsia="zh-CN"/>
        </w:rPr>
        <w:t>30000元，追缴被告人的违法所得，予以没收，上缴国库。</w:t>
      </w:r>
      <w:r>
        <w:rPr>
          <w:rFonts w:hint="eastAsia" w:ascii="Times New Roman" w:hAnsi="Times New Roman"/>
          <w:szCs w:val="32"/>
        </w:rPr>
        <w:t>因该犯及其同案不服，提出上诉。</w:t>
      </w:r>
      <w:r>
        <w:rPr>
          <w:rFonts w:hint="eastAsia" w:ascii="Times New Roman" w:hAnsi="Times New Roman"/>
          <w:szCs w:val="32"/>
          <w:lang w:eastAsia="zh-CN"/>
        </w:rPr>
        <w:t>福建省高级人民</w:t>
      </w:r>
      <w:r>
        <w:rPr>
          <w:rFonts w:hint="eastAsia" w:ascii="Times New Roman" w:hAnsi="Times New Roman"/>
          <w:szCs w:val="32"/>
        </w:rPr>
        <w:t>法院经过二审审理，于</w:t>
      </w:r>
      <w:r>
        <w:rPr>
          <w:rFonts w:hint="eastAsia" w:ascii="Times New Roman" w:hAnsi="Times New Roman"/>
          <w:szCs w:val="32"/>
          <w:lang w:val="en-US" w:eastAsia="zh-CN"/>
        </w:rPr>
        <w:t>2017</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21</w:t>
      </w:r>
      <w:r>
        <w:rPr>
          <w:rFonts w:hint="eastAsia" w:ascii="Times New Roman" w:hAnsi="Times New Roman"/>
          <w:szCs w:val="32"/>
        </w:rPr>
        <w:t>日作出（</w:t>
      </w:r>
      <w:r>
        <w:rPr>
          <w:rFonts w:hint="eastAsia" w:ascii="Times New Roman" w:hAnsi="Times New Roman"/>
          <w:szCs w:val="32"/>
          <w:lang w:val="en-US" w:eastAsia="zh-CN"/>
        </w:rPr>
        <w:t>2015</w:t>
      </w:r>
      <w:r>
        <w:rPr>
          <w:rFonts w:hint="eastAsia" w:ascii="Times New Roman" w:hAnsi="Times New Roman"/>
          <w:szCs w:val="32"/>
        </w:rPr>
        <w:t>）</w:t>
      </w:r>
      <w:r>
        <w:rPr>
          <w:rFonts w:hint="eastAsia" w:ascii="Times New Roman" w:hAnsi="Times New Roman"/>
          <w:szCs w:val="32"/>
          <w:lang w:eastAsia="zh-CN"/>
        </w:rPr>
        <w:t>闽</w:t>
      </w:r>
      <w:r>
        <w:rPr>
          <w:rFonts w:hint="eastAsia" w:ascii="Times New Roman" w:hAnsi="Times New Roman"/>
          <w:szCs w:val="32"/>
        </w:rPr>
        <w:t>刑</w:t>
      </w:r>
      <w:r>
        <w:rPr>
          <w:rFonts w:hint="eastAsia" w:ascii="Times New Roman" w:hAnsi="Times New Roman"/>
          <w:szCs w:val="32"/>
          <w:lang w:eastAsia="zh-CN"/>
        </w:rPr>
        <w:t>终</w:t>
      </w:r>
      <w:r>
        <w:rPr>
          <w:rFonts w:hint="eastAsia" w:ascii="Times New Roman" w:hAnsi="Times New Roman"/>
          <w:szCs w:val="32"/>
        </w:rPr>
        <w:t>字第</w:t>
      </w:r>
      <w:r>
        <w:rPr>
          <w:rFonts w:hint="eastAsia" w:ascii="Times New Roman" w:hAnsi="Times New Roman"/>
          <w:szCs w:val="32"/>
          <w:lang w:val="en-US" w:eastAsia="zh-CN"/>
        </w:rPr>
        <w:t>391</w:t>
      </w:r>
      <w:r>
        <w:rPr>
          <w:rFonts w:hint="eastAsia" w:ascii="Times New Roman" w:hAnsi="Times New Roman"/>
          <w:szCs w:val="32"/>
        </w:rPr>
        <w:t>号刑事</w:t>
      </w:r>
      <w:r>
        <w:rPr>
          <w:rFonts w:hint="eastAsia" w:ascii="Times New Roman" w:hAnsi="Times New Roman"/>
          <w:szCs w:val="32"/>
          <w:lang w:eastAsia="zh-CN"/>
        </w:rPr>
        <w:t>判决</w:t>
      </w:r>
      <w:r>
        <w:rPr>
          <w:rFonts w:hint="eastAsia" w:ascii="Times New Roman" w:hAnsi="Times New Roman"/>
          <w:szCs w:val="32"/>
        </w:rPr>
        <w:t>，驳回</w:t>
      </w:r>
      <w:r>
        <w:rPr>
          <w:rFonts w:hint="eastAsia" w:ascii="Times New Roman" w:hAnsi="Times New Roman"/>
          <w:szCs w:val="32"/>
          <w:lang w:eastAsia="zh-CN"/>
        </w:rPr>
        <w:t>上诉</w:t>
      </w:r>
      <w:r>
        <w:rPr>
          <w:rFonts w:hint="eastAsia" w:ascii="Times New Roman" w:hAnsi="Times New Roman"/>
          <w:szCs w:val="32"/>
        </w:rPr>
        <w:t>，维持</w:t>
      </w:r>
      <w:r>
        <w:rPr>
          <w:rFonts w:hint="eastAsia" w:ascii="Times New Roman" w:hAnsi="Times New Roman"/>
          <w:szCs w:val="32"/>
          <w:lang w:val="en-US" w:eastAsia="zh-CN"/>
        </w:rPr>
        <w:t>泉州市中级人民法院（2014）泉刑初字第25号刑事判决对被告人杨上毅定罪量刑以及追缴违法所得的刑事判决</w:t>
      </w:r>
      <w:r>
        <w:rPr>
          <w:rFonts w:hint="eastAsia" w:ascii="Times New Roman" w:hAnsi="Times New Roman"/>
          <w:szCs w:val="32"/>
        </w:rPr>
        <w:t>。刑期自</w:t>
      </w:r>
      <w:r>
        <w:rPr>
          <w:rFonts w:hint="eastAsia" w:ascii="Times New Roman" w:hAnsi="Times New Roman"/>
          <w:szCs w:val="32"/>
          <w:lang w:val="en-US" w:eastAsia="zh-CN"/>
        </w:rPr>
        <w:t>2013</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22</w:t>
      </w:r>
      <w:r>
        <w:rPr>
          <w:rFonts w:hint="eastAsia" w:ascii="Times New Roman" w:hAnsi="Times New Roman"/>
          <w:szCs w:val="32"/>
        </w:rPr>
        <w:t>日起至</w:t>
      </w:r>
      <w:r>
        <w:rPr>
          <w:rFonts w:hint="eastAsia" w:ascii="Times New Roman" w:hAnsi="Times New Roman"/>
          <w:szCs w:val="32"/>
          <w:lang w:val="en-US" w:eastAsia="zh-CN"/>
        </w:rPr>
        <w:t>2028</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21</w:t>
      </w:r>
      <w:r>
        <w:rPr>
          <w:rFonts w:hint="eastAsia" w:ascii="Times New Roman" w:hAnsi="Times New Roman"/>
          <w:szCs w:val="32"/>
        </w:rPr>
        <w:t>日止。</w:t>
      </w:r>
      <w:r>
        <w:rPr>
          <w:rFonts w:hint="eastAsia" w:ascii="Times New Roman" w:hAnsi="Times New Roman"/>
          <w:szCs w:val="32"/>
          <w:lang w:val="en-US" w:eastAsia="zh-CN"/>
        </w:rPr>
        <w:t>2017</w:t>
      </w:r>
      <w:r>
        <w:rPr>
          <w:rFonts w:hint="eastAsia" w:ascii="Times New Roman" w:hAnsi="Times New Roman"/>
          <w:szCs w:val="32"/>
        </w:rPr>
        <w:t>年</w:t>
      </w:r>
      <w:r>
        <w:rPr>
          <w:rFonts w:hint="eastAsia" w:ascii="Times New Roman" w:hAnsi="Times New Roman"/>
          <w:szCs w:val="32"/>
          <w:lang w:val="en-US" w:eastAsia="zh-CN"/>
        </w:rPr>
        <w:t>11</w:t>
      </w:r>
      <w:r>
        <w:rPr>
          <w:rFonts w:hint="eastAsia" w:ascii="Times New Roman" w:hAnsi="Times New Roman"/>
          <w:szCs w:val="32"/>
        </w:rPr>
        <w:t>月</w:t>
      </w:r>
      <w:r>
        <w:rPr>
          <w:rFonts w:hint="eastAsia" w:ascii="Times New Roman" w:hAnsi="Times New Roman"/>
          <w:szCs w:val="32"/>
          <w:lang w:val="en-US" w:eastAsia="zh-CN"/>
        </w:rPr>
        <w:t>23</w:t>
      </w:r>
      <w:r>
        <w:rPr>
          <w:rFonts w:hint="eastAsia" w:ascii="Times New Roman" w:hAnsi="Times New Roman"/>
          <w:szCs w:val="32"/>
        </w:rPr>
        <w:t>日交付福建省泉州监狱执行刑罚。</w:t>
      </w:r>
      <w:r>
        <w:rPr>
          <w:rFonts w:hint="eastAsia" w:ascii="Times New Roman" w:hAnsi="Times New Roman"/>
          <w:szCs w:val="32"/>
          <w:lang w:val="en-US" w:eastAsia="zh-CN"/>
        </w:rPr>
        <w:t>2020</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30</w:t>
      </w:r>
      <w:r>
        <w:rPr>
          <w:rFonts w:hint="eastAsia" w:ascii="Times New Roman" w:hAnsi="Times New Roman"/>
          <w:szCs w:val="32"/>
        </w:rPr>
        <w:t>日，福建省</w:t>
      </w:r>
      <w:r>
        <w:rPr>
          <w:rFonts w:hint="eastAsia" w:ascii="Times New Roman" w:hAnsi="Times New Roman"/>
          <w:szCs w:val="32"/>
          <w:lang w:eastAsia="zh-CN"/>
        </w:rPr>
        <w:t>泉州市中</w:t>
      </w:r>
      <w:r>
        <w:rPr>
          <w:rFonts w:hint="eastAsia" w:ascii="Times New Roman" w:hAnsi="Times New Roman"/>
          <w:szCs w:val="32"/>
        </w:rPr>
        <w:t>级人民法院</w:t>
      </w:r>
      <w:r>
        <w:rPr>
          <w:rFonts w:hint="eastAsia" w:ascii="Times New Roman" w:hAnsi="Times New Roman"/>
          <w:szCs w:val="32"/>
          <w:lang w:eastAsia="zh-CN"/>
        </w:rPr>
        <w:t>作出（</w:t>
      </w:r>
      <w:r>
        <w:rPr>
          <w:rFonts w:hint="eastAsia" w:ascii="Times New Roman" w:hAnsi="Times New Roman"/>
          <w:szCs w:val="32"/>
          <w:lang w:val="en-US" w:eastAsia="zh-CN"/>
        </w:rPr>
        <w:t>2020</w:t>
      </w:r>
      <w:r>
        <w:rPr>
          <w:rFonts w:hint="eastAsia" w:ascii="Times New Roman" w:hAnsi="Times New Roman"/>
          <w:szCs w:val="32"/>
          <w:lang w:eastAsia="zh-CN"/>
        </w:rPr>
        <w:t>）闽</w:t>
      </w:r>
      <w:r>
        <w:rPr>
          <w:rFonts w:hint="eastAsia" w:ascii="Times New Roman" w:hAnsi="Times New Roman"/>
          <w:szCs w:val="32"/>
          <w:lang w:val="en-US" w:eastAsia="zh-CN"/>
        </w:rPr>
        <w:t>05刑更214号刑事裁定，对其减刑七个月；2022</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28</w:t>
      </w:r>
      <w:r>
        <w:rPr>
          <w:rFonts w:hint="eastAsia" w:ascii="Times New Roman" w:hAnsi="Times New Roman"/>
          <w:szCs w:val="32"/>
        </w:rPr>
        <w:t>日，</w:t>
      </w:r>
      <w:r>
        <w:rPr>
          <w:rFonts w:hint="eastAsia" w:ascii="Times New Roman" w:hAnsi="Times New Roman"/>
          <w:szCs w:val="32"/>
          <w:lang w:eastAsia="zh-CN"/>
        </w:rPr>
        <w:t>福建省泉州市中级人民法院作出（</w:t>
      </w:r>
      <w:r>
        <w:rPr>
          <w:rFonts w:hint="eastAsia" w:ascii="Times New Roman" w:hAnsi="Times New Roman"/>
          <w:szCs w:val="32"/>
          <w:lang w:val="en-US" w:eastAsia="zh-CN"/>
        </w:rPr>
        <w:t>2022</w:t>
      </w:r>
      <w:r>
        <w:rPr>
          <w:rFonts w:hint="eastAsia" w:ascii="Times New Roman" w:hAnsi="Times New Roman"/>
          <w:szCs w:val="32"/>
          <w:lang w:eastAsia="zh-CN"/>
        </w:rPr>
        <w:t>）闽</w:t>
      </w:r>
      <w:r>
        <w:rPr>
          <w:rFonts w:hint="eastAsia" w:ascii="Times New Roman" w:hAnsi="Times New Roman"/>
          <w:szCs w:val="32"/>
          <w:lang w:val="en-US" w:eastAsia="zh-CN"/>
        </w:rPr>
        <w:t>05刑更231号刑事裁定</w:t>
      </w:r>
      <w:r>
        <w:rPr>
          <w:rFonts w:hint="eastAsia" w:ascii="Times New Roman" w:hAnsi="Times New Roman"/>
          <w:szCs w:val="32"/>
        </w:rPr>
        <w:t>，对其减刑</w:t>
      </w:r>
      <w:r>
        <w:rPr>
          <w:rFonts w:hint="eastAsia" w:ascii="Times New Roman" w:hAnsi="Times New Roman"/>
          <w:szCs w:val="32"/>
          <w:lang w:eastAsia="zh-CN"/>
        </w:rPr>
        <w:t>八</w:t>
      </w:r>
      <w:r>
        <w:rPr>
          <w:rFonts w:hint="eastAsia" w:ascii="Times New Roman" w:hAnsi="Times New Roman"/>
          <w:szCs w:val="32"/>
        </w:rPr>
        <w:t>个月</w:t>
      </w:r>
      <w:r>
        <w:rPr>
          <w:rFonts w:hint="eastAsia" w:ascii="Times New Roman" w:hAnsi="Times New Roman"/>
          <w:szCs w:val="32"/>
          <w:lang w:val="en-US" w:eastAsia="zh-CN"/>
        </w:rPr>
        <w:t>；2024年5月31日，福建省泉州市中级人民法院作出（2024）闽05刑更382号刑事裁定，对其减刑六个月，2024年5月31日送达。</w:t>
      </w:r>
      <w:r>
        <w:rPr>
          <w:rFonts w:hint="eastAsia" w:ascii="Times New Roman" w:hAnsi="Times New Roman"/>
          <w:szCs w:val="32"/>
        </w:rPr>
        <w:t>现刑期至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21</w:t>
      </w:r>
      <w:r>
        <w:rPr>
          <w:rFonts w:hint="eastAsia" w:ascii="Times New Roman" w:hAnsi="Times New Roman"/>
          <w:szCs w:val="32"/>
        </w:rPr>
        <w:t>日止。属</w:t>
      </w:r>
      <w:r>
        <w:rPr>
          <w:rFonts w:hint="eastAsia" w:ascii="Times New Roman" w:hAnsi="Times New Roman"/>
          <w:szCs w:val="32"/>
          <w:lang w:eastAsia="zh-CN"/>
        </w:rPr>
        <w:t>普管级</w:t>
      </w:r>
      <w:r>
        <w:rPr>
          <w:rFonts w:hint="eastAsia" w:ascii="Times New Roman" w:hAnsi="Times New Roman"/>
          <w:szCs w:val="32"/>
        </w:rPr>
        <w:t>罪犯。</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szCs w:val="32"/>
        </w:rPr>
      </w:pPr>
      <w:r>
        <w:rPr>
          <w:rFonts w:hint="eastAsia" w:ascii="Times New Roman" w:hAnsi="Times New Roman"/>
          <w:szCs w:val="32"/>
        </w:rPr>
        <w:t>该犯</w:t>
      </w:r>
      <w:r>
        <w:rPr>
          <w:rFonts w:hint="eastAsia" w:ascii="Times New Roman" w:hAnsi="Times New Roman"/>
          <w:szCs w:val="32"/>
          <w:lang w:eastAsia="zh-CN"/>
        </w:rPr>
        <w:t>自上次减刑以来</w:t>
      </w:r>
      <w:r>
        <w:rPr>
          <w:rFonts w:hint="eastAsia" w:ascii="Times New Roman" w:hAnsi="Times New Roman"/>
          <w:szCs w:val="32"/>
        </w:rPr>
        <w:t xml:space="preserve">确有悔改表现，具体事实如下： </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
          <w:iCs/>
          <w:color w:val="000000"/>
          <w:kern w:val="2"/>
          <w:szCs w:val="32"/>
        </w:rPr>
      </w:pPr>
      <w:r>
        <w:rPr>
          <w:rFonts w:hint="eastAsia" w:ascii="Times New Roman" w:hAnsi="Times New Roman"/>
          <w:szCs w:val="32"/>
        </w:rPr>
        <w:t>认罪悔罪：能服从法院判决，</w:t>
      </w:r>
      <w:r>
        <w:rPr>
          <w:rFonts w:hint="eastAsia" w:ascii="仿宋_GB2312" w:hAnsi="仿宋"/>
          <w:iCs/>
          <w:color w:val="000000"/>
          <w:kern w:val="2"/>
          <w:szCs w:val="32"/>
        </w:rPr>
        <w:t>自书认罪悔罪书。</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仿宋_GB2312"/>
          <w:color w:val="4F81BD"/>
          <w:szCs w:val="32"/>
          <w:lang w:eastAsia="zh-CN"/>
        </w:rPr>
      </w:pPr>
      <w:r>
        <w:rPr>
          <w:rFonts w:hint="eastAsia" w:ascii="Times New Roman" w:hAnsi="Times New Roman"/>
          <w:szCs w:val="32"/>
        </w:rPr>
        <w:t>遵守监规：</w:t>
      </w:r>
      <w:r>
        <w:rPr>
          <w:rFonts w:hint="eastAsia" w:ascii="仿宋_GB2312" w:hAnsi="仿宋" w:cs="宋体"/>
          <w:color w:val="auto"/>
          <w:szCs w:val="32"/>
          <w:lang w:val="zh-CN"/>
        </w:rPr>
        <w:t>能遵守法律法规及监规纪律，接受教育改造。</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szCs w:val="32"/>
          <w:lang w:val="en-US" w:eastAsia="zh-CN"/>
        </w:rPr>
      </w:pPr>
      <w:r>
        <w:rPr>
          <w:rFonts w:hint="eastAsia" w:ascii="Times New Roman" w:hAnsi="Times New Roman"/>
          <w:szCs w:val="32"/>
        </w:rPr>
        <w:t>学习情况：能参加思想、文化、职业技术</w:t>
      </w:r>
      <w:r>
        <w:rPr>
          <w:rFonts w:hint="eastAsia" w:ascii="Times New Roman" w:hAnsi="Times New Roman"/>
          <w:szCs w:val="32"/>
          <w:lang w:eastAsia="zh-CN"/>
        </w:rPr>
        <w:t>教育</w:t>
      </w:r>
      <w:r>
        <w:rPr>
          <w:rFonts w:hint="eastAsia" w:ascii="Times New Roman" w:hAnsi="Times New Roman"/>
          <w:szCs w:val="32"/>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szCs w:val="32"/>
          <w:lang w:val="en-US" w:eastAsia="zh-CN"/>
        </w:rPr>
      </w:pPr>
      <w:r>
        <w:rPr>
          <w:rFonts w:hint="eastAsia" w:ascii="Times New Roman" w:hAnsi="Times New Roman"/>
          <w:szCs w:val="32"/>
          <w:lang w:val="en-US" w:eastAsia="zh-CN"/>
        </w:rPr>
        <w:t>劳动改造：能参加劳动，努力完成劳动任务。</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color w:val="4F81BD"/>
          <w:szCs w:val="32"/>
        </w:rPr>
      </w:pPr>
      <w:r>
        <w:rPr>
          <w:rFonts w:hint="eastAsia" w:ascii="仿宋_GB2312" w:hAnsi="仿宋" w:cs="宋体"/>
          <w:szCs w:val="32"/>
          <w:lang w:val="zh-CN"/>
        </w:rPr>
        <w:t>奖惩情况：</w:t>
      </w:r>
      <w:r>
        <w:rPr>
          <w:rFonts w:hint="eastAsia" w:ascii="Times New Roman" w:hAnsi="Times New Roman"/>
          <w:szCs w:val="32"/>
        </w:rPr>
        <w:t>该犯上次评定表扬剩余考核分</w:t>
      </w:r>
      <w:r>
        <w:rPr>
          <w:rFonts w:hint="eastAsia" w:ascii="Times New Roman" w:hAnsi="Times New Roman"/>
          <w:szCs w:val="32"/>
          <w:lang w:val="en-US" w:eastAsia="zh-CN"/>
        </w:rPr>
        <w:t>551.5</w:t>
      </w:r>
      <w:r>
        <w:rPr>
          <w:rFonts w:hint="eastAsia" w:ascii="Times New Roman" w:hAnsi="Times New Roman"/>
          <w:szCs w:val="32"/>
        </w:rPr>
        <w:t>分，本轮考核期</w:t>
      </w:r>
      <w:r>
        <w:rPr>
          <w:rFonts w:hint="eastAsia" w:ascii="Times New Roman" w:hAnsi="Times New Roman"/>
          <w:szCs w:val="32"/>
          <w:lang w:val="en-US" w:eastAsia="zh-CN"/>
        </w:rPr>
        <w:t>2024</w:t>
      </w:r>
      <w:r>
        <w:rPr>
          <w:rFonts w:hint="eastAsia" w:ascii="仿宋_GB2312" w:hAnsi="仿宋_GB2312" w:cs="仿宋_GB2312"/>
          <w:bCs/>
          <w:szCs w:val="32"/>
        </w:rPr>
        <w:t>年</w:t>
      </w:r>
      <w:r>
        <w:rPr>
          <w:rFonts w:hint="eastAsia" w:ascii="Times New Roman" w:hAnsi="Times New Roman" w:cs="Times New Roman"/>
          <w:szCs w:val="32"/>
          <w:lang w:val="en-US" w:eastAsia="zh-CN"/>
        </w:rPr>
        <w:t>2</w:t>
      </w:r>
      <w:r>
        <w:rPr>
          <w:rFonts w:hint="eastAsia" w:ascii="仿宋_GB2312" w:hAnsi="仿宋_GB2312" w:cs="仿宋_GB2312"/>
          <w:bCs/>
          <w:szCs w:val="32"/>
        </w:rPr>
        <w:t>月至</w:t>
      </w:r>
      <w:r>
        <w:rPr>
          <w:rFonts w:hint="eastAsia" w:ascii="Times New Roman" w:hAnsi="Times New Roman"/>
          <w:szCs w:val="32"/>
          <w:lang w:val="en-US" w:eastAsia="zh-CN"/>
        </w:rPr>
        <w:t>2025</w:t>
      </w:r>
      <w:r>
        <w:rPr>
          <w:rFonts w:hint="eastAsia" w:ascii="仿宋_GB2312" w:hAnsi="仿宋_GB2312" w:cs="仿宋_GB2312"/>
          <w:bCs/>
          <w:szCs w:val="32"/>
        </w:rPr>
        <w:t>年</w:t>
      </w:r>
      <w:r>
        <w:rPr>
          <w:rFonts w:hint="eastAsia" w:ascii="Times New Roman" w:hAnsi="Times New Roman"/>
          <w:szCs w:val="32"/>
          <w:lang w:val="en-US" w:eastAsia="zh-CN"/>
        </w:rPr>
        <w:t>12</w:t>
      </w:r>
      <w:r>
        <w:rPr>
          <w:rFonts w:hint="eastAsia" w:ascii="仿宋_GB2312" w:hAnsi="仿宋_GB2312" w:cs="仿宋_GB2312"/>
          <w:bCs/>
          <w:szCs w:val="32"/>
        </w:rPr>
        <w:t>月</w:t>
      </w:r>
      <w:r>
        <w:rPr>
          <w:rFonts w:hint="eastAsia" w:ascii="Times New Roman" w:hAnsi="Times New Roman"/>
          <w:szCs w:val="32"/>
        </w:rPr>
        <w:t>累计获考核分</w:t>
      </w:r>
      <w:r>
        <w:rPr>
          <w:rFonts w:hint="eastAsia" w:ascii="Times New Roman" w:hAnsi="Times New Roman"/>
          <w:szCs w:val="32"/>
          <w:lang w:val="en-US" w:eastAsia="zh-CN"/>
        </w:rPr>
        <w:t>2375</w:t>
      </w:r>
      <w:r>
        <w:rPr>
          <w:rFonts w:hint="eastAsia" w:ascii="Times New Roman" w:hAnsi="Times New Roman"/>
          <w:szCs w:val="32"/>
        </w:rPr>
        <w:t>分，合计获得考核分</w:t>
      </w:r>
      <w:r>
        <w:rPr>
          <w:rFonts w:hint="eastAsia" w:ascii="Times New Roman" w:hAnsi="Times New Roman"/>
          <w:szCs w:val="32"/>
          <w:lang w:val="en-US" w:eastAsia="zh-CN"/>
        </w:rPr>
        <w:t>2926.5</w:t>
      </w:r>
      <w:r>
        <w:rPr>
          <w:rFonts w:hint="eastAsia" w:ascii="Times New Roman" w:hAnsi="Times New Roman"/>
          <w:szCs w:val="32"/>
        </w:rPr>
        <w:t>分，表扬</w:t>
      </w:r>
      <w:r>
        <w:rPr>
          <w:rFonts w:hint="eastAsia" w:ascii="Times New Roman" w:hAnsi="Times New Roman"/>
          <w:szCs w:val="32"/>
          <w:lang w:val="en-US" w:eastAsia="zh-CN"/>
        </w:rPr>
        <w:t>4</w:t>
      </w:r>
      <w:r>
        <w:rPr>
          <w:rFonts w:hint="eastAsia" w:ascii="Times New Roman" w:hAnsi="Times New Roman"/>
          <w:szCs w:val="32"/>
        </w:rPr>
        <w:t>次</w:t>
      </w:r>
      <w:r>
        <w:rPr>
          <w:rFonts w:hint="eastAsia" w:ascii="仿宋_GB2312" w:hAnsi="仿宋_GB2312" w:cs="仿宋_GB2312"/>
          <w:bCs/>
          <w:szCs w:val="32"/>
        </w:rPr>
        <w:t>，物质奖励</w:t>
      </w:r>
      <w:r>
        <w:rPr>
          <w:rFonts w:hint="eastAsia" w:ascii="Times New Roman" w:hAnsi="Times New Roman" w:cs="Times New Roman"/>
          <w:szCs w:val="32"/>
          <w:lang w:val="en-US" w:eastAsia="zh-CN"/>
        </w:rPr>
        <w:t>0</w:t>
      </w:r>
      <w:r>
        <w:rPr>
          <w:rFonts w:hint="eastAsia" w:ascii="仿宋_GB2312" w:hAnsi="仿宋_GB2312" w:cs="仿宋_GB2312"/>
          <w:bCs/>
          <w:szCs w:val="32"/>
        </w:rPr>
        <w:t>次；</w:t>
      </w:r>
      <w:r>
        <w:rPr>
          <w:rFonts w:hint="eastAsia" w:ascii="Times New Roman" w:hAnsi="Times New Roman"/>
          <w:szCs w:val="32"/>
        </w:rPr>
        <w:t>间隔期</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5</w:t>
      </w:r>
      <w:r>
        <w:rPr>
          <w:rFonts w:hint="eastAsia" w:ascii="Times New Roman" w:hAnsi="Times New Roman"/>
          <w:szCs w:val="32"/>
        </w:rPr>
        <w:t>月</w:t>
      </w:r>
      <w:r>
        <w:rPr>
          <w:rFonts w:hint="eastAsia" w:ascii="Times New Roman" w:hAnsi="Times New Roman"/>
          <w:szCs w:val="32"/>
          <w:lang w:val="en-US" w:eastAsia="zh-CN"/>
        </w:rPr>
        <w:t>31</w:t>
      </w:r>
      <w:r>
        <w:rPr>
          <w:rFonts w:hint="eastAsia" w:ascii="Times New Roman" w:hAnsi="Times New Roman"/>
          <w:szCs w:val="32"/>
        </w:rPr>
        <w:t>日至</w:t>
      </w:r>
      <w:r>
        <w:rPr>
          <w:rFonts w:hint="eastAsia" w:ascii="Times New Roman" w:hAnsi="Times New Roman"/>
          <w:szCs w:val="32"/>
          <w:lang w:val="en-US" w:eastAsia="zh-CN"/>
        </w:rPr>
        <w:t>2025</w:t>
      </w:r>
      <w:r>
        <w:rPr>
          <w:rFonts w:hint="eastAsia" w:ascii="Times New Roman" w:hAnsi="Times New Roman"/>
          <w:szCs w:val="32"/>
        </w:rPr>
        <w:t>年</w:t>
      </w:r>
      <w:r>
        <w:rPr>
          <w:rFonts w:hint="eastAsia" w:ascii="Times New Roman" w:hAnsi="Times New Roman"/>
          <w:szCs w:val="32"/>
          <w:lang w:val="en-US" w:eastAsia="zh-CN"/>
        </w:rPr>
        <w:t>12</w:t>
      </w:r>
      <w:r>
        <w:rPr>
          <w:rFonts w:hint="eastAsia" w:ascii="Times New Roman" w:hAnsi="Times New Roman"/>
          <w:szCs w:val="32"/>
        </w:rPr>
        <w:t>月，获考核分</w:t>
      </w:r>
      <w:r>
        <w:rPr>
          <w:rFonts w:hint="eastAsia" w:ascii="Times New Roman" w:hAnsi="Times New Roman"/>
          <w:szCs w:val="32"/>
          <w:lang w:val="en-US" w:eastAsia="zh-CN"/>
        </w:rPr>
        <w:t>1900</w:t>
      </w:r>
      <w:r>
        <w:rPr>
          <w:rFonts w:hint="eastAsia" w:ascii="Times New Roman" w:hAnsi="Times New Roman"/>
          <w:szCs w:val="32"/>
        </w:rPr>
        <w:t>分。考核期内无违规扣分</w:t>
      </w:r>
      <w:r>
        <w:rPr>
          <w:rFonts w:hint="eastAsia" w:ascii="仿宋_GB2312" w:hAnsi="仿宋_GB2312" w:cs="仿宋_GB2312"/>
          <w:bCs/>
          <w:szCs w:val="32"/>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szCs w:val="32"/>
          <w:lang w:eastAsia="zh-CN"/>
        </w:rPr>
      </w:pPr>
      <w:r>
        <w:rPr>
          <w:rFonts w:hint="eastAsia"/>
          <w:szCs w:val="32"/>
        </w:rPr>
        <w:t>该犯原判财产性判项已履行人民币</w:t>
      </w:r>
      <w:r>
        <w:rPr>
          <w:rFonts w:hint="eastAsia" w:ascii="Times New Roman" w:hAnsi="Times New Roman" w:cs="Times New Roman"/>
          <w:szCs w:val="32"/>
          <w:lang w:val="en-US" w:eastAsia="zh-CN"/>
        </w:rPr>
        <w:t>33000元，其中没收个人财产人民币30000元，违法所得人民币3000元。福建省泉州市中级人民法院于2025年5月14日财产性判项复函载明：关于被执行人杨上毅（2017）闽05执2347号一案，各项财产性判项履行到位金额为33000元（30000元没收财产、3000元违法所得）；目前暂未发现执行阶段存在隐瞒、藏匿、转移财产情形；</w:t>
      </w:r>
      <w:r>
        <w:rPr>
          <w:rFonts w:hint="eastAsia" w:ascii="仿宋_GB2312" w:hAnsi="仿宋_GB2312" w:cs="仿宋_GB2312"/>
          <w:bCs/>
          <w:szCs w:val="32"/>
        </w:rPr>
        <w:t>不存在妨害财产性判项执行情节；不存在拒不交代赃款、赃物去向情节</w:t>
      </w:r>
      <w:r>
        <w:rPr>
          <w:rFonts w:hint="eastAsia" w:ascii="仿宋_GB2312" w:hAnsi="仿宋_GB2312" w:cs="仿宋_GB2312"/>
          <w:bCs/>
          <w:szCs w:val="32"/>
          <w:lang w:eastAsia="zh-CN"/>
        </w:rPr>
        <w:t>；</w:t>
      </w:r>
      <w:r>
        <w:rPr>
          <w:rFonts w:hint="eastAsia" w:ascii="Times New Roman" w:hAnsi="Times New Roman" w:cs="Times New Roman"/>
          <w:szCs w:val="32"/>
          <w:lang w:val="en-US" w:eastAsia="zh-CN"/>
        </w:rPr>
        <w:t>经福建法院执行案件流程信息管理系统查控暂无可供执行财产，已终结本次执行程序。</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eastAsia="仿宋_GB2312"/>
          <w:color w:val="auto"/>
          <w:szCs w:val="32"/>
          <w:lang w:eastAsia="zh-CN"/>
        </w:rPr>
      </w:pPr>
      <w:r>
        <w:rPr>
          <w:rFonts w:hint="eastAsia" w:ascii="仿宋_GB2312"/>
          <w:color w:val="auto"/>
          <w:szCs w:val="32"/>
        </w:rPr>
        <w:t>本案于</w:t>
      </w:r>
      <w:r>
        <w:rPr>
          <w:rFonts w:hint="eastAsia" w:ascii="仿宋_GB2312"/>
          <w:szCs w:val="32"/>
          <w:lang w:val="en-US" w:eastAsia="zh-CN"/>
        </w:rPr>
        <w:t>2026</w:t>
      </w:r>
      <w:r>
        <w:rPr>
          <w:rFonts w:hint="eastAsia" w:ascii="仿宋_GB2312"/>
          <w:szCs w:val="32"/>
        </w:rPr>
        <w:t>年</w:t>
      </w:r>
      <w:r>
        <w:rPr>
          <w:rFonts w:hint="eastAsia" w:ascii="仿宋_GB2312"/>
          <w:szCs w:val="32"/>
          <w:lang w:val="en-US" w:eastAsia="zh-CN"/>
        </w:rPr>
        <w:t>3</w:t>
      </w:r>
      <w:r>
        <w:rPr>
          <w:rFonts w:hint="eastAsia" w:ascii="仿宋_GB2312"/>
          <w:szCs w:val="32"/>
        </w:rPr>
        <w:t>月</w:t>
      </w:r>
      <w:r>
        <w:rPr>
          <w:rFonts w:hint="eastAsia" w:ascii="仿宋_GB2312"/>
          <w:szCs w:val="32"/>
          <w:lang w:val="en-US" w:eastAsia="zh-CN"/>
        </w:rPr>
        <w:t>10</w:t>
      </w:r>
      <w:r>
        <w:rPr>
          <w:rFonts w:hint="eastAsia" w:ascii="仿宋_GB2312"/>
          <w:szCs w:val="32"/>
        </w:rPr>
        <w:t>日至</w:t>
      </w:r>
      <w:r>
        <w:rPr>
          <w:rFonts w:hint="eastAsia" w:ascii="仿宋_GB2312"/>
          <w:szCs w:val="32"/>
          <w:lang w:val="en-US" w:eastAsia="zh-CN"/>
        </w:rPr>
        <w:t>2026</w:t>
      </w:r>
      <w:r>
        <w:rPr>
          <w:rFonts w:hint="eastAsia" w:ascii="仿宋_GB2312"/>
          <w:szCs w:val="32"/>
        </w:rPr>
        <w:t>年</w:t>
      </w:r>
      <w:r>
        <w:rPr>
          <w:rFonts w:hint="eastAsia" w:ascii="仿宋_GB2312"/>
          <w:szCs w:val="32"/>
          <w:lang w:val="en-US" w:eastAsia="zh-CN"/>
        </w:rPr>
        <w:t>3</w:t>
      </w:r>
      <w:r>
        <w:rPr>
          <w:rFonts w:hint="eastAsia" w:ascii="仿宋_GB2312"/>
          <w:szCs w:val="32"/>
        </w:rPr>
        <w:t>月</w:t>
      </w:r>
      <w:r>
        <w:rPr>
          <w:rFonts w:hint="eastAsia" w:ascii="仿宋_GB2312"/>
          <w:szCs w:val="32"/>
          <w:lang w:val="en-US" w:eastAsia="zh-CN"/>
        </w:rPr>
        <w:t>16</w:t>
      </w:r>
      <w:r>
        <w:rPr>
          <w:rFonts w:hint="eastAsia" w:ascii="仿宋_GB2312"/>
          <w:szCs w:val="32"/>
        </w:rPr>
        <w:t>日</w:t>
      </w:r>
      <w:r>
        <w:rPr>
          <w:rFonts w:hint="eastAsia" w:ascii="仿宋_GB2312"/>
          <w:color w:val="auto"/>
          <w:szCs w:val="32"/>
        </w:rPr>
        <w:t>在狱内公示未收到不同意见</w:t>
      </w:r>
      <w:r>
        <w:rPr>
          <w:rFonts w:hint="eastAsia" w:ascii="仿宋_GB2312"/>
          <w:color w:val="auto"/>
          <w:szCs w:val="32"/>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cs="仿宋_GB2312"/>
          <w:bCs/>
          <w:szCs w:val="32"/>
          <w:lang w:val="zh-CN"/>
        </w:rPr>
      </w:pPr>
      <w:r>
        <w:rPr>
          <w:rFonts w:hint="eastAsia" w:ascii="仿宋_GB2312" w:hAnsi="仿宋_GB2312" w:cs="仿宋_GB2312"/>
          <w:bCs/>
          <w:szCs w:val="32"/>
          <w:lang w:val="zh-CN"/>
        </w:rPr>
        <w:t>因此，依照《中华人民共和国刑法》第七十八条、第七十九条、《中华人民共和国刑事诉讼法》第二百七十三条第二款、《中华人民共和国监狱法》第二十九条之规定，建议对罪犯</w:t>
      </w:r>
      <w:r>
        <w:rPr>
          <w:rFonts w:hint="eastAsia" w:ascii="仿宋_GB2312" w:hAnsi="仿宋_GB2312" w:cs="仿宋_GB2312"/>
          <w:bCs/>
          <w:szCs w:val="32"/>
          <w:lang w:val="en-US" w:eastAsia="zh-CN"/>
        </w:rPr>
        <w:t>杨上毅</w:t>
      </w:r>
      <w:r>
        <w:rPr>
          <w:rFonts w:hint="eastAsia" w:ascii="仿宋_GB2312" w:hAnsi="仿宋_GB2312" w:cs="仿宋_GB2312"/>
          <w:bCs/>
          <w:szCs w:val="32"/>
          <w:lang w:val="zh-CN"/>
        </w:rPr>
        <w:t>予以减刑</w:t>
      </w:r>
      <w:r>
        <w:rPr>
          <w:rFonts w:hint="eastAsia" w:ascii="仿宋_GB2312" w:hAnsi="仿宋_GB2312" w:cs="仿宋_GB2312"/>
          <w:bCs/>
          <w:szCs w:val="32"/>
          <w:lang w:val="en-US" w:eastAsia="zh-CN"/>
        </w:rPr>
        <w:t>一</w:t>
      </w:r>
      <w:r>
        <w:rPr>
          <w:rFonts w:hint="eastAsia" w:ascii="仿宋_GB2312" w:hAnsi="仿宋_GB2312" w:cs="仿宋_GB2312"/>
          <w:bCs/>
          <w:szCs w:val="32"/>
        </w:rPr>
        <w:t>个</w:t>
      </w:r>
      <w:r>
        <w:rPr>
          <w:rFonts w:hint="eastAsia" w:ascii="仿宋_GB2312" w:hAnsi="仿宋_GB2312" w:cs="仿宋_GB2312"/>
          <w:bCs/>
          <w:szCs w:val="32"/>
          <w:lang w:val="zh-CN"/>
        </w:rPr>
        <w:t>月</w:t>
      </w:r>
      <w:r>
        <w:rPr>
          <w:rFonts w:hint="eastAsia" w:ascii="仿宋_GB2312" w:hAnsi="仿宋_GB2312" w:cs="仿宋_GB2312"/>
          <w:bCs/>
          <w:szCs w:val="32"/>
          <w:lang w:val="en-US" w:eastAsia="zh-CN"/>
        </w:rPr>
        <w:t>又十五日</w:t>
      </w:r>
      <w:r>
        <w:rPr>
          <w:rFonts w:hint="eastAsia" w:ascii="仿宋_GB2312" w:hAnsi="仿宋_GB2312" w:cs="仿宋_GB2312"/>
          <w:bCs/>
          <w:szCs w:val="32"/>
          <w:lang w:val="zh-CN"/>
        </w:rPr>
        <w:t>。特提请你院审理裁定。</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cs="仿宋_GB2312"/>
          <w:bCs/>
          <w:szCs w:val="32"/>
          <w:lang w:val="zh-CN"/>
        </w:rPr>
      </w:pPr>
      <w:r>
        <w:rPr>
          <w:rFonts w:hint="eastAsia" w:ascii="仿宋_GB2312" w:hAnsi="仿宋_GB2312" w:cs="仿宋_GB2312"/>
          <w:bCs/>
          <w:szCs w:val="32"/>
          <w:lang w:val="zh-CN"/>
        </w:rPr>
        <w:t>此致</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imes New Roman" w:hAnsi="Times New Roman"/>
          <w:szCs w:val="32"/>
        </w:rPr>
      </w:pPr>
      <w:r>
        <w:rPr>
          <w:rFonts w:hint="eastAsia" w:ascii="Times New Roman" w:hAnsi="Times New Roman"/>
          <w:szCs w:val="32"/>
        </w:rPr>
        <w:t>福建省泉州市中级人民法院</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Times New Roman" w:hAnsi="Times New Roman"/>
          <w:szCs w:val="32"/>
        </w:rPr>
      </w:pPr>
      <w:r>
        <w:rPr>
          <w:rFonts w:hint="eastAsia" w:ascii="Times New Roman" w:hAnsi="Times New Roman"/>
          <w:szCs w:val="32"/>
        </w:rPr>
        <w:t>附件：⒈罪犯</w:t>
      </w:r>
      <w:r>
        <w:rPr>
          <w:rFonts w:hint="eastAsia" w:ascii="Times New Roman" w:hAnsi="Times New Roman"/>
          <w:szCs w:val="32"/>
          <w:lang w:val="en-US" w:eastAsia="zh-CN"/>
        </w:rPr>
        <w:t>杨上毅</w:t>
      </w:r>
      <w:r>
        <w:rPr>
          <w:rFonts w:hint="eastAsia" w:ascii="Times New Roman" w:hAnsi="Times New Roman"/>
          <w:szCs w:val="32"/>
        </w:rPr>
        <w:t>卷宗壹册</w:t>
      </w:r>
    </w:p>
    <w:p>
      <w:pPr>
        <w:keepNext w:val="0"/>
        <w:keepLines w:val="0"/>
        <w:pageBreakBefore w:val="0"/>
        <w:widowControl w:val="0"/>
        <w:kinsoku/>
        <w:wordWrap/>
        <w:overflowPunct/>
        <w:topLinePunct w:val="0"/>
        <w:autoSpaceDE/>
        <w:autoSpaceDN/>
        <w:bidi w:val="0"/>
        <w:adjustRightInd/>
        <w:snapToGrid/>
        <w:spacing w:line="440" w:lineRule="exact"/>
        <w:ind w:firstLine="1600" w:firstLineChars="500"/>
        <w:jc w:val="left"/>
        <w:textAlignment w:val="auto"/>
        <w:rPr>
          <w:rFonts w:hint="eastAsia" w:ascii="Times New Roman" w:hAnsi="Times New Roman"/>
          <w:szCs w:val="32"/>
        </w:rPr>
      </w:pPr>
      <w:r>
        <w:rPr>
          <w:rFonts w:hint="eastAsia" w:ascii="Times New Roman" w:hAnsi="Times New Roman"/>
          <w:szCs w:val="32"/>
        </w:rPr>
        <w:t>⒉减刑建议书肆份</w:t>
      </w:r>
    </w:p>
    <w:p>
      <w:pPr>
        <w:keepNext w:val="0"/>
        <w:keepLines w:val="0"/>
        <w:pageBreakBefore w:val="0"/>
        <w:widowControl w:val="0"/>
        <w:kinsoku/>
        <w:wordWrap/>
        <w:overflowPunct/>
        <w:topLinePunct w:val="0"/>
        <w:autoSpaceDE/>
        <w:autoSpaceDN/>
        <w:bidi w:val="0"/>
        <w:adjustRightInd/>
        <w:snapToGrid/>
        <w:spacing w:line="440" w:lineRule="exact"/>
        <w:ind w:right="-48" w:rightChars="-15" w:firstLine="1600" w:firstLineChars="500"/>
        <w:textAlignment w:val="auto"/>
        <w:rPr>
          <w:rFonts w:hint="eastAsia" w:ascii="Times New Roman" w:hAnsi="Times New Roman" w:cs="仿宋_GB2312"/>
          <w:szCs w:val="32"/>
        </w:rPr>
      </w:pPr>
    </w:p>
    <w:p>
      <w:pPr>
        <w:keepNext w:val="0"/>
        <w:keepLines w:val="0"/>
        <w:pageBreakBefore w:val="0"/>
        <w:widowControl w:val="0"/>
        <w:kinsoku/>
        <w:wordWrap/>
        <w:overflowPunct/>
        <w:topLinePunct w:val="0"/>
        <w:autoSpaceDE/>
        <w:autoSpaceDN/>
        <w:bidi w:val="0"/>
        <w:adjustRightInd/>
        <w:snapToGrid/>
        <w:spacing w:line="440" w:lineRule="exact"/>
        <w:ind w:right="1213" w:rightChars="379" w:firstLine="614" w:firstLineChars="192"/>
        <w:jc w:val="right"/>
        <w:textAlignment w:val="auto"/>
        <w:rPr>
          <w:rFonts w:ascii="Times New Roman" w:hAnsi="Times New Roman"/>
          <w:szCs w:val="32"/>
        </w:rPr>
      </w:pPr>
      <w:r>
        <w:rPr>
          <w:rFonts w:hint="eastAsia" w:ascii="Times New Roman" w:hAnsi="Times New Roman"/>
          <w:szCs w:val="32"/>
        </w:rPr>
        <w:t>福建省泉州监狱</w:t>
      </w:r>
    </w:p>
    <w:p>
      <w:pPr>
        <w:keepNext w:val="0"/>
        <w:keepLines w:val="0"/>
        <w:pageBreakBefore w:val="0"/>
        <w:widowControl w:val="0"/>
        <w:kinsoku/>
        <w:wordWrap/>
        <w:overflowPunct/>
        <w:topLinePunct w:val="0"/>
        <w:autoSpaceDE/>
        <w:autoSpaceDN/>
        <w:bidi w:val="0"/>
        <w:adjustRightInd/>
        <w:snapToGrid/>
        <w:spacing w:line="440" w:lineRule="exact"/>
        <w:ind w:right="1280" w:rightChars="400"/>
        <w:jc w:val="right"/>
        <w:textAlignment w:val="auto"/>
        <w:rPr>
          <w:szCs w:val="32"/>
        </w:rPr>
      </w:pPr>
      <w:r>
        <w:rPr>
          <w:rFonts w:ascii="Times New Roman" w:hAnsi="Times New Roman"/>
          <w:szCs w:val="32"/>
        </w:rPr>
        <w:t xml:space="preserve">          </w:t>
      </w:r>
      <w:r>
        <w:rPr>
          <w:rFonts w:hint="eastAsia" w:ascii="Times New Roman" w:hAnsi="Times New Roman" w:cs="Times New Roman"/>
          <w:szCs w:val="32"/>
          <w:lang w:val="en-US" w:eastAsia="zh-CN"/>
        </w:rPr>
        <w:t xml:space="preserve"> 2026年3月30日</w:t>
      </w:r>
    </w:p>
    <w:p>
      <w:pPr>
        <w:spacing w:line="620" w:lineRule="exact"/>
        <w:ind w:right="1280" w:rightChars="400"/>
        <w:jc w:val="right"/>
        <w:rPr>
          <w:rFonts w:hint="eastAsia" w:ascii="Times New Roman" w:hAnsi="Times New Roman"/>
          <w:szCs w:val="32"/>
        </w:rPr>
      </w:pPr>
    </w:p>
    <w:p>
      <w:pPr>
        <w:autoSpaceDE w:val="0"/>
        <w:autoSpaceDN w:val="0"/>
        <w:adjustRightInd w:val="0"/>
        <w:spacing w:line="460" w:lineRule="exact"/>
        <w:jc w:val="left"/>
        <w:rPr>
          <w:rFonts w:ascii="Times New Roman" w:hAnsi="Times New Roman" w:cs="仿宋_GB2312"/>
          <w:b/>
          <w:sz w:val="28"/>
          <w:szCs w:val="36"/>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138</w:t>
      </w:r>
      <w:r>
        <w:rPr>
          <w:rFonts w:hint="eastAsia" w:ascii="Times New Roman" w:hAnsi="Times New Roman" w:eastAsia="楷体_GB2312" w:cs="楷体_GB2312"/>
          <w:szCs w:val="32"/>
        </w:rPr>
        <w:t>号</w:t>
      </w:r>
    </w:p>
    <w:p>
      <w:pPr>
        <w:spacing w:line="620" w:lineRule="exact"/>
        <w:rPr>
          <w:rFonts w:hint="eastAsia" w:ascii="Times New Roman" w:hAnsi="Times New Roman"/>
          <w:szCs w:val="32"/>
        </w:rPr>
      </w:pPr>
    </w:p>
    <w:p>
      <w:pPr>
        <w:spacing w:line="430" w:lineRule="exact"/>
        <w:ind w:firstLine="640" w:firstLineChars="200"/>
        <w:rPr>
          <w:rFonts w:ascii="仿宋_GB2312" w:hAnsi="仿宋_GB2312" w:cs="仿宋_GB2312"/>
          <w:szCs w:val="32"/>
        </w:rPr>
      </w:pPr>
      <w:r>
        <w:rPr>
          <w:rFonts w:hint="eastAsia" w:ascii="仿宋_GB2312" w:hAnsi="仿宋_GB2312" w:cs="仿宋_GB2312"/>
          <w:szCs w:val="32"/>
        </w:rPr>
        <w:t>罪犯叶贵腾</w:t>
      </w:r>
      <w:r>
        <w:rPr>
          <w:rFonts w:ascii="仿宋_GB2312" w:hAnsi="仿宋_GB2312" w:cs="仿宋_GB2312"/>
          <w:szCs w:val="32"/>
        </w:rPr>
        <w:fldChar w:fldCharType="begin"/>
      </w:r>
      <w:r>
        <w:rPr>
          <w:rFonts w:ascii="仿宋_GB2312" w:hAnsi="仿宋_GB2312" w:cs="仿宋_GB2312"/>
          <w:szCs w:val="32"/>
        </w:rPr>
        <w:instrText xml:space="preserve"> AUTOTEXTLIST  \* MERGEFORMAT </w:instrText>
      </w:r>
      <w:r>
        <w:rPr>
          <w:rFonts w:ascii="仿宋_GB2312" w:hAnsi="仿宋_GB2312" w:cs="仿宋_GB2312"/>
          <w:szCs w:val="32"/>
        </w:rPr>
        <w:fldChar w:fldCharType="end"/>
      </w:r>
      <w:r>
        <w:rPr>
          <w:rFonts w:hint="eastAsia" w:ascii="仿宋_GB2312" w:hAnsi="仿宋_GB2312" w:cs="仿宋_GB2312"/>
          <w:szCs w:val="32"/>
        </w:rPr>
        <w:t>，男，1976年2月21日出生，汉族，初中文化，户籍所在地福建省厦门市同安区，捕前系个体户。</w:t>
      </w:r>
    </w:p>
    <w:p>
      <w:pPr>
        <w:spacing w:line="430" w:lineRule="exact"/>
        <w:ind w:firstLine="640" w:firstLineChars="200"/>
        <w:rPr>
          <w:rFonts w:hint="eastAsia" w:ascii="仿宋_GB2312" w:hAnsi="仿宋_GB2312" w:cs="仿宋_GB2312"/>
          <w:szCs w:val="32"/>
        </w:rPr>
      </w:pPr>
      <w:r>
        <w:rPr>
          <w:rFonts w:hint="eastAsia" w:ascii="仿宋_GB2312" w:hAnsi="仿宋_GB2312" w:cs="仿宋_GB2312"/>
          <w:szCs w:val="32"/>
        </w:rPr>
        <w:t>福建省厦门市中级人民法院于2014年10月20日作出（2014）厦刑初字第101号刑事判决，以被告人叶贵腾犯故意伤害罪，判处有期徒刑十五年，剥夺政治权利五年。因该犯及其同案不服，提出上诉。福建省高级人民法院经过二审审理，于2014年12月20日作出（2014）闽刑终字第451号刑事裁定，驳回上诉，维持原判。刑期自2013年11月1日起至2028年10月31日止。2015年2月12日交付福建省泉州监狱执行刑罚。2017年6月2日，福建省泉州市中级人民法院作出（2017）闽05刑更348号刑事裁定，对其减刑七个月，剥夺政治权利五年不变；2019年3月8日，福建省泉州市中级人民法院作出（2019）闽05刑更159号刑事裁定，对其减刑七个月，剥夺政治权利五年不变；2021年1月29日，福建省泉州市中级人民法院作出（2021）闽05刑更12号刑事裁定，对其减刑九个月，剥夺政治权利五年不变；2022年12月23日，福建省泉州市中级人民法院作出（2022）闽05刑更833号刑事裁定，对其减刑七个月，剥夺政治权利五年不变；2024年6月30日，福建省泉州市中级人民法院作出（2024）闽05刑更监2号刑事裁定，撤销福建省泉州市中级人民法院（2022）闽05刑更833号“对其减刑七个月，剥夺政治权利五年不变”刑事裁定，于2024年6月30日送达。现刑期至2026年11月30日止。属普管级罪犯。</w:t>
      </w:r>
    </w:p>
    <w:p>
      <w:pPr>
        <w:spacing w:line="430"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w:t>
      </w:r>
      <w:r>
        <w:rPr>
          <w:rFonts w:hint="eastAsia" w:ascii="仿宋_GB2312" w:hAnsi="宋体"/>
          <w:iCs/>
          <w:kern w:val="0"/>
          <w:szCs w:val="32"/>
        </w:rPr>
        <w:t>上次</w:t>
      </w:r>
      <w:r>
        <w:rPr>
          <w:rFonts w:hint="eastAsia" w:ascii="仿宋_GB2312" w:hAnsi="宋体"/>
          <w:iCs/>
          <w:kern w:val="0"/>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pPr>
        <w:pStyle w:val="14"/>
        <w:autoSpaceDE w:val="0"/>
        <w:autoSpaceDN w:val="0"/>
        <w:adjustRightInd w:val="0"/>
        <w:spacing w:line="430"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pPr>
        <w:pStyle w:val="14"/>
        <w:autoSpaceDE w:val="0"/>
        <w:autoSpaceDN w:val="0"/>
        <w:adjustRightInd w:val="0"/>
        <w:spacing w:line="430" w:lineRule="exact"/>
        <w:ind w:firstLine="640"/>
        <w:rPr>
          <w:rFonts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：能遵守法律法规，</w:t>
      </w:r>
      <w:r>
        <w:rPr>
          <w:rFonts w:hint="eastAsia"/>
          <w:szCs w:val="32"/>
        </w:rPr>
        <w:t>虽有重大违规情形，但经教育后能积极悔改，遵守监规纪律</w:t>
      </w:r>
      <w:r>
        <w:rPr>
          <w:rFonts w:hint="eastAsia" w:ascii="仿宋_GB2312" w:hAnsi="仿宋" w:cs="宋体"/>
          <w:szCs w:val="32"/>
          <w:lang w:val="zh-CN"/>
        </w:rPr>
        <w:t>。</w:t>
      </w:r>
    </w:p>
    <w:p>
      <w:pPr>
        <w:pStyle w:val="14"/>
        <w:autoSpaceDE w:val="0"/>
        <w:autoSpaceDN w:val="0"/>
        <w:adjustRightInd w:val="0"/>
        <w:spacing w:line="430" w:lineRule="exact"/>
        <w:ind w:firstLine="640"/>
        <w:rPr>
          <w:rFonts w:ascii="仿宋_GB2312" w:hAnsi="仿宋"/>
          <w:iCs/>
          <w:kern w:val="2"/>
          <w:szCs w:val="32"/>
        </w:rPr>
      </w:pPr>
      <w:r>
        <w:rPr>
          <w:rFonts w:hint="eastAsia" w:ascii="仿宋_GB2312" w:hAnsi="仿宋"/>
          <w:iCs/>
          <w:kern w:val="2"/>
          <w:szCs w:val="32"/>
        </w:rPr>
        <w:t>学习情况：能参加思想、文化、职业技术教育。</w:t>
      </w:r>
    </w:p>
    <w:p>
      <w:pPr>
        <w:pStyle w:val="14"/>
        <w:autoSpaceDE w:val="0"/>
        <w:autoSpaceDN w:val="0"/>
        <w:adjustRightInd w:val="0"/>
        <w:spacing w:line="430" w:lineRule="exact"/>
        <w:ind w:firstLine="640"/>
        <w:rPr>
          <w:rFonts w:hint="eastAsia" w:ascii="仿宋_GB2312" w:hAnsi="仿宋"/>
          <w:iCs/>
          <w:kern w:val="2"/>
          <w:szCs w:val="32"/>
        </w:rPr>
      </w:pPr>
      <w:r>
        <w:rPr>
          <w:rFonts w:hint="eastAsia" w:ascii="仿宋_GB2312" w:hAnsi="仿宋"/>
          <w:iCs/>
          <w:kern w:val="2"/>
          <w:szCs w:val="32"/>
        </w:rPr>
        <w:t>劳动改造：能参加劳动，努力完成劳动任务。</w:t>
      </w:r>
    </w:p>
    <w:p>
      <w:pPr>
        <w:pStyle w:val="14"/>
        <w:autoSpaceDE w:val="0"/>
        <w:autoSpaceDN w:val="0"/>
        <w:adjustRightInd w:val="0"/>
        <w:spacing w:line="430" w:lineRule="exact"/>
        <w:ind w:firstLine="640"/>
        <w:rPr>
          <w:rFonts w:ascii="仿宋_GB2312" w:hAnsi="仿宋_GB2312" w:cs="仿宋_GB2312"/>
          <w:bCs/>
          <w:szCs w:val="32"/>
          <w:lang w:val="zh-CN"/>
        </w:rPr>
      </w:pPr>
      <w:r>
        <w:rPr>
          <w:rFonts w:hint="eastAsia" w:ascii="仿宋_GB2312" w:hAnsi="仿宋"/>
          <w:iCs/>
          <w:kern w:val="2"/>
          <w:szCs w:val="32"/>
        </w:rPr>
        <w:t>奖惩情况：该犯上次评定表扬剩余</w:t>
      </w:r>
      <w:r>
        <w:rPr>
          <w:rFonts w:hint="eastAsia" w:ascii="仿宋_GB2312" w:hAnsi="仿宋_GB2312" w:cs="仿宋_GB2312"/>
          <w:bCs/>
          <w:szCs w:val="32"/>
        </w:rPr>
        <w:t>考核分</w:t>
      </w:r>
      <w:r>
        <w:rPr>
          <w:rFonts w:hint="eastAsia" w:ascii="仿宋_GB2312" w:hAnsi="仿宋_GB2312" w:cs="仿宋_GB2312"/>
          <w:bCs/>
          <w:szCs w:val="32"/>
          <w:lang w:val="en-US" w:eastAsia="zh-CN"/>
        </w:rPr>
        <w:t>0</w:t>
      </w:r>
      <w:r>
        <w:rPr>
          <w:rFonts w:hint="eastAsia" w:ascii="仿宋_GB2312" w:hAnsi="仿宋_GB2312" w:cs="仿宋_GB2312"/>
          <w:bCs/>
          <w:szCs w:val="32"/>
        </w:rPr>
        <w:t>分，本轮考核期202</w:t>
      </w:r>
      <w:r>
        <w:rPr>
          <w:rFonts w:hint="eastAsia" w:ascii="仿宋_GB2312" w:hAnsi="仿宋_GB2312" w:cs="仿宋_GB2312"/>
          <w:bCs/>
          <w:szCs w:val="32"/>
          <w:lang w:val="en-US" w:eastAsia="zh-CN"/>
        </w:rPr>
        <w:t>3</w:t>
      </w:r>
      <w:r>
        <w:rPr>
          <w:rFonts w:hint="eastAsia" w:ascii="仿宋_GB2312" w:hAnsi="仿宋_GB2312" w:cs="仿宋_GB2312"/>
          <w:bCs/>
          <w:szCs w:val="32"/>
        </w:rPr>
        <w:t>年10月至2025年12月累计获考核分</w:t>
      </w:r>
      <w:r>
        <w:rPr>
          <w:rFonts w:hint="eastAsia" w:ascii="仿宋_GB2312" w:hAnsi="仿宋_GB2312" w:cs="仿宋_GB2312"/>
          <w:bCs/>
          <w:szCs w:val="32"/>
          <w:lang w:val="en-US" w:eastAsia="zh-CN"/>
        </w:rPr>
        <w:t>2383</w:t>
      </w:r>
      <w:r>
        <w:rPr>
          <w:rFonts w:hint="eastAsia" w:ascii="仿宋_GB2312" w:hAnsi="仿宋_GB2312" w:cs="仿宋_GB2312"/>
          <w:bCs/>
          <w:szCs w:val="32"/>
        </w:rPr>
        <w:t>分，合计获考核分</w:t>
      </w:r>
      <w:r>
        <w:rPr>
          <w:rFonts w:hint="eastAsia" w:ascii="仿宋_GB2312" w:hAnsi="仿宋_GB2312" w:cs="仿宋_GB2312"/>
          <w:bCs/>
          <w:szCs w:val="32"/>
          <w:lang w:val="en-US" w:eastAsia="zh-CN"/>
        </w:rPr>
        <w:t>2383</w:t>
      </w:r>
      <w:r>
        <w:rPr>
          <w:rFonts w:hint="eastAsia" w:ascii="仿宋_GB2312" w:hAnsi="仿宋_GB2312" w:cs="仿宋_GB2312"/>
          <w:bCs/>
          <w:szCs w:val="32"/>
        </w:rPr>
        <w:t>分，表扬</w:t>
      </w:r>
      <w:r>
        <w:rPr>
          <w:rFonts w:hint="eastAsia" w:ascii="仿宋_GB2312" w:hAnsi="仿宋_GB2312" w:cs="仿宋_GB2312"/>
          <w:bCs/>
          <w:szCs w:val="32"/>
          <w:lang w:val="en-US" w:eastAsia="zh-CN"/>
        </w:rPr>
        <w:t>3</w:t>
      </w:r>
      <w:r>
        <w:rPr>
          <w:rFonts w:hint="eastAsia" w:ascii="仿宋_GB2312" w:hAnsi="仿宋_GB2312" w:cs="仿宋_GB2312"/>
          <w:bCs/>
          <w:szCs w:val="32"/>
        </w:rPr>
        <w:t>次，物质奖励0次；考核期内违规扣分</w:t>
      </w:r>
      <w:r>
        <w:rPr>
          <w:rFonts w:hint="eastAsia" w:ascii="仿宋_GB2312" w:hAnsi="仿宋_GB2312" w:cs="仿宋_GB2312"/>
          <w:bCs/>
          <w:szCs w:val="32"/>
          <w:lang w:val="en-US" w:eastAsia="zh-CN"/>
        </w:rPr>
        <w:t>2</w:t>
      </w:r>
      <w:r>
        <w:rPr>
          <w:rFonts w:hint="eastAsia" w:ascii="仿宋_GB2312" w:hAnsi="仿宋_GB2312" w:cs="仿宋_GB2312"/>
          <w:bCs/>
          <w:szCs w:val="32"/>
        </w:rPr>
        <w:t>次，累计扣考核分</w:t>
      </w:r>
      <w:r>
        <w:rPr>
          <w:rFonts w:hint="eastAsia" w:ascii="仿宋_GB2312" w:hAnsi="仿宋_GB2312" w:cs="仿宋_GB2312"/>
          <w:bCs/>
          <w:szCs w:val="32"/>
          <w:lang w:val="en-US" w:eastAsia="zh-CN"/>
        </w:rPr>
        <w:t>37</w:t>
      </w:r>
      <w:r>
        <w:rPr>
          <w:rFonts w:hint="eastAsia" w:ascii="仿宋_GB2312" w:hAnsi="仿宋_GB2312" w:cs="仿宋_GB2312"/>
          <w:bCs/>
          <w:szCs w:val="32"/>
        </w:rPr>
        <w:t>分，其中重大违规1次：2024年1月22日因该犯2021年7月至2023年9月期间，违反规定向罪犯郭致永倒卖个人物品，扣考核分35分。</w:t>
      </w:r>
    </w:p>
    <w:p>
      <w:pPr>
        <w:spacing w:line="430" w:lineRule="exact"/>
        <w:ind w:firstLine="640" w:firstLineChars="200"/>
        <w:rPr>
          <w:szCs w:val="32"/>
        </w:rPr>
      </w:pPr>
      <w:r>
        <w:rPr>
          <w:rFonts w:hint="eastAsia" w:ascii="仿宋_GB2312"/>
          <w:szCs w:val="32"/>
        </w:rPr>
        <w:t>本案于</w:t>
      </w:r>
      <w:r>
        <w:rPr>
          <w:rFonts w:hint="eastAsia" w:ascii="仿宋_GB2312"/>
          <w:szCs w:val="32"/>
          <w:lang w:val="en-US" w:eastAsia="zh-CN"/>
        </w:rPr>
        <w:t>2026</w:t>
      </w:r>
      <w:r>
        <w:rPr>
          <w:rFonts w:hint="eastAsia" w:ascii="仿宋_GB2312"/>
          <w:szCs w:val="32"/>
        </w:rPr>
        <w:t>年</w:t>
      </w:r>
      <w:r>
        <w:rPr>
          <w:rFonts w:hint="eastAsia" w:ascii="仿宋_GB2312"/>
          <w:szCs w:val="32"/>
          <w:lang w:val="en-US" w:eastAsia="zh-CN"/>
        </w:rPr>
        <w:t>3</w:t>
      </w:r>
      <w:r>
        <w:rPr>
          <w:rFonts w:hint="eastAsia" w:ascii="仿宋_GB2312"/>
          <w:szCs w:val="32"/>
        </w:rPr>
        <w:t>月</w:t>
      </w:r>
      <w:r>
        <w:rPr>
          <w:rFonts w:hint="eastAsia" w:ascii="仿宋_GB2312"/>
          <w:szCs w:val="32"/>
          <w:lang w:val="en-US" w:eastAsia="zh-CN"/>
        </w:rPr>
        <w:t>10</w:t>
      </w:r>
      <w:r>
        <w:rPr>
          <w:rFonts w:hint="eastAsia" w:ascii="仿宋_GB2312"/>
          <w:szCs w:val="32"/>
        </w:rPr>
        <w:t>日至</w:t>
      </w:r>
      <w:r>
        <w:rPr>
          <w:rFonts w:hint="eastAsia" w:ascii="仿宋_GB2312"/>
          <w:szCs w:val="32"/>
          <w:lang w:val="en-US" w:eastAsia="zh-CN"/>
        </w:rPr>
        <w:t>2026</w:t>
      </w:r>
      <w:r>
        <w:rPr>
          <w:rFonts w:hint="eastAsia" w:ascii="仿宋_GB2312"/>
          <w:szCs w:val="32"/>
        </w:rPr>
        <w:t>年</w:t>
      </w:r>
      <w:r>
        <w:rPr>
          <w:rFonts w:hint="eastAsia" w:ascii="仿宋_GB2312"/>
          <w:szCs w:val="32"/>
          <w:lang w:val="en-US" w:eastAsia="zh-CN"/>
        </w:rPr>
        <w:t>3</w:t>
      </w:r>
      <w:r>
        <w:rPr>
          <w:rFonts w:hint="eastAsia" w:ascii="仿宋_GB2312"/>
          <w:szCs w:val="32"/>
        </w:rPr>
        <w:t>月</w:t>
      </w:r>
      <w:r>
        <w:rPr>
          <w:rFonts w:hint="eastAsia" w:ascii="仿宋_GB2312"/>
          <w:szCs w:val="32"/>
          <w:lang w:val="en-US" w:eastAsia="zh-CN"/>
        </w:rPr>
        <w:t>16</w:t>
      </w:r>
      <w:r>
        <w:rPr>
          <w:rFonts w:hint="eastAsia" w:ascii="仿宋_GB2312"/>
          <w:szCs w:val="32"/>
        </w:rPr>
        <w:t>日在狱内公示未收到不同意见。</w:t>
      </w:r>
    </w:p>
    <w:p>
      <w:pPr>
        <w:spacing w:line="430" w:lineRule="exact"/>
        <w:ind w:firstLine="640" w:firstLineChars="200"/>
        <w:rPr>
          <w:rFonts w:ascii="仿宋_GB2312" w:cs="仿宋_GB2312"/>
          <w:szCs w:val="32"/>
        </w:rPr>
      </w:pPr>
      <w:r>
        <w:rPr>
          <w:rFonts w:hint="eastAsia"/>
          <w:szCs w:val="32"/>
        </w:rPr>
        <w:t>因此，依照</w:t>
      </w:r>
      <w:r>
        <w:rPr>
          <w:rFonts w:hint="eastAsia" w:ascii="仿宋_GB2312" w:hAnsi="仿宋_GB2312" w:cs="仿宋_GB2312"/>
          <w:szCs w:val="32"/>
        </w:rPr>
        <w:t>《中华人民共和国刑法》第七十八条、第七十九条、《中华人民共和国刑事诉讼法》第二百七十三条第二款、《中华人民共和国监狱法》第二十九条的规定，建议对罪犯叶贵腾予以减刑</w:t>
      </w:r>
      <w:r>
        <w:rPr>
          <w:rFonts w:hint="eastAsia" w:ascii="仿宋_GB2312" w:hAnsi="仿宋_GB2312" w:cs="仿宋_GB2312"/>
          <w:szCs w:val="32"/>
          <w:lang w:eastAsia="zh-CN"/>
        </w:rPr>
        <w:t>六</w:t>
      </w:r>
      <w:r>
        <w:rPr>
          <w:rFonts w:hint="eastAsia" w:ascii="仿宋_GB2312" w:hAnsi="仿宋_GB2312" w:cs="仿宋_GB2312"/>
          <w:szCs w:val="32"/>
        </w:rPr>
        <w:t>个月，剥夺政治权利改为一年。特提请你院审理裁定。</w:t>
      </w:r>
    </w:p>
    <w:p>
      <w:pPr>
        <w:pStyle w:val="2"/>
        <w:spacing w:line="430" w:lineRule="exact"/>
        <w:ind w:right="-48" w:rightChars="-15" w:firstLine="640" w:firstLineChars="200"/>
        <w:rPr>
          <w:szCs w:val="32"/>
        </w:rPr>
      </w:pPr>
      <w:r>
        <w:rPr>
          <w:rFonts w:hint="eastAsia"/>
          <w:szCs w:val="32"/>
        </w:rPr>
        <w:t>此致</w:t>
      </w:r>
    </w:p>
    <w:p>
      <w:pPr>
        <w:pStyle w:val="14"/>
        <w:spacing w:line="430" w:lineRule="exact"/>
        <w:ind w:right="-48" w:rightChars="-15" w:firstLine="0" w:firstLineChars="0"/>
        <w:rPr>
          <w:szCs w:val="32"/>
        </w:rPr>
      </w:pPr>
      <w:r>
        <w:rPr>
          <w:rFonts w:hint="eastAsia"/>
          <w:szCs w:val="32"/>
        </w:rPr>
        <w:t>福建省泉州市中级人民法院</w:t>
      </w:r>
    </w:p>
    <w:p>
      <w:pPr>
        <w:pStyle w:val="14"/>
        <w:spacing w:line="430" w:lineRule="exact"/>
        <w:ind w:left="640" w:firstLine="0" w:firstLineChars="0"/>
        <w:rPr>
          <w:rFonts w:cs="仿宋_GB2312"/>
          <w:szCs w:val="32"/>
        </w:rPr>
      </w:pPr>
    </w:p>
    <w:p>
      <w:pPr>
        <w:pStyle w:val="14"/>
        <w:spacing w:line="430" w:lineRule="exact"/>
        <w:ind w:left="640" w:firstLine="0" w:firstLineChars="0"/>
        <w:rPr>
          <w:rFonts w:cs="仿宋_GB2312"/>
          <w:szCs w:val="32"/>
        </w:rPr>
      </w:pPr>
      <w:r>
        <w:rPr>
          <w:rFonts w:hint="eastAsia" w:cs="仿宋_GB2312"/>
          <w:szCs w:val="32"/>
        </w:rPr>
        <w:t>附件：⒈罪犯叶贵腾卷宗壹册</w:t>
      </w:r>
    </w:p>
    <w:p>
      <w:pPr>
        <w:pStyle w:val="14"/>
        <w:spacing w:line="430" w:lineRule="exact"/>
        <w:ind w:left="640" w:right="-48" w:rightChars="-15" w:firstLine="960" w:firstLineChars="300"/>
        <w:rPr>
          <w:rFonts w:cs="仿宋_GB2312"/>
          <w:szCs w:val="32"/>
        </w:rPr>
      </w:pPr>
      <w:r>
        <w:rPr>
          <w:rFonts w:hint="eastAsia" w:cs="仿宋_GB2312"/>
          <w:szCs w:val="32"/>
        </w:rPr>
        <w:t>⒉减刑建议书肆份</w:t>
      </w:r>
    </w:p>
    <w:p>
      <w:pPr>
        <w:spacing w:line="560" w:lineRule="exact"/>
        <w:ind w:right="-48" w:rightChars="-15" w:firstLine="1600" w:firstLineChars="500"/>
        <w:rPr>
          <w:rFonts w:hint="eastAsia" w:ascii="Times New Roman" w:hAnsi="Times New Roman" w:cs="仿宋_GB2312"/>
          <w:szCs w:val="32"/>
        </w:rPr>
      </w:pPr>
    </w:p>
    <w:p>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pPr>
        <w:spacing w:line="560" w:lineRule="exact"/>
        <w:ind w:right="1280" w:rightChars="400"/>
        <w:jc w:val="right"/>
        <w:rPr>
          <w:szCs w:val="32"/>
        </w:rPr>
      </w:pPr>
      <w:r>
        <w:rPr>
          <w:rFonts w:ascii="Times New Roman" w:hAnsi="Times New Roman"/>
          <w:szCs w:val="32"/>
        </w:rPr>
        <w:t xml:space="preserve">     </w:t>
      </w:r>
      <w:r>
        <w:rPr>
          <w:rFonts w:hint="eastAsia" w:ascii="Times New Roman" w:hAnsi="Times New Roman" w:cs="Times New Roman"/>
          <w:szCs w:val="32"/>
          <w:lang w:val="en-US" w:eastAsia="zh-CN"/>
        </w:rPr>
        <w:t xml:space="preserve">   2026年3月30日</w:t>
      </w:r>
    </w:p>
    <w:p>
      <w:pPr>
        <w:spacing w:line="560" w:lineRule="exact"/>
        <w:ind w:right="1280" w:rightChars="400"/>
        <w:jc w:val="right"/>
        <w:rPr>
          <w:rFonts w:ascii="Times New Roman" w:hAnsi="Times New Roman"/>
          <w:szCs w:val="32"/>
        </w:rPr>
      </w:pPr>
    </w:p>
    <w:p>
      <w:pPr>
        <w:autoSpaceDE w:val="0"/>
        <w:autoSpaceDN w:val="0"/>
        <w:adjustRightInd w:val="0"/>
        <w:spacing w:line="460" w:lineRule="exact"/>
        <w:ind w:firstLine="562" w:firstLineChars="200"/>
        <w:jc w:val="left"/>
        <w:rPr>
          <w:rFonts w:ascii="Times New Roman" w:hAnsi="Times New Roman" w:cs="仿宋_GB2312"/>
          <w:b/>
          <w:sz w:val="28"/>
          <w:szCs w:val="36"/>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148</w:t>
      </w:r>
      <w:r>
        <w:rPr>
          <w:rFonts w:hint="eastAsia" w:ascii="Times New Roman" w:hAnsi="Times New Roman" w:eastAsia="楷体_GB2312" w:cs="楷体_GB2312"/>
          <w:szCs w:val="32"/>
        </w:rPr>
        <w:t>号</w:t>
      </w:r>
    </w:p>
    <w:p>
      <w:pPr>
        <w:spacing w:line="560" w:lineRule="exact"/>
        <w:ind w:firstLine="640" w:firstLineChars="200"/>
        <w:rPr>
          <w:rFonts w:hint="eastAsia" w:ascii="Times New Roman" w:hAnsi="Times New Roman"/>
          <w:szCs w:val="32"/>
        </w:rPr>
      </w:pPr>
    </w:p>
    <w:p>
      <w:pPr>
        <w:spacing w:line="560" w:lineRule="exact"/>
        <w:ind w:firstLine="640" w:firstLineChars="200"/>
        <w:rPr>
          <w:rFonts w:ascii="Times New Roman" w:hAnsi="Times New Roman"/>
          <w:szCs w:val="32"/>
        </w:rPr>
      </w:pPr>
      <w:r>
        <w:rPr>
          <w:rFonts w:hint="eastAsia" w:ascii="Times New Roman" w:hAnsi="Times New Roman"/>
          <w:szCs w:val="32"/>
        </w:rPr>
        <w:t>罪犯叶谋才</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，男，1973年6月19日出生，汉族，初中文化，户籍所在地福建省南安市，捕前系个体户。</w:t>
      </w:r>
    </w:p>
    <w:p>
      <w:pPr>
        <w:spacing w:line="560" w:lineRule="exact"/>
        <w:ind w:firstLine="640" w:firstLineChars="200"/>
        <w:rPr>
          <w:rFonts w:hint="eastAsia" w:ascii="Times New Roman" w:hAnsi="Times New Roman"/>
          <w:szCs w:val="32"/>
        </w:rPr>
      </w:pPr>
      <w:r>
        <w:rPr>
          <w:rFonts w:hint="eastAsia" w:ascii="Times New Roman" w:hAnsi="Times New Roman"/>
          <w:szCs w:val="32"/>
        </w:rPr>
        <w:t>福建省南安市人民法院于2025年1月10日作出（2024）闽0583刑初1337号刑事判决，以被告人叶谋才犯掩饰、隐瞒犯罪所得罪，判处有期徒刑一年十个月，并处罚金人民币50000元。扣押在案的违法所得人民币385800元由扣押机关南安市公安局予以没收，上缴国库。刑期自2024年2月1日起至2026年10月3日止。2025年2月20日交付福建省泉州监狱执行刑罚。属普管级罪犯。</w:t>
      </w:r>
    </w:p>
    <w:p>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该犯自入监以来确有悔改表现，具体事实如下： </w:t>
      </w:r>
    </w:p>
    <w:p>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遵守监规：能遵守法律法规及监规纪律，接受教育改造。</w:t>
      </w:r>
    </w:p>
    <w:p>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pPr>
        <w:spacing w:line="560" w:lineRule="exact"/>
        <w:ind w:firstLine="640" w:firstLineChars="200"/>
        <w:rPr>
          <w:rFonts w:ascii="Times New Roman" w:hAnsi="Times New Roman"/>
          <w:bCs/>
          <w:szCs w:val="32"/>
        </w:rPr>
      </w:pPr>
      <w:r>
        <w:rPr>
          <w:rFonts w:hint="eastAsia" w:ascii="仿宋_GB2312" w:hAnsi="仿宋" w:cs="宋体"/>
          <w:szCs w:val="32"/>
          <w:lang w:val="zh-CN"/>
        </w:rPr>
        <w:t>奖惩情况：</w:t>
      </w:r>
      <w:r>
        <w:rPr>
          <w:rFonts w:hint="eastAsia" w:ascii="Times New Roman" w:hAnsi="Times New Roman"/>
          <w:bCs/>
          <w:szCs w:val="32"/>
        </w:rPr>
        <w:t>该犯考核期2025年2月20日至2025年12月累计获考核分916.2分，表扬1次，物质奖励0次；考核期内无违规扣分。</w:t>
      </w:r>
    </w:p>
    <w:p>
      <w:pPr>
        <w:spacing w:line="560" w:lineRule="exact"/>
        <w:ind w:firstLine="640" w:firstLineChars="200"/>
        <w:rPr>
          <w:rFonts w:hint="eastAsia"/>
          <w:szCs w:val="32"/>
        </w:rPr>
      </w:pPr>
      <w:r>
        <w:rPr>
          <w:rFonts w:hint="eastAsia"/>
          <w:szCs w:val="32"/>
        </w:rPr>
        <w:t>该犯原判财产性判项已履行罚金人民币50000元。</w:t>
      </w:r>
    </w:p>
    <w:p>
      <w:pPr>
        <w:spacing w:line="560" w:lineRule="exact"/>
        <w:ind w:firstLine="640" w:firstLineChars="200"/>
        <w:rPr>
          <w:rFonts w:hint="eastAsia" w:ascii="Times New Roman" w:hAnsi="Times New Roman"/>
          <w:szCs w:val="32"/>
        </w:rPr>
      </w:pPr>
      <w:r>
        <w:rPr>
          <w:rFonts w:hint="eastAsia" w:ascii="Times New Roman" w:hAnsi="Times New Roman"/>
          <w:szCs w:val="32"/>
        </w:rPr>
        <w:t>本案于</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10</w:t>
      </w:r>
      <w:r>
        <w:rPr>
          <w:rFonts w:hint="eastAsia" w:ascii="Times New Roman" w:hAnsi="Times New Roman"/>
          <w:szCs w:val="32"/>
        </w:rPr>
        <w:t>日至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16</w:t>
      </w:r>
      <w:r>
        <w:rPr>
          <w:rFonts w:hint="eastAsia" w:ascii="Times New Roman" w:hAnsi="Times New Roman"/>
          <w:szCs w:val="32"/>
        </w:rPr>
        <w:t>日在狱内公示未收到不同意见。</w:t>
      </w:r>
    </w:p>
    <w:p>
      <w:pPr>
        <w:spacing w:line="56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叶谋才予以减刑三个月。特提请你院审理裁定。</w:t>
      </w:r>
    </w:p>
    <w:p>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560" w:lineRule="exact"/>
        <w:ind w:right="-48" w:rightChars="-15"/>
        <w:rPr>
          <w:rFonts w:ascii="Times New Roman" w:hAnsi="Times New Roman"/>
          <w:szCs w:val="32"/>
        </w:rPr>
      </w:pPr>
      <w:r>
        <w:rPr>
          <w:rFonts w:hint="eastAsia" w:ascii="Times New Roman" w:hAnsi="Times New Roman"/>
          <w:szCs w:val="32"/>
        </w:rPr>
        <w:t>福建省泉州市中级人民法院</w:t>
      </w:r>
    </w:p>
    <w:p>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附件：⒈罪犯叶谋才卷宗壹册</w:t>
      </w:r>
    </w:p>
    <w:p>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pPr>
        <w:spacing w:line="560" w:lineRule="exact"/>
        <w:ind w:right="-48" w:rightChars="-15" w:firstLine="1600" w:firstLineChars="500"/>
        <w:rPr>
          <w:rFonts w:hint="eastAsia" w:ascii="Times New Roman" w:hAnsi="Times New Roman" w:cs="仿宋_GB2312"/>
          <w:szCs w:val="32"/>
        </w:rPr>
      </w:pPr>
    </w:p>
    <w:p>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pPr>
        <w:spacing w:line="5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30</w:t>
      </w:r>
      <w:r>
        <w:rPr>
          <w:rFonts w:hint="eastAsia" w:ascii="Times New Roman" w:hAnsi="Times New Roman"/>
          <w:szCs w:val="32"/>
        </w:rPr>
        <w:t>日</w:t>
      </w:r>
    </w:p>
    <w:p>
      <w:pPr>
        <w:autoSpaceDE w:val="0"/>
        <w:autoSpaceDN w:val="0"/>
        <w:adjustRightInd w:val="0"/>
        <w:spacing w:line="460" w:lineRule="exact"/>
        <w:ind w:firstLine="560" w:firstLineChars="200"/>
        <w:jc w:val="left"/>
        <w:rPr>
          <w:rFonts w:ascii="Times New Roman" w:hAnsi="Times New Roman" w:cs="仿宋_GB2312"/>
          <w:sz w:val="28"/>
          <w:szCs w:val="36"/>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hint="eastAsia" w:ascii="Times New Roman" w:hAnsi="Times New Roman" w:eastAsia="楷体_GB2312" w:cs="楷体_GB2312"/>
          <w:szCs w:val="32"/>
          <w:lang w:val="en-US" w:eastAsia="zh-CN"/>
        </w:rPr>
        <w:t>2026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157</w:t>
      </w:r>
      <w:r>
        <w:rPr>
          <w:rFonts w:hint="eastAsia" w:ascii="Times New Roman" w:hAnsi="Times New Roman" w:eastAsia="楷体_GB2312" w:cs="楷体_GB2312"/>
          <w:szCs w:val="32"/>
        </w:rPr>
        <w:t>号</w:t>
      </w:r>
    </w:p>
    <w:p>
      <w:pPr>
        <w:spacing w:line="560" w:lineRule="exact"/>
        <w:ind w:firstLine="640" w:firstLineChars="200"/>
        <w:rPr>
          <w:rFonts w:hint="eastAsia" w:ascii="Times New Roman" w:hAnsi="Times New Roman"/>
          <w:szCs w:val="32"/>
        </w:rPr>
      </w:pPr>
    </w:p>
    <w:p>
      <w:pPr>
        <w:spacing w:line="560" w:lineRule="exact"/>
        <w:ind w:firstLine="640" w:firstLineChars="200"/>
        <w:rPr>
          <w:rFonts w:hint="eastAsia" w:ascii="Times New Roman" w:hAnsi="Times New Roman" w:eastAsia="仿宋_GB2312"/>
          <w:szCs w:val="32"/>
          <w:lang w:eastAsia="zh-CN"/>
        </w:rPr>
      </w:pPr>
      <w:r>
        <w:rPr>
          <w:rFonts w:hint="eastAsia" w:ascii="Times New Roman" w:hAnsi="Times New Roman"/>
          <w:szCs w:val="32"/>
        </w:rPr>
        <w:t>罪犯</w:t>
      </w:r>
      <w:r>
        <w:rPr>
          <w:rFonts w:hint="eastAsia" w:ascii="Times New Roman" w:hAnsi="Times New Roman"/>
          <w:szCs w:val="32"/>
          <w:lang w:eastAsia="zh-CN"/>
        </w:rPr>
        <w:t>叶学坤</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w:t>
      </w:r>
      <w:r>
        <w:rPr>
          <w:rFonts w:hint="eastAsia" w:ascii="Times New Roman" w:hAnsi="Times New Roman"/>
          <w:szCs w:val="32"/>
          <w:lang w:val="en-US" w:eastAsia="zh-CN"/>
        </w:rPr>
        <w:t>1973</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27</w:t>
      </w:r>
      <w:r>
        <w:rPr>
          <w:rFonts w:hint="eastAsia" w:ascii="Times New Roman" w:hAnsi="Times New Roman"/>
          <w:szCs w:val="32"/>
        </w:rPr>
        <w:t>日出生，</w:t>
      </w:r>
      <w:r>
        <w:rPr>
          <w:rFonts w:hint="eastAsia" w:ascii="Times New Roman" w:hAnsi="Times New Roman"/>
          <w:szCs w:val="32"/>
          <w:lang w:eastAsia="zh-CN"/>
        </w:rPr>
        <w:t>汉</w:t>
      </w:r>
      <w:r>
        <w:rPr>
          <w:rFonts w:hint="eastAsia" w:ascii="Times New Roman" w:hAnsi="Times New Roman"/>
          <w:szCs w:val="32"/>
        </w:rPr>
        <w:t>族，</w:t>
      </w:r>
      <w:r>
        <w:rPr>
          <w:rFonts w:hint="eastAsia" w:ascii="Times New Roman" w:hAnsi="Times New Roman"/>
          <w:szCs w:val="32"/>
          <w:lang w:eastAsia="zh-CN"/>
        </w:rPr>
        <w:t>初中文化</w:t>
      </w:r>
      <w:r>
        <w:rPr>
          <w:rFonts w:hint="eastAsia" w:ascii="Times New Roman" w:hAnsi="Times New Roman"/>
          <w:szCs w:val="32"/>
        </w:rPr>
        <w:t>，户籍所在地</w:t>
      </w:r>
      <w:r>
        <w:rPr>
          <w:rFonts w:hint="eastAsia" w:ascii="Times New Roman" w:hAnsi="Times New Roman"/>
          <w:szCs w:val="32"/>
          <w:lang w:eastAsia="zh-CN"/>
        </w:rPr>
        <w:t>福建省诏安县</w:t>
      </w:r>
      <w:r>
        <w:rPr>
          <w:rFonts w:hint="eastAsia" w:ascii="Times New Roman" w:hAnsi="Times New Roman"/>
          <w:szCs w:val="32"/>
        </w:rPr>
        <w:t>，捕前系</w:t>
      </w:r>
      <w:r>
        <w:rPr>
          <w:rFonts w:hint="eastAsia" w:ascii="Times New Roman" w:hAnsi="Times New Roman"/>
          <w:szCs w:val="32"/>
          <w:lang w:eastAsia="zh-CN"/>
        </w:rPr>
        <w:t>个体户</w:t>
      </w:r>
      <w:r>
        <w:rPr>
          <w:rFonts w:hint="eastAsia" w:ascii="Times New Roman" w:hAnsi="Times New Roman"/>
          <w:szCs w:val="32"/>
        </w:rPr>
        <w:t>。曾于</w:t>
      </w:r>
      <w:r>
        <w:rPr>
          <w:rFonts w:hint="eastAsia" w:ascii="Times New Roman" w:hAnsi="Times New Roman"/>
          <w:szCs w:val="32"/>
          <w:lang w:val="en-US" w:eastAsia="zh-CN"/>
        </w:rPr>
        <w:t>2011</w:t>
      </w:r>
      <w:r>
        <w:rPr>
          <w:rFonts w:hint="eastAsia" w:ascii="Times New Roman" w:hAnsi="Times New Roman"/>
          <w:szCs w:val="32"/>
        </w:rPr>
        <w:t>年</w:t>
      </w:r>
      <w:r>
        <w:rPr>
          <w:rFonts w:hint="eastAsia" w:ascii="Times New Roman" w:hAnsi="Times New Roman"/>
          <w:szCs w:val="32"/>
          <w:lang w:val="en-US" w:eastAsia="zh-CN"/>
        </w:rPr>
        <w:t>6</w:t>
      </w:r>
      <w:r>
        <w:rPr>
          <w:rFonts w:hint="eastAsia" w:ascii="Times New Roman" w:hAnsi="Times New Roman"/>
          <w:szCs w:val="32"/>
        </w:rPr>
        <w:t>月</w:t>
      </w:r>
      <w:r>
        <w:rPr>
          <w:rFonts w:hint="eastAsia" w:ascii="Times New Roman" w:hAnsi="Times New Roman"/>
          <w:szCs w:val="32"/>
          <w:lang w:val="en-US" w:eastAsia="zh-CN"/>
        </w:rPr>
        <w:t>10</w:t>
      </w:r>
      <w:r>
        <w:rPr>
          <w:rFonts w:hint="eastAsia" w:ascii="Times New Roman" w:hAnsi="Times New Roman"/>
          <w:szCs w:val="32"/>
        </w:rPr>
        <w:t>日因犯</w:t>
      </w:r>
      <w:r>
        <w:rPr>
          <w:rFonts w:hint="eastAsia" w:ascii="Times New Roman" w:hAnsi="Times New Roman"/>
          <w:szCs w:val="32"/>
          <w:lang w:eastAsia="zh-CN"/>
        </w:rPr>
        <w:t>赌博</w:t>
      </w:r>
      <w:r>
        <w:rPr>
          <w:rFonts w:hint="eastAsia" w:ascii="Times New Roman" w:hAnsi="Times New Roman"/>
          <w:szCs w:val="32"/>
        </w:rPr>
        <w:t>罪被</w:t>
      </w:r>
      <w:r>
        <w:rPr>
          <w:rFonts w:hint="eastAsia" w:ascii="Times New Roman" w:hAnsi="Times New Roman"/>
          <w:szCs w:val="32"/>
          <w:lang w:eastAsia="zh-CN"/>
        </w:rPr>
        <w:t>福建省诏安县人民</w:t>
      </w:r>
      <w:r>
        <w:rPr>
          <w:rFonts w:hint="eastAsia" w:ascii="Times New Roman" w:hAnsi="Times New Roman"/>
          <w:szCs w:val="32"/>
        </w:rPr>
        <w:t>法院判处</w:t>
      </w:r>
      <w:r>
        <w:rPr>
          <w:rFonts w:hint="eastAsia" w:ascii="Times New Roman" w:hAnsi="Times New Roman"/>
          <w:szCs w:val="32"/>
          <w:lang w:eastAsia="zh-CN"/>
        </w:rPr>
        <w:t>有期徒刑二年，缓刑二年六个月，并处罚金人民币</w:t>
      </w:r>
      <w:r>
        <w:rPr>
          <w:rFonts w:hint="eastAsia" w:ascii="Times New Roman" w:hAnsi="Times New Roman"/>
          <w:szCs w:val="32"/>
          <w:lang w:val="en-US" w:eastAsia="zh-CN"/>
        </w:rPr>
        <w:t>60000元</w:t>
      </w:r>
      <w:r>
        <w:rPr>
          <w:rFonts w:hint="eastAsia" w:ascii="Times New Roman" w:hAnsi="Times New Roman"/>
          <w:szCs w:val="32"/>
          <w:lang w:eastAsia="zh-CN"/>
        </w:rPr>
        <w:t>。</w:t>
      </w:r>
    </w:p>
    <w:p>
      <w:pPr>
        <w:spacing w:line="560" w:lineRule="exact"/>
        <w:ind w:firstLine="640" w:firstLineChars="200"/>
        <w:rPr>
          <w:rFonts w:hint="eastAsia" w:ascii="Times New Roman" w:hAnsi="Times New Roman"/>
          <w:szCs w:val="32"/>
        </w:rPr>
      </w:pPr>
      <w:r>
        <w:rPr>
          <w:rFonts w:hint="eastAsia" w:ascii="Times New Roman" w:hAnsi="Times New Roman"/>
          <w:szCs w:val="32"/>
          <w:lang w:eastAsia="zh-CN"/>
        </w:rPr>
        <w:t>福建省诏安县</w:t>
      </w:r>
      <w:r>
        <w:rPr>
          <w:rFonts w:hint="eastAsia" w:ascii="Times New Roman" w:hAnsi="Times New Roman"/>
          <w:szCs w:val="32"/>
        </w:rPr>
        <w:t>人民法院于</w:t>
      </w:r>
      <w:r>
        <w:rPr>
          <w:rFonts w:hint="eastAsia" w:ascii="Times New Roman" w:hAnsi="Times New Roman"/>
          <w:szCs w:val="32"/>
          <w:lang w:val="en-US" w:eastAsia="zh-CN"/>
        </w:rPr>
        <w:t>2022</w:t>
      </w:r>
      <w:r>
        <w:rPr>
          <w:rFonts w:hint="eastAsia" w:ascii="Times New Roman" w:hAnsi="Times New Roman"/>
          <w:szCs w:val="32"/>
        </w:rPr>
        <w:t>年</w:t>
      </w:r>
      <w:r>
        <w:rPr>
          <w:rFonts w:hint="eastAsia" w:ascii="Times New Roman" w:hAnsi="Times New Roman"/>
          <w:szCs w:val="32"/>
          <w:lang w:val="en-US" w:eastAsia="zh-CN"/>
        </w:rPr>
        <w:t>9</w:t>
      </w:r>
      <w:r>
        <w:rPr>
          <w:rFonts w:hint="eastAsia" w:ascii="Times New Roman" w:hAnsi="Times New Roman"/>
          <w:szCs w:val="32"/>
        </w:rPr>
        <w:t>月</w:t>
      </w:r>
      <w:r>
        <w:rPr>
          <w:rFonts w:hint="eastAsia" w:ascii="Times New Roman" w:hAnsi="Times New Roman"/>
          <w:szCs w:val="32"/>
          <w:lang w:val="en-US" w:eastAsia="zh-CN"/>
        </w:rPr>
        <w:t>8</w:t>
      </w:r>
      <w:r>
        <w:rPr>
          <w:rFonts w:hint="eastAsia" w:ascii="Times New Roman" w:hAnsi="Times New Roman"/>
          <w:szCs w:val="32"/>
        </w:rPr>
        <w:t>日作出（</w:t>
      </w:r>
      <w:r>
        <w:rPr>
          <w:rFonts w:hint="eastAsia" w:ascii="Times New Roman" w:hAnsi="Times New Roman"/>
          <w:szCs w:val="32"/>
          <w:lang w:val="en-US" w:eastAsia="zh-CN"/>
        </w:rPr>
        <w:t>2022</w:t>
      </w:r>
      <w:r>
        <w:rPr>
          <w:rFonts w:hint="eastAsia" w:ascii="Times New Roman" w:hAnsi="Times New Roman"/>
          <w:szCs w:val="32"/>
        </w:rPr>
        <w:t>）</w:t>
      </w:r>
      <w:r>
        <w:rPr>
          <w:rFonts w:hint="eastAsia" w:ascii="Times New Roman" w:hAnsi="Times New Roman"/>
          <w:szCs w:val="32"/>
          <w:lang w:eastAsia="zh-CN"/>
        </w:rPr>
        <w:t>闽</w:t>
      </w:r>
      <w:r>
        <w:rPr>
          <w:rFonts w:hint="eastAsia" w:ascii="Times New Roman" w:hAnsi="Times New Roman"/>
          <w:szCs w:val="32"/>
          <w:lang w:val="en-US" w:eastAsia="zh-CN"/>
        </w:rPr>
        <w:t>0624刑初114号</w:t>
      </w:r>
      <w:r>
        <w:rPr>
          <w:rFonts w:hint="eastAsia" w:ascii="Times New Roman" w:hAnsi="Times New Roman"/>
          <w:szCs w:val="32"/>
        </w:rPr>
        <w:t>刑事判决，以被告人</w:t>
      </w:r>
      <w:r>
        <w:rPr>
          <w:rFonts w:hint="eastAsia" w:ascii="Times New Roman" w:hAnsi="Times New Roman"/>
          <w:szCs w:val="32"/>
          <w:lang w:eastAsia="zh-CN"/>
        </w:rPr>
        <w:t>叶学坤</w:t>
      </w:r>
      <w:r>
        <w:rPr>
          <w:rFonts w:hint="eastAsia" w:ascii="Times New Roman" w:hAnsi="Times New Roman"/>
          <w:szCs w:val="32"/>
        </w:rPr>
        <w:t>犯</w:t>
      </w:r>
      <w:r>
        <w:rPr>
          <w:rFonts w:hint="eastAsia" w:ascii="Times New Roman" w:hAnsi="Times New Roman"/>
          <w:szCs w:val="32"/>
          <w:lang w:eastAsia="zh-CN"/>
        </w:rPr>
        <w:t>危害珍贵、濒危野生动物</w:t>
      </w:r>
      <w:r>
        <w:rPr>
          <w:rFonts w:hint="eastAsia" w:ascii="Times New Roman" w:hAnsi="Times New Roman"/>
          <w:szCs w:val="32"/>
        </w:rPr>
        <w:t>罪，判处有期徒刑</w:t>
      </w:r>
      <w:r>
        <w:rPr>
          <w:rFonts w:hint="eastAsia" w:ascii="Times New Roman" w:hAnsi="Times New Roman"/>
          <w:szCs w:val="32"/>
          <w:lang w:eastAsia="zh-CN"/>
        </w:rPr>
        <w:t>五年，并处罚金人民币</w:t>
      </w:r>
      <w:r>
        <w:rPr>
          <w:rFonts w:hint="eastAsia" w:ascii="Times New Roman" w:hAnsi="Times New Roman"/>
          <w:szCs w:val="32"/>
          <w:lang w:val="en-US" w:eastAsia="zh-CN"/>
        </w:rPr>
        <w:t>80000元；犯掩饰、隐瞒犯罪所得罪，判处有期徒刑十个月，并处罚金人民币10000元；数罪并罚，决定执行有期徒刑五年三个月，并处罚金人民币90000元。</w:t>
      </w:r>
      <w:r>
        <w:rPr>
          <w:rFonts w:hint="eastAsia" w:ascii="Times New Roman" w:hAnsi="Times New Roman"/>
          <w:szCs w:val="32"/>
        </w:rPr>
        <w:t>刑期自</w:t>
      </w:r>
      <w:r>
        <w:rPr>
          <w:rFonts w:hint="eastAsia" w:ascii="Times New Roman" w:hAnsi="Times New Roman"/>
          <w:szCs w:val="32"/>
          <w:lang w:val="en-US" w:eastAsia="zh-CN"/>
        </w:rPr>
        <w:t>2021</w:t>
      </w:r>
      <w:r>
        <w:rPr>
          <w:rFonts w:hint="eastAsia" w:ascii="Times New Roman" w:hAnsi="Times New Roman"/>
          <w:szCs w:val="32"/>
        </w:rPr>
        <w:t>年</w:t>
      </w:r>
      <w:r>
        <w:rPr>
          <w:rFonts w:hint="eastAsia" w:ascii="Times New Roman" w:hAnsi="Times New Roman"/>
          <w:szCs w:val="32"/>
          <w:lang w:val="en-US" w:eastAsia="zh-CN"/>
        </w:rPr>
        <w:t>11</w:t>
      </w:r>
      <w:r>
        <w:rPr>
          <w:rFonts w:hint="eastAsia" w:ascii="Times New Roman" w:hAnsi="Times New Roman"/>
          <w:szCs w:val="32"/>
        </w:rPr>
        <w:t>月</w:t>
      </w:r>
      <w:r>
        <w:rPr>
          <w:rFonts w:hint="eastAsia" w:ascii="Times New Roman" w:hAnsi="Times New Roman"/>
          <w:szCs w:val="32"/>
          <w:lang w:val="en-US" w:eastAsia="zh-CN"/>
        </w:rPr>
        <w:t>17</w:t>
      </w:r>
      <w:r>
        <w:rPr>
          <w:rFonts w:hint="eastAsia" w:ascii="Times New Roman" w:hAnsi="Times New Roman"/>
          <w:szCs w:val="32"/>
        </w:rPr>
        <w:t>日起至</w:t>
      </w:r>
      <w:r>
        <w:rPr>
          <w:rFonts w:hint="eastAsia" w:ascii="Times New Roman" w:hAnsi="Times New Roman"/>
          <w:szCs w:val="32"/>
          <w:lang w:val="en-US" w:eastAsia="zh-CN"/>
        </w:rPr>
        <w:t>2027</w:t>
      </w:r>
      <w:r>
        <w:rPr>
          <w:rFonts w:hint="eastAsia" w:ascii="Times New Roman" w:hAnsi="Times New Roman"/>
          <w:szCs w:val="32"/>
        </w:rPr>
        <w:t>年</w:t>
      </w:r>
      <w:r>
        <w:rPr>
          <w:rFonts w:hint="eastAsia" w:ascii="Times New Roman" w:hAnsi="Times New Roman"/>
          <w:szCs w:val="32"/>
          <w:lang w:val="en-US" w:eastAsia="zh-CN"/>
        </w:rPr>
        <w:t>2</w:t>
      </w:r>
      <w:r>
        <w:rPr>
          <w:rFonts w:hint="eastAsia" w:ascii="Times New Roman" w:hAnsi="Times New Roman"/>
          <w:szCs w:val="32"/>
        </w:rPr>
        <w:t>月</w:t>
      </w:r>
      <w:r>
        <w:rPr>
          <w:rFonts w:hint="eastAsia" w:ascii="Times New Roman" w:hAnsi="Times New Roman"/>
          <w:szCs w:val="32"/>
          <w:lang w:val="en-US" w:eastAsia="zh-CN"/>
        </w:rPr>
        <w:t>16</w:t>
      </w:r>
      <w:r>
        <w:rPr>
          <w:rFonts w:hint="eastAsia" w:ascii="Times New Roman" w:hAnsi="Times New Roman"/>
          <w:szCs w:val="32"/>
        </w:rPr>
        <w:t>日止。</w:t>
      </w:r>
      <w:r>
        <w:rPr>
          <w:rFonts w:hint="eastAsia" w:ascii="Times New Roman" w:hAnsi="Times New Roman"/>
          <w:szCs w:val="32"/>
          <w:lang w:val="en-US" w:eastAsia="zh-CN"/>
        </w:rPr>
        <w:t>2022</w:t>
      </w:r>
      <w:r>
        <w:rPr>
          <w:rFonts w:hint="eastAsia" w:ascii="Times New Roman" w:hAnsi="Times New Roman"/>
          <w:szCs w:val="32"/>
        </w:rPr>
        <w:t>年</w:t>
      </w:r>
      <w:r>
        <w:rPr>
          <w:rFonts w:hint="eastAsia" w:ascii="Times New Roman" w:hAnsi="Times New Roman"/>
          <w:szCs w:val="32"/>
          <w:lang w:val="en-US" w:eastAsia="zh-CN"/>
        </w:rPr>
        <w:t>11</w:t>
      </w:r>
      <w:r>
        <w:rPr>
          <w:rFonts w:hint="eastAsia" w:ascii="Times New Roman" w:hAnsi="Times New Roman"/>
          <w:szCs w:val="32"/>
        </w:rPr>
        <w:t>月</w:t>
      </w:r>
      <w:r>
        <w:rPr>
          <w:rFonts w:hint="eastAsia" w:ascii="Times New Roman" w:hAnsi="Times New Roman"/>
          <w:szCs w:val="32"/>
          <w:lang w:val="en-US" w:eastAsia="zh-CN"/>
        </w:rPr>
        <w:t>23</w:t>
      </w:r>
      <w:r>
        <w:rPr>
          <w:rFonts w:hint="eastAsia" w:ascii="Times New Roman" w:hAnsi="Times New Roman"/>
          <w:szCs w:val="32"/>
        </w:rPr>
        <w:t>日交付</w:t>
      </w:r>
      <w:r>
        <w:rPr>
          <w:rFonts w:hint="eastAsia" w:ascii="Times New Roman" w:hAnsi="Times New Roman"/>
          <w:szCs w:val="32"/>
          <w:lang w:eastAsia="zh-CN"/>
        </w:rPr>
        <w:t>福建省泉州</w:t>
      </w:r>
      <w:r>
        <w:rPr>
          <w:rFonts w:hint="eastAsia" w:ascii="Times New Roman" w:hAnsi="Times New Roman"/>
          <w:szCs w:val="32"/>
        </w:rPr>
        <w:t>监狱执行刑罚。</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11</w:t>
      </w:r>
      <w:r>
        <w:rPr>
          <w:rFonts w:hint="eastAsia" w:ascii="Times New Roman" w:hAnsi="Times New Roman"/>
          <w:szCs w:val="32"/>
        </w:rPr>
        <w:t>月</w:t>
      </w:r>
      <w:r>
        <w:rPr>
          <w:rFonts w:hint="eastAsia" w:ascii="Times New Roman" w:hAnsi="Times New Roman"/>
          <w:szCs w:val="32"/>
          <w:lang w:val="en-US" w:eastAsia="zh-CN"/>
        </w:rPr>
        <w:t>29</w:t>
      </w:r>
      <w:r>
        <w:rPr>
          <w:rFonts w:hint="eastAsia" w:ascii="Times New Roman" w:hAnsi="Times New Roman"/>
          <w:szCs w:val="32"/>
        </w:rPr>
        <w:t>日，</w:t>
      </w:r>
      <w:r>
        <w:rPr>
          <w:rFonts w:hint="eastAsia" w:ascii="Times New Roman" w:hAnsi="Times New Roman"/>
          <w:szCs w:val="32"/>
          <w:lang w:eastAsia="zh-CN"/>
        </w:rPr>
        <w:t>福建省</w:t>
      </w:r>
      <w:r>
        <w:rPr>
          <w:rFonts w:hint="eastAsia" w:ascii="Times New Roman" w:hAnsi="Times New Roman"/>
          <w:szCs w:val="32"/>
        </w:rPr>
        <w:t>泉州市中级人民法院作出</w:t>
      </w:r>
      <w:r>
        <w:rPr>
          <w:rFonts w:hint="eastAsia" w:ascii="Times New Roman" w:hAnsi="Times New Roman"/>
          <w:szCs w:val="32"/>
          <w:lang w:eastAsia="zh-CN"/>
        </w:rPr>
        <w:t>（</w:t>
      </w:r>
      <w:r>
        <w:rPr>
          <w:rFonts w:hint="eastAsia" w:ascii="Times New Roman" w:hAnsi="Times New Roman"/>
          <w:szCs w:val="32"/>
          <w:lang w:val="en-US" w:eastAsia="zh-CN"/>
        </w:rPr>
        <w:t>2024</w:t>
      </w:r>
      <w:r>
        <w:rPr>
          <w:rFonts w:hint="eastAsia" w:ascii="Times New Roman" w:hAnsi="Times New Roman"/>
          <w:szCs w:val="32"/>
          <w:lang w:eastAsia="zh-CN"/>
        </w:rPr>
        <w:t>）闽</w:t>
      </w:r>
      <w:r>
        <w:rPr>
          <w:rFonts w:hint="eastAsia" w:ascii="Times New Roman" w:hAnsi="Times New Roman"/>
          <w:szCs w:val="32"/>
          <w:lang w:val="en-US" w:eastAsia="zh-CN"/>
        </w:rPr>
        <w:t>05刑更972号</w:t>
      </w:r>
      <w:r>
        <w:rPr>
          <w:rFonts w:hint="eastAsia" w:ascii="Times New Roman" w:hAnsi="Times New Roman"/>
          <w:szCs w:val="32"/>
        </w:rPr>
        <w:t>刑事裁定，对其减刑</w:t>
      </w:r>
      <w:r>
        <w:rPr>
          <w:rFonts w:hint="eastAsia" w:ascii="Times New Roman" w:hAnsi="Times New Roman"/>
          <w:szCs w:val="32"/>
          <w:lang w:eastAsia="zh-CN"/>
        </w:rPr>
        <w:t>六</w:t>
      </w:r>
      <w:r>
        <w:rPr>
          <w:rFonts w:hint="eastAsia" w:ascii="Times New Roman" w:hAnsi="Times New Roman"/>
          <w:szCs w:val="32"/>
        </w:rPr>
        <w:t>个月，于</w:t>
      </w:r>
      <w:r>
        <w:rPr>
          <w:rFonts w:hint="eastAsia" w:ascii="Times New Roman" w:hAnsi="Times New Roman"/>
          <w:szCs w:val="32"/>
          <w:lang w:val="en-US" w:eastAsia="zh-CN"/>
        </w:rPr>
        <w:t>2024</w:t>
      </w:r>
      <w:r>
        <w:rPr>
          <w:rFonts w:hint="eastAsia" w:ascii="Times New Roman" w:hAnsi="Times New Roman"/>
          <w:szCs w:val="32"/>
        </w:rPr>
        <w:t>年</w:t>
      </w:r>
      <w:r>
        <w:rPr>
          <w:rFonts w:hint="eastAsia" w:ascii="Times New Roman" w:hAnsi="Times New Roman"/>
          <w:szCs w:val="32"/>
          <w:lang w:val="en-US" w:eastAsia="zh-CN"/>
        </w:rPr>
        <w:t>11</w:t>
      </w:r>
      <w:r>
        <w:rPr>
          <w:rFonts w:hint="eastAsia" w:ascii="Times New Roman" w:hAnsi="Times New Roman"/>
          <w:szCs w:val="32"/>
        </w:rPr>
        <w:t>月</w:t>
      </w:r>
      <w:r>
        <w:rPr>
          <w:rFonts w:hint="eastAsia" w:ascii="Times New Roman" w:hAnsi="Times New Roman"/>
          <w:szCs w:val="32"/>
          <w:lang w:val="en-US" w:eastAsia="zh-CN"/>
        </w:rPr>
        <w:t>29</w:t>
      </w:r>
      <w:r>
        <w:rPr>
          <w:rFonts w:hint="eastAsia" w:ascii="Times New Roman" w:hAnsi="Times New Roman"/>
          <w:szCs w:val="32"/>
        </w:rPr>
        <w:t>日送达。现刑期至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8</w:t>
      </w:r>
      <w:r>
        <w:rPr>
          <w:rFonts w:hint="eastAsia" w:ascii="Times New Roman" w:hAnsi="Times New Roman"/>
          <w:szCs w:val="32"/>
        </w:rPr>
        <w:t>月</w:t>
      </w:r>
      <w:r>
        <w:rPr>
          <w:rFonts w:hint="eastAsia" w:ascii="Times New Roman" w:hAnsi="Times New Roman"/>
          <w:szCs w:val="32"/>
          <w:lang w:val="en-US" w:eastAsia="zh-CN"/>
        </w:rPr>
        <w:t>16</w:t>
      </w:r>
      <w:r>
        <w:rPr>
          <w:rFonts w:hint="eastAsia" w:ascii="Times New Roman" w:hAnsi="Times New Roman"/>
          <w:szCs w:val="32"/>
        </w:rPr>
        <w:t>日止。属</w:t>
      </w:r>
      <w:r>
        <w:rPr>
          <w:rFonts w:hint="eastAsia" w:ascii="Times New Roman" w:hAnsi="Times New Roman"/>
          <w:szCs w:val="32"/>
          <w:lang w:eastAsia="zh-CN"/>
        </w:rPr>
        <w:t>普管</w:t>
      </w:r>
      <w:r>
        <w:rPr>
          <w:rFonts w:hint="eastAsia" w:ascii="Times New Roman" w:hAnsi="Times New Roman"/>
          <w:szCs w:val="32"/>
        </w:rPr>
        <w:t>级罪犯。</w:t>
      </w:r>
    </w:p>
    <w:p>
      <w:pPr>
        <w:spacing w:line="560" w:lineRule="exact"/>
        <w:ind w:firstLine="640" w:firstLineChars="200"/>
        <w:rPr>
          <w:rFonts w:hint="eastAsia" w:ascii="Times New Roman" w:hAnsi="Times New Roman"/>
          <w:szCs w:val="32"/>
        </w:rPr>
      </w:pPr>
      <w:r>
        <w:rPr>
          <w:rFonts w:hint="eastAsia" w:ascii="Times New Roman" w:hAnsi="Times New Roman"/>
          <w:szCs w:val="32"/>
        </w:rPr>
        <w:t xml:space="preserve">该犯自上次减刑以来确有悔改表现，具体事实如下： </w:t>
      </w:r>
    </w:p>
    <w:p>
      <w:pPr>
        <w:spacing w:line="560" w:lineRule="exact"/>
        <w:ind w:firstLine="640" w:firstLineChars="200"/>
        <w:rPr>
          <w:rFonts w:hint="eastAsia" w:ascii="Times New Roman" w:hAnsi="Times New Roman"/>
          <w:szCs w:val="32"/>
        </w:rPr>
      </w:pPr>
      <w:r>
        <w:rPr>
          <w:rFonts w:hint="eastAsia" w:ascii="Times New Roman" w:hAnsi="Times New Roman"/>
          <w:szCs w:val="32"/>
        </w:rPr>
        <w:t>认罪悔罪：能服从法院判决，</w:t>
      </w:r>
      <w:r>
        <w:rPr>
          <w:rFonts w:hint="eastAsia" w:ascii="仿宋_GB2312" w:hAnsi="仿宋"/>
          <w:iCs/>
          <w:kern w:val="2"/>
          <w:szCs w:val="32"/>
        </w:rPr>
        <w:t>自书认罪悔罪书。</w:t>
      </w:r>
    </w:p>
    <w:p>
      <w:pPr>
        <w:spacing w:line="560" w:lineRule="exact"/>
        <w:ind w:firstLine="640" w:firstLineChars="200"/>
        <w:rPr>
          <w:rFonts w:hint="eastAsia" w:ascii="Times New Roman" w:hAnsi="Times New Roman"/>
          <w:szCs w:val="32"/>
        </w:rPr>
      </w:pPr>
      <w:r>
        <w:rPr>
          <w:rFonts w:hint="eastAsia" w:ascii="Times New Roman" w:hAnsi="Times New Roman"/>
          <w:szCs w:val="32"/>
        </w:rPr>
        <w:t>遵守监规：能遵守法律法规及监规纪律，接受教育改造。</w:t>
      </w:r>
    </w:p>
    <w:p>
      <w:pPr>
        <w:spacing w:line="56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学习情况：能参加思想、文化、职业技术教育。</w:t>
      </w:r>
    </w:p>
    <w:p>
      <w:pPr>
        <w:spacing w:line="56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pPr>
        <w:spacing w:line="560" w:lineRule="exact"/>
        <w:ind w:firstLine="640" w:firstLineChars="200"/>
        <w:rPr>
          <w:rFonts w:hint="eastAsia" w:ascii="Times New Roman" w:hAnsi="Times New Roman"/>
          <w:bCs/>
          <w:szCs w:val="32"/>
        </w:rPr>
      </w:pPr>
      <w:r>
        <w:rPr>
          <w:rFonts w:hint="eastAsia" w:ascii="仿宋_GB2312" w:hAnsi="仿宋" w:cs="宋体"/>
          <w:szCs w:val="32"/>
          <w:lang w:val="zh-CN"/>
        </w:rPr>
        <w:t>奖惩情况：</w:t>
      </w:r>
      <w:r>
        <w:rPr>
          <w:rFonts w:hint="eastAsia" w:ascii="Times New Roman" w:hAnsi="Times New Roman"/>
          <w:bCs/>
          <w:szCs w:val="32"/>
        </w:rPr>
        <w:t>该犯上次评定表扬剩余考核分231.5分，本轮考核期2024年8月至2025年12月累计获考核分1697分，合计获得考核分1928.5分，表扬3次，物质奖励0次；间隔期2024年11月29日至2025年12月，获考核分1297分。考核期内无违规扣分。</w:t>
      </w:r>
    </w:p>
    <w:p>
      <w:pPr>
        <w:spacing w:line="560" w:lineRule="exact"/>
        <w:ind w:firstLine="640" w:firstLineChars="200"/>
        <w:rPr>
          <w:rFonts w:hint="eastAsia" w:ascii="Times New Roman" w:hAnsi="Times New Roman"/>
          <w:bCs/>
          <w:szCs w:val="32"/>
        </w:rPr>
      </w:pPr>
      <w:r>
        <w:rPr>
          <w:rFonts w:hint="eastAsia" w:ascii="Times New Roman" w:hAnsi="Times New Roman"/>
          <w:bCs/>
          <w:szCs w:val="32"/>
        </w:rPr>
        <w:t>该犯原判财产性判项已履行人民币90000元。</w:t>
      </w:r>
    </w:p>
    <w:p>
      <w:pPr>
        <w:spacing w:line="560" w:lineRule="exact"/>
        <w:ind w:firstLine="640" w:firstLineChars="200"/>
        <w:rPr>
          <w:rFonts w:hint="eastAsia" w:ascii="Times New Roman" w:hAnsi="Times New Roman"/>
          <w:szCs w:val="32"/>
        </w:rPr>
      </w:pPr>
      <w:r>
        <w:rPr>
          <w:rFonts w:hint="eastAsia" w:ascii="Times New Roman" w:hAnsi="Times New Roman"/>
          <w:szCs w:val="32"/>
        </w:rPr>
        <w:t>本案于</w:t>
      </w:r>
      <w:r>
        <w:rPr>
          <w:rFonts w:hint="eastAsia" w:ascii="仿宋_GB2312"/>
          <w:szCs w:val="32"/>
          <w:lang w:val="en-US" w:eastAsia="zh-CN"/>
        </w:rPr>
        <w:t>2026</w:t>
      </w:r>
      <w:r>
        <w:rPr>
          <w:rFonts w:hint="eastAsia" w:ascii="仿宋_GB2312"/>
          <w:szCs w:val="32"/>
        </w:rPr>
        <w:t>年</w:t>
      </w:r>
      <w:r>
        <w:rPr>
          <w:rFonts w:hint="eastAsia" w:ascii="仿宋_GB2312"/>
          <w:szCs w:val="32"/>
          <w:lang w:val="en-US" w:eastAsia="zh-CN"/>
        </w:rPr>
        <w:t>3</w:t>
      </w:r>
      <w:r>
        <w:rPr>
          <w:rFonts w:hint="eastAsia" w:ascii="仿宋_GB2312"/>
          <w:szCs w:val="32"/>
        </w:rPr>
        <w:t>月</w:t>
      </w:r>
      <w:r>
        <w:rPr>
          <w:rFonts w:hint="eastAsia" w:ascii="仿宋_GB2312"/>
          <w:szCs w:val="32"/>
          <w:lang w:val="en-US" w:eastAsia="zh-CN"/>
        </w:rPr>
        <w:t>10</w:t>
      </w:r>
      <w:r>
        <w:rPr>
          <w:rFonts w:hint="eastAsia" w:ascii="仿宋_GB2312"/>
          <w:szCs w:val="32"/>
        </w:rPr>
        <w:t>日至</w:t>
      </w:r>
      <w:r>
        <w:rPr>
          <w:rFonts w:hint="eastAsia" w:ascii="仿宋_GB2312"/>
          <w:szCs w:val="32"/>
          <w:lang w:val="en-US" w:eastAsia="zh-CN"/>
        </w:rPr>
        <w:t>2026</w:t>
      </w:r>
      <w:r>
        <w:rPr>
          <w:rFonts w:hint="eastAsia" w:ascii="仿宋_GB2312"/>
          <w:szCs w:val="32"/>
        </w:rPr>
        <w:t>年</w:t>
      </w:r>
      <w:r>
        <w:rPr>
          <w:rFonts w:hint="eastAsia" w:ascii="仿宋_GB2312"/>
          <w:szCs w:val="32"/>
          <w:lang w:val="en-US" w:eastAsia="zh-CN"/>
        </w:rPr>
        <w:t>3</w:t>
      </w:r>
      <w:r>
        <w:rPr>
          <w:rFonts w:hint="eastAsia" w:ascii="仿宋_GB2312"/>
          <w:szCs w:val="32"/>
        </w:rPr>
        <w:t>月</w:t>
      </w:r>
      <w:r>
        <w:rPr>
          <w:rFonts w:hint="eastAsia" w:ascii="仿宋_GB2312"/>
          <w:szCs w:val="32"/>
          <w:lang w:val="en-US" w:eastAsia="zh-CN"/>
        </w:rPr>
        <w:t>16</w:t>
      </w:r>
      <w:r>
        <w:rPr>
          <w:rFonts w:hint="eastAsia" w:ascii="仿宋_GB2312"/>
          <w:szCs w:val="32"/>
        </w:rPr>
        <w:t>日</w:t>
      </w:r>
      <w:r>
        <w:rPr>
          <w:rFonts w:hint="eastAsia" w:ascii="Times New Roman" w:hAnsi="Times New Roman"/>
          <w:szCs w:val="32"/>
        </w:rPr>
        <w:t>在狱内公示未收到不同意见。</w:t>
      </w:r>
    </w:p>
    <w:p>
      <w:pPr>
        <w:spacing w:line="560" w:lineRule="exact"/>
        <w:ind w:firstLine="640" w:firstLineChars="200"/>
        <w:rPr>
          <w:rFonts w:ascii="Times New Roman" w:hAnsi="Times New Roman"/>
          <w:szCs w:val="32"/>
        </w:rPr>
      </w:pPr>
      <w:r>
        <w:rPr>
          <w:rFonts w:hint="eastAsia" w:ascii="Times New Roman" w:hAnsi="Times New Roman"/>
          <w:szCs w:val="32"/>
        </w:rPr>
        <w:t>因此，依照《中华人民共和国刑法》第七十八条、第七十九条、《中华人民共和国刑事诉讼法》第二百七十三条第二款和《中华人民共和国监狱法》第二十九条的规定，建议对罪犯</w:t>
      </w:r>
      <w:r>
        <w:rPr>
          <w:rFonts w:hint="eastAsia" w:ascii="Times New Roman" w:hAnsi="Times New Roman"/>
          <w:szCs w:val="32"/>
          <w:lang w:eastAsia="zh-CN"/>
        </w:rPr>
        <w:t>叶学坤</w:t>
      </w:r>
      <w:r>
        <w:rPr>
          <w:rFonts w:hint="eastAsia" w:ascii="Times New Roman" w:hAnsi="Times New Roman"/>
          <w:szCs w:val="32"/>
        </w:rPr>
        <w:t>予以减刑</w:t>
      </w:r>
      <w:r>
        <w:rPr>
          <w:rFonts w:hint="eastAsia" w:ascii="Times New Roman" w:hAnsi="Times New Roman"/>
          <w:szCs w:val="32"/>
          <w:lang w:eastAsia="zh-CN"/>
        </w:rPr>
        <w:t>三</w:t>
      </w:r>
      <w:r>
        <w:rPr>
          <w:rFonts w:hint="eastAsia" w:ascii="Times New Roman" w:hAnsi="Times New Roman"/>
          <w:szCs w:val="32"/>
        </w:rPr>
        <w:t>个月</w:t>
      </w:r>
      <w:r>
        <w:rPr>
          <w:rFonts w:hint="eastAsia" w:ascii="Times New Roman" w:hAnsi="Times New Roman"/>
          <w:color w:val="auto"/>
          <w:szCs w:val="32"/>
        </w:rPr>
        <w:t>又十五日</w:t>
      </w:r>
      <w:r>
        <w:rPr>
          <w:rFonts w:hint="eastAsia" w:ascii="Times New Roman" w:hAnsi="Times New Roman"/>
          <w:szCs w:val="32"/>
        </w:rPr>
        <w:t>。特提请你院审理裁定。</w:t>
      </w:r>
    </w:p>
    <w:p>
      <w:pPr>
        <w:pStyle w:val="2"/>
        <w:spacing w:line="56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560" w:lineRule="exact"/>
        <w:ind w:right="-48" w:rightChars="-15"/>
        <w:rPr>
          <w:rFonts w:ascii="Times New Roman" w:hAnsi="Times New Roman"/>
          <w:szCs w:val="32"/>
        </w:rPr>
      </w:pPr>
      <w:r>
        <w:rPr>
          <w:rFonts w:hint="eastAsia" w:ascii="Times New Roman" w:hAnsi="Times New Roman"/>
          <w:szCs w:val="32"/>
        </w:rPr>
        <w:t>福建省泉州市中级人民法院</w:t>
      </w:r>
    </w:p>
    <w:p>
      <w:pPr>
        <w:spacing w:line="56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cs="仿宋_GB2312"/>
          <w:szCs w:val="32"/>
          <w:lang w:eastAsia="zh-CN"/>
        </w:rPr>
        <w:t>叶学坤</w:t>
      </w:r>
      <w:r>
        <w:rPr>
          <w:rFonts w:hint="eastAsia" w:ascii="Times New Roman" w:hAnsi="Times New Roman" w:cs="仿宋_GB2312"/>
          <w:szCs w:val="32"/>
        </w:rPr>
        <w:t>卷宗壹册</w:t>
      </w:r>
    </w:p>
    <w:p>
      <w:pPr>
        <w:spacing w:line="560" w:lineRule="exact"/>
        <w:ind w:right="-48" w:rightChars="-15" w:firstLine="1600" w:firstLineChars="500"/>
        <w:rPr>
          <w:rFonts w:hint="eastAsia" w:ascii="Times New Roman" w:hAnsi="Times New Roman" w:cs="仿宋_GB2312"/>
          <w:szCs w:val="32"/>
        </w:rPr>
      </w:pPr>
      <w:r>
        <w:rPr>
          <w:rFonts w:hint="eastAsia" w:ascii="Times New Roman" w:hAnsi="Times New Roman" w:cs="仿宋_GB2312"/>
          <w:szCs w:val="32"/>
        </w:rPr>
        <w:t>⒉减刑建议书肆份</w:t>
      </w:r>
    </w:p>
    <w:p>
      <w:pPr>
        <w:spacing w:line="560" w:lineRule="exact"/>
        <w:ind w:right="-48" w:rightChars="-15" w:firstLine="1600" w:firstLineChars="500"/>
        <w:rPr>
          <w:rFonts w:hint="eastAsia" w:ascii="Times New Roman" w:hAnsi="Times New Roman" w:cs="仿宋_GB2312"/>
          <w:szCs w:val="32"/>
        </w:rPr>
      </w:pPr>
    </w:p>
    <w:p>
      <w:pPr>
        <w:spacing w:line="560" w:lineRule="exact"/>
        <w:ind w:right="1213" w:rightChars="379" w:firstLine="614" w:firstLineChars="192"/>
        <w:jc w:val="right"/>
        <w:rPr>
          <w:rFonts w:ascii="Times New Roman" w:hAnsi="Times New Roman"/>
          <w:szCs w:val="32"/>
        </w:rPr>
      </w:pPr>
      <w:r>
        <w:rPr>
          <w:rFonts w:hint="eastAsia" w:ascii="Times New Roman" w:hAnsi="Times New Roman"/>
          <w:szCs w:val="32"/>
        </w:rPr>
        <w:t>福建省泉州监狱</w:t>
      </w:r>
    </w:p>
    <w:p>
      <w:pPr>
        <w:spacing w:line="560" w:lineRule="exact"/>
        <w:ind w:right="1280" w:rightChars="400"/>
        <w:jc w:val="right"/>
        <w:rPr>
          <w:szCs w:val="32"/>
        </w:rPr>
      </w:pPr>
      <w:r>
        <w:rPr>
          <w:rFonts w:ascii="Times New Roman" w:hAnsi="Times New Roman"/>
          <w:szCs w:val="32"/>
        </w:rPr>
        <w:t xml:space="preserve">          </w:t>
      </w:r>
      <w:r>
        <w:rPr>
          <w:rFonts w:hint="eastAsia" w:ascii="Times New Roman" w:hAnsi="Times New Roman" w:cs="Times New Roman"/>
          <w:szCs w:val="32"/>
          <w:lang w:val="en-US" w:eastAsia="zh-CN"/>
        </w:rPr>
        <w:t xml:space="preserve"> 2026年3月30日</w:t>
      </w:r>
    </w:p>
    <w:p>
      <w:pPr>
        <w:spacing w:line="560" w:lineRule="exact"/>
        <w:ind w:right="1280" w:rightChars="400"/>
        <w:jc w:val="right"/>
        <w:rPr>
          <w:rFonts w:ascii="Times New Roman" w:hAnsi="Times New Roman"/>
          <w:szCs w:val="32"/>
        </w:rPr>
      </w:pP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26</w:t>
      </w:r>
      <w:r>
        <w:rPr>
          <w:rFonts w:hint="eastAsia" w:eastAsia="楷体_GB2312" w:cs="楷体_GB2312"/>
          <w:szCs w:val="32"/>
        </w:rPr>
        <w:t>〕</w:t>
      </w:r>
      <w:r>
        <w:rPr>
          <w:rFonts w:hint="eastAsia" w:ascii="Times New Roman" w:hAnsi="Times New Roman" w:eastAsia="楷体_GB2312" w:cs="楷体_GB2312"/>
          <w:szCs w:val="32"/>
        </w:rPr>
        <w:t>闽泉狱减字第</w:t>
      </w:r>
      <w:r>
        <w:rPr>
          <w:rFonts w:hint="eastAsia" w:ascii="Times New Roman" w:hAnsi="Times New Roman" w:eastAsia="楷体_GB2312" w:cs="楷体_GB2312"/>
          <w:szCs w:val="32"/>
          <w:lang w:val="en-US" w:eastAsia="zh-CN"/>
        </w:rPr>
        <w:t>151</w:t>
      </w:r>
      <w:r>
        <w:rPr>
          <w:rFonts w:hint="eastAsia" w:ascii="Times New Roman" w:hAnsi="Times New Roman" w:eastAsia="楷体_GB2312" w:cs="楷体_GB2312"/>
          <w:szCs w:val="32"/>
        </w:rPr>
        <w:t>号</w:t>
      </w:r>
    </w:p>
    <w:p>
      <w:pPr>
        <w:spacing w:line="460" w:lineRule="exact"/>
        <w:rPr>
          <w:rFonts w:hint="eastAsia" w:ascii="Times New Roman" w:hAnsi="Times New Roman"/>
          <w:szCs w:val="32"/>
        </w:rPr>
      </w:pPr>
      <w:r>
        <w:rPr>
          <w:rFonts w:hint="eastAsia" w:ascii="Times New Roman" w:hAnsi="Times New Roman"/>
          <w:szCs w:val="32"/>
        </w:rPr>
        <w:t xml:space="preserve">    罪犯余爱清，男，1975年7月21日出生，汉族，小学文化，户籍所在地福建省福清市，捕前系无固定职业。曾于2003年11月13日因非法拘禁罪被福建省福清市人民法院判处有期徒刑一年，于2004年8月13日刑满释放；于2014年5月20日因吸毒、故意毁坏他人财物被行政拘留20日；于2015年5月12日因吸毒被行政拘留15日。</w:t>
      </w:r>
    </w:p>
    <w:p>
      <w:pPr>
        <w:spacing w:line="460" w:lineRule="exact"/>
        <w:ind w:firstLine="630"/>
        <w:rPr>
          <w:rFonts w:ascii="Times New Roman" w:hAnsi="Times New Roman"/>
          <w:szCs w:val="32"/>
        </w:rPr>
      </w:pPr>
      <w:r>
        <w:rPr>
          <w:rFonts w:hint="eastAsia" w:ascii="Times New Roman" w:hAnsi="Times New Roman"/>
          <w:szCs w:val="32"/>
        </w:rPr>
        <w:t>福建省福清市人民法院于2016年3月7日作出（2015）融刑初字第1478号刑事判决，以被告人余爱清犯聚众斗殴罪，判处有期徒刑四年六个月；犯非法持有枪支罪，判处有期徒刑四年三个月，数罪并罚，决定执行有期徒刑七年六个月。因其同案不服，提出上诉。福建省福州市中级人民法院经过二审审理，于2016年8月18日作出（2016）闽01刑终381号刑事裁定，驳回上诉，维持原判。在判决宣告以后，刑罚执行完毕以前，发现漏罪，福建省福清市人民法院于2016年11月17日作出（2016）闽0181刑初1249号刑事判决，以被告人余爱清犯贩卖毒品罪，判处有期徒刑十五年，剥夺政治权利五年，并处没收财产人民币50000元，与原犯聚众斗殴罪、非法持有枪支罪，判处有期徒刑七年六个月，数罪并罚，决定执行有期徒刑十九年，剥夺政治权利五年，没收财产人民币50000元，继续追缴被告人余爱清的非法所得人民币20000元，予以没收，上缴国库。刑期自2015年6月16日起至2034年6月15日止。2016年12月21日交付福建省泉州监狱执行刑罚。2019年9月30日，福建省泉州市中级人民法院作出（2019）闽05刑更1238号刑事裁定，对其减刑六个月，剥夺政治权利五年不变，2022年6月29日，福建省泉州市中级人民法院作出（2022）闽05刑更363号刑事裁定，对其减刑八个月，剥夺政治权利五年不变，2024年5月31日，福建省泉州市中级人民法院作出（2024）闽05刑更398号刑事裁定，对其减刑七个月，剥夺政治权利五年不变，于2024年5月31日送达。现刑期至2032年9月15日止。属普管级罪犯。</w:t>
      </w:r>
    </w:p>
    <w:p>
      <w:pPr>
        <w:spacing w:line="460" w:lineRule="exact"/>
        <w:rPr>
          <w:rFonts w:hint="eastAsia" w:ascii="Times New Roman" w:hAnsi="Times New Roman"/>
          <w:szCs w:val="32"/>
        </w:rPr>
      </w:pPr>
      <w:r>
        <w:rPr>
          <w:rFonts w:hint="eastAsia" w:ascii="Times New Roman" w:hAnsi="Times New Roman"/>
          <w:szCs w:val="32"/>
        </w:rPr>
        <w:t xml:space="preserve">    该犯自上次减刑以来，确有悔改表现，具体事实如下：</w:t>
      </w:r>
    </w:p>
    <w:p>
      <w:pPr>
        <w:spacing w:line="460" w:lineRule="exact"/>
        <w:rPr>
          <w:rFonts w:hint="eastAsia" w:ascii="Times New Roman" w:hAnsi="Times New Roman"/>
          <w:szCs w:val="32"/>
        </w:rPr>
      </w:pPr>
      <w:r>
        <w:rPr>
          <w:rFonts w:hint="eastAsia" w:ascii="Times New Roman" w:hAnsi="Times New Roman"/>
          <w:szCs w:val="32"/>
        </w:rPr>
        <w:t xml:space="preserve">    认罪悔罪：能服从法院判决，自书认罪悔罪书。</w:t>
      </w:r>
    </w:p>
    <w:p>
      <w:pPr>
        <w:spacing w:line="460" w:lineRule="exact"/>
        <w:rPr>
          <w:rFonts w:hint="eastAsia" w:ascii="Times New Roman" w:hAnsi="Times New Roman"/>
          <w:szCs w:val="32"/>
        </w:rPr>
      </w:pPr>
      <w:r>
        <w:rPr>
          <w:rFonts w:hint="eastAsia" w:ascii="Times New Roman" w:hAnsi="Times New Roman"/>
          <w:szCs w:val="32"/>
        </w:rPr>
        <w:t xml:space="preserve">    遵守监规：能遵守法律法规及监规纪律，接受教育改造。</w:t>
      </w:r>
    </w:p>
    <w:p>
      <w:pPr>
        <w:spacing w:line="460" w:lineRule="exact"/>
        <w:rPr>
          <w:rFonts w:hint="eastAsia" w:ascii="Times New Roman" w:hAnsi="Times New Roman"/>
          <w:szCs w:val="32"/>
        </w:rPr>
      </w:pPr>
      <w:r>
        <w:rPr>
          <w:rFonts w:hint="eastAsia" w:ascii="Times New Roman" w:hAnsi="Times New Roman"/>
          <w:szCs w:val="32"/>
        </w:rPr>
        <w:t xml:space="preserve">    学习情况：能参加思想、文化、职业技术教育。</w:t>
      </w:r>
    </w:p>
    <w:p>
      <w:pPr>
        <w:spacing w:line="460" w:lineRule="exact"/>
        <w:rPr>
          <w:rFonts w:hint="eastAsia" w:ascii="Times New Roman" w:hAnsi="Times New Roman"/>
          <w:szCs w:val="32"/>
        </w:rPr>
      </w:pPr>
      <w:r>
        <w:rPr>
          <w:rFonts w:hint="eastAsia" w:ascii="Times New Roman" w:hAnsi="Times New Roman"/>
          <w:szCs w:val="32"/>
        </w:rPr>
        <w:t xml:space="preserve">    劳动改造：能参加劳动，努力完成劳动任务。</w:t>
      </w:r>
    </w:p>
    <w:p>
      <w:pPr>
        <w:spacing w:line="460" w:lineRule="exact"/>
        <w:rPr>
          <w:rFonts w:hint="eastAsia" w:ascii="Times New Roman" w:hAnsi="Times New Roman"/>
          <w:szCs w:val="32"/>
        </w:rPr>
      </w:pPr>
      <w:r>
        <w:rPr>
          <w:rFonts w:hint="eastAsia" w:ascii="Times New Roman" w:hAnsi="Times New Roman"/>
          <w:szCs w:val="32"/>
        </w:rPr>
        <w:t xml:space="preserve">    奖惩情况：该犯上次评定表扬剩余考核分62.3分，本轮考核期2024年2月至2025年12月累计获考核分2407.4分，合计获得考核分2469.7分，表扬4次，物质奖励0次。间隔期2024年5月31日至2025年12月，获得考核分1960.4分。考核期内无违规扣分。</w:t>
      </w:r>
    </w:p>
    <w:p>
      <w:pPr>
        <w:spacing w:line="460" w:lineRule="exact"/>
        <w:ind w:firstLine="640" w:firstLineChars="200"/>
        <w:rPr>
          <w:rFonts w:hint="eastAsia" w:ascii="Times New Roman" w:hAnsi="Times New Roman"/>
          <w:szCs w:val="32"/>
        </w:rPr>
      </w:pPr>
      <w:r>
        <w:rPr>
          <w:rFonts w:hint="eastAsia" w:ascii="Times New Roman" w:hAnsi="Times New Roman"/>
          <w:szCs w:val="32"/>
        </w:rPr>
        <w:t>该犯原判财产性判项已履行人民币70000元。</w:t>
      </w:r>
    </w:p>
    <w:p>
      <w:pPr>
        <w:spacing w:line="460" w:lineRule="exact"/>
        <w:rPr>
          <w:rFonts w:hint="eastAsia" w:ascii="Times New Roman" w:hAnsi="Times New Roman"/>
          <w:szCs w:val="32"/>
        </w:rPr>
      </w:pPr>
      <w:r>
        <w:rPr>
          <w:rFonts w:hint="eastAsia" w:ascii="Times New Roman" w:hAnsi="Times New Roman"/>
          <w:szCs w:val="32"/>
        </w:rPr>
        <w:t xml:space="preserve">    本案于</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10</w:t>
      </w:r>
      <w:r>
        <w:rPr>
          <w:rFonts w:hint="eastAsia" w:ascii="Times New Roman" w:hAnsi="Times New Roman"/>
          <w:szCs w:val="32"/>
        </w:rPr>
        <w:t>日至</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16</w:t>
      </w:r>
      <w:r>
        <w:rPr>
          <w:rFonts w:hint="eastAsia" w:ascii="Times New Roman" w:hAnsi="Times New Roman"/>
          <w:szCs w:val="32"/>
        </w:rPr>
        <w:t>日在狱内公示未收到不同意见。</w:t>
      </w:r>
    </w:p>
    <w:p>
      <w:pPr>
        <w:spacing w:line="460" w:lineRule="exact"/>
        <w:rPr>
          <w:rFonts w:hint="eastAsia" w:ascii="Times New Roman" w:hAnsi="Times New Roman"/>
          <w:szCs w:val="32"/>
        </w:rPr>
      </w:pPr>
      <w:r>
        <w:rPr>
          <w:rFonts w:hint="eastAsia" w:ascii="Times New Roman" w:hAnsi="Times New Roman"/>
          <w:szCs w:val="32"/>
        </w:rPr>
        <w:t xml:space="preserve">    因此，依照《中华人民共和国刑法》第七十八条、第七十九条《中华人民共和国刑事诉讼法》第二百七十三条第二款、《中华人民共和国监狱法》第二十九条的规定，建议对罪犯余爱清予以减刑七个月，剥夺政治权利五年不变。特提请你院审理裁定。</w:t>
      </w:r>
    </w:p>
    <w:p>
      <w:pPr>
        <w:spacing w:line="460" w:lineRule="exact"/>
        <w:rPr>
          <w:rFonts w:hint="eastAsia" w:ascii="Times New Roman" w:hAnsi="Times New Roman"/>
          <w:szCs w:val="32"/>
        </w:rPr>
      </w:pPr>
      <w:r>
        <w:rPr>
          <w:rFonts w:hint="eastAsia" w:ascii="Times New Roman" w:hAnsi="Times New Roman"/>
          <w:szCs w:val="32"/>
        </w:rPr>
        <w:t xml:space="preserve">    此致</w:t>
      </w:r>
    </w:p>
    <w:p>
      <w:pPr>
        <w:spacing w:line="460" w:lineRule="exact"/>
        <w:rPr>
          <w:rFonts w:hint="eastAsia" w:ascii="Times New Roman" w:hAnsi="Times New Roman"/>
          <w:szCs w:val="32"/>
        </w:rPr>
      </w:pPr>
      <w:r>
        <w:rPr>
          <w:rFonts w:hint="eastAsia" w:ascii="Times New Roman" w:hAnsi="Times New Roman"/>
          <w:szCs w:val="32"/>
        </w:rPr>
        <w:t>福建省泉州市中级人民法院</w:t>
      </w:r>
    </w:p>
    <w:p>
      <w:pPr>
        <w:spacing w:line="460" w:lineRule="exact"/>
        <w:rPr>
          <w:rFonts w:hint="eastAsia" w:ascii="Times New Roman" w:hAnsi="Times New Roman"/>
          <w:szCs w:val="32"/>
        </w:rPr>
      </w:pPr>
      <w:r>
        <w:rPr>
          <w:rFonts w:hint="eastAsia" w:ascii="Times New Roman" w:hAnsi="Times New Roman"/>
          <w:szCs w:val="32"/>
        </w:rPr>
        <w:t xml:space="preserve">    附件：⒈罪犯余爱清卷宗壹册</w:t>
      </w:r>
    </w:p>
    <w:p>
      <w:pPr>
        <w:spacing w:line="460" w:lineRule="exact"/>
        <w:rPr>
          <w:rFonts w:hint="eastAsia" w:ascii="Times New Roman" w:hAnsi="Times New Roman"/>
          <w:szCs w:val="32"/>
        </w:rPr>
      </w:pPr>
      <w:r>
        <w:rPr>
          <w:rFonts w:hint="eastAsia" w:ascii="Times New Roman" w:hAnsi="Times New Roman"/>
          <w:szCs w:val="32"/>
        </w:rPr>
        <w:t xml:space="preserve">          ⒉减刑建议书肆份</w:t>
      </w:r>
    </w:p>
    <w:p>
      <w:pPr>
        <w:spacing w:line="460" w:lineRule="exact"/>
        <w:rPr>
          <w:rFonts w:ascii="Times New Roman" w:hAnsi="Times New Roman"/>
          <w:szCs w:val="32"/>
        </w:rPr>
      </w:pPr>
      <w:r>
        <w:rPr>
          <w:rFonts w:hint="eastAsia" w:ascii="Times New Roman" w:hAnsi="Times New Roman"/>
          <w:szCs w:val="32"/>
        </w:rPr>
        <w:t xml:space="preserve">                               福建省泉州监狱</w:t>
      </w:r>
    </w:p>
    <w:p>
      <w:pPr>
        <w:spacing w:line="460" w:lineRule="exact"/>
        <w:ind w:right="1280" w:rightChars="400"/>
        <w:jc w:val="right"/>
        <w:rPr>
          <w:rFonts w:ascii="Times New Roman" w:hAnsi="Times New Roman"/>
          <w:szCs w:val="32"/>
        </w:rPr>
      </w:pPr>
      <w:r>
        <w:rPr>
          <w:rFonts w:ascii="Times New Roman" w:hAnsi="Times New Roman"/>
          <w:szCs w:val="32"/>
        </w:rPr>
        <w:t xml:space="preserve">             </w:t>
      </w:r>
      <w:r>
        <w:rPr>
          <w:rFonts w:hint="eastAsia" w:ascii="Times New Roman" w:hAnsi="Times New Roman"/>
          <w:szCs w:val="32"/>
        </w:rPr>
        <w:t xml:space="preserve">      </w:t>
      </w:r>
      <w:r>
        <w:rPr>
          <w:rFonts w:hint="eastAsia" w:ascii="Times New Roman" w:hAnsi="Times New Roman"/>
          <w:szCs w:val="32"/>
          <w:lang w:val="en-US" w:eastAsia="zh-CN"/>
        </w:rPr>
        <w:t>2026</w:t>
      </w:r>
      <w:r>
        <w:rPr>
          <w:rFonts w:hint="eastAsia" w:ascii="Times New Roman" w:hAnsi="Times New Roman"/>
          <w:szCs w:val="32"/>
        </w:rPr>
        <w:t>年</w:t>
      </w:r>
      <w:r>
        <w:rPr>
          <w:rFonts w:hint="eastAsia" w:ascii="Times New Roman" w:hAnsi="Times New Roman"/>
          <w:szCs w:val="32"/>
          <w:lang w:val="en-US" w:eastAsia="zh-CN"/>
        </w:rPr>
        <w:t>3</w:t>
      </w:r>
      <w:r>
        <w:rPr>
          <w:rFonts w:hint="eastAsia" w:ascii="Times New Roman" w:hAnsi="Times New Roman"/>
          <w:szCs w:val="32"/>
        </w:rPr>
        <w:t>月</w:t>
      </w:r>
      <w:r>
        <w:rPr>
          <w:rFonts w:hint="eastAsia" w:ascii="Times New Roman" w:hAnsi="Times New Roman"/>
          <w:szCs w:val="32"/>
          <w:lang w:val="en-US" w:eastAsia="zh-CN"/>
        </w:rPr>
        <w:t>30</w:t>
      </w:r>
      <w:r>
        <w:rPr>
          <w:rFonts w:hint="eastAsia" w:ascii="Times New Roman" w:hAnsi="Times New Roman"/>
          <w:szCs w:val="32"/>
        </w:rPr>
        <w:t>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pStyle w:val="14"/>
        <w:spacing w:line="430"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43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pStyle w:val="14"/>
        <w:spacing w:line="430" w:lineRule="exact"/>
        <w:ind w:left="640" w:right="320" w:firstLine="0" w:firstLineChars="0"/>
        <w:jc w:val="right"/>
        <w:rPr>
          <w:rFonts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26</w:t>
      </w:r>
      <w:r>
        <w:rPr>
          <w:rFonts w:hint="eastAsia" w:eastAsia="楷体_GB2312" w:cs="楷体_GB2312"/>
          <w:szCs w:val="32"/>
        </w:rPr>
        <w:t>〕闽泉狱减字第</w:t>
      </w:r>
      <w:r>
        <w:rPr>
          <w:rFonts w:hint="eastAsia" w:eastAsia="楷体_GB2312"/>
          <w:szCs w:val="32"/>
          <w:lang w:val="en-US" w:eastAsia="zh-CN"/>
        </w:rPr>
        <w:t>141</w:t>
      </w:r>
      <w:r>
        <w:rPr>
          <w:rFonts w:hint="eastAsia" w:eastAsia="楷体_GB2312" w:cs="楷体_GB2312"/>
          <w:szCs w:val="32"/>
        </w:rPr>
        <w:t>号</w:t>
      </w:r>
    </w:p>
    <w:p>
      <w:pPr>
        <w:pStyle w:val="14"/>
        <w:spacing w:line="430" w:lineRule="exact"/>
        <w:ind w:left="640" w:right="-48" w:rightChars="-15" w:firstLine="0" w:firstLineChars="0"/>
        <w:rPr>
          <w:rFonts w:ascii="仿宋_GB2312"/>
          <w:b/>
          <w:bCs/>
          <w:sz w:val="28"/>
        </w:rPr>
      </w:pPr>
    </w:p>
    <w:p>
      <w:pPr>
        <w:keepNext w:val="0"/>
        <w:keepLines w:val="0"/>
        <w:pageBreakBefore w:val="0"/>
        <w:widowControl w:val="0"/>
        <w:kinsoku/>
        <w:wordWrap/>
        <w:overflowPunct/>
        <w:topLinePunct w:val="0"/>
        <w:bidi w:val="0"/>
        <w:snapToGrid/>
        <w:spacing w:line="400" w:lineRule="exact"/>
        <w:ind w:firstLine="640" w:firstLineChars="200"/>
        <w:textAlignment w:val="auto"/>
        <w:rPr>
          <w:szCs w:val="32"/>
        </w:rPr>
      </w:pPr>
      <w:r>
        <w:rPr>
          <w:rFonts w:hint="eastAsia"/>
          <w:szCs w:val="32"/>
        </w:rPr>
        <w:t>罪犯赵立志</w:t>
      </w:r>
      <w:r>
        <w:rPr>
          <w:rFonts w:hint="eastAsia"/>
          <w:szCs w:val="32"/>
        </w:rPr>
        <w:fldChar w:fldCharType="begin"/>
      </w:r>
      <w:r>
        <w:rPr>
          <w:rFonts w:hint="eastAsia"/>
          <w:szCs w:val="32"/>
        </w:rPr>
        <w:instrText xml:space="preserve"> AUTOTEXTLIST  \* MERGEFORMAT </w:instrText>
      </w:r>
      <w:r>
        <w:rPr>
          <w:rFonts w:hint="eastAsia"/>
          <w:szCs w:val="32"/>
        </w:rPr>
        <w:fldChar w:fldCharType="end"/>
      </w:r>
      <w:r>
        <w:rPr>
          <w:rFonts w:hint="eastAsia"/>
          <w:szCs w:val="32"/>
        </w:rPr>
        <w:t>，男，1985年1月20日出生，汉族，初中文化，户籍所在地四川省合江县，捕前系农民。曾于2011年8月9日因犯容留他人吸毒罪被广东省中山市第一人民法院判处有期徒刑十个月，并处罚金人民币3000元，于2011年10月11日刑满释放，系累犯。</w:t>
      </w:r>
    </w:p>
    <w:p>
      <w:pPr>
        <w:keepNext w:val="0"/>
        <w:keepLines w:val="0"/>
        <w:pageBreakBefore w:val="0"/>
        <w:widowControl w:val="0"/>
        <w:kinsoku/>
        <w:wordWrap/>
        <w:overflowPunct/>
        <w:topLinePunct w:val="0"/>
        <w:bidi w:val="0"/>
        <w:snapToGrid/>
        <w:spacing w:line="400" w:lineRule="exact"/>
        <w:ind w:firstLine="640" w:firstLineChars="200"/>
        <w:textAlignment w:val="auto"/>
        <w:rPr>
          <w:szCs w:val="32"/>
        </w:rPr>
      </w:pPr>
      <w:r>
        <w:rPr>
          <w:rFonts w:hint="eastAsia"/>
          <w:szCs w:val="32"/>
        </w:rPr>
        <w:t>福建省莆田市中级人民法院于</w:t>
      </w:r>
      <w:r>
        <w:rPr>
          <w:szCs w:val="32"/>
        </w:rPr>
        <w:t>2013</w:t>
      </w:r>
      <w:r>
        <w:rPr>
          <w:rFonts w:hint="eastAsia"/>
          <w:szCs w:val="32"/>
        </w:rPr>
        <w:t>年</w:t>
      </w:r>
      <w:r>
        <w:rPr>
          <w:szCs w:val="32"/>
        </w:rPr>
        <w:t>8</w:t>
      </w:r>
      <w:r>
        <w:rPr>
          <w:rFonts w:hint="eastAsia"/>
          <w:szCs w:val="32"/>
        </w:rPr>
        <w:t>月</w:t>
      </w:r>
      <w:r>
        <w:rPr>
          <w:szCs w:val="32"/>
        </w:rPr>
        <w:t>21</w:t>
      </w:r>
      <w:r>
        <w:rPr>
          <w:rFonts w:hint="eastAsia"/>
          <w:szCs w:val="32"/>
        </w:rPr>
        <w:t>日作出（</w:t>
      </w:r>
      <w:r>
        <w:rPr>
          <w:szCs w:val="32"/>
        </w:rPr>
        <w:t>2013</w:t>
      </w:r>
      <w:r>
        <w:rPr>
          <w:rFonts w:hint="eastAsia"/>
          <w:szCs w:val="32"/>
        </w:rPr>
        <w:t>）莆刑初字第</w:t>
      </w:r>
      <w:r>
        <w:rPr>
          <w:szCs w:val="32"/>
        </w:rPr>
        <w:t>5</w:t>
      </w:r>
      <w:r>
        <w:rPr>
          <w:rFonts w:hint="eastAsia"/>
          <w:szCs w:val="32"/>
        </w:rPr>
        <w:t>号刑事判决，以被告人赵立志犯贩卖毒品罪，判处死刑，缓期二年执行，剥夺政治权利终身</w:t>
      </w:r>
      <w:r>
        <w:rPr>
          <w:szCs w:val="32"/>
        </w:rPr>
        <w:t>,</w:t>
      </w:r>
      <w:r>
        <w:rPr>
          <w:rFonts w:hint="eastAsia"/>
          <w:szCs w:val="32"/>
        </w:rPr>
        <w:t>并处没收个人全部财产；扣押在案的华为牌手机一部、三星黑色笔记本电脑一台及扣押在福建省莆田市公安局的人民币1100元予以没收，上缴国库；继续追缴违法所得，上缴国库。因该犯同案不服，提出上诉。福建省高级人民法院经过二审审理，于</w:t>
      </w:r>
      <w:r>
        <w:rPr>
          <w:szCs w:val="32"/>
        </w:rPr>
        <w:t>2016</w:t>
      </w:r>
      <w:r>
        <w:rPr>
          <w:rFonts w:hint="eastAsia"/>
          <w:szCs w:val="32"/>
        </w:rPr>
        <w:t>年</w:t>
      </w:r>
      <w:r>
        <w:rPr>
          <w:szCs w:val="32"/>
        </w:rPr>
        <w:t>3</w:t>
      </w:r>
      <w:r>
        <w:rPr>
          <w:rFonts w:hint="eastAsia"/>
          <w:szCs w:val="32"/>
        </w:rPr>
        <w:t>月</w:t>
      </w:r>
      <w:r>
        <w:rPr>
          <w:szCs w:val="32"/>
        </w:rPr>
        <w:t>31</w:t>
      </w:r>
      <w:r>
        <w:rPr>
          <w:rFonts w:hint="eastAsia"/>
          <w:szCs w:val="32"/>
        </w:rPr>
        <w:t>日作出（</w:t>
      </w:r>
      <w:r>
        <w:rPr>
          <w:szCs w:val="32"/>
        </w:rPr>
        <w:t>2013</w:t>
      </w:r>
      <w:r>
        <w:rPr>
          <w:rFonts w:hint="eastAsia"/>
          <w:szCs w:val="32"/>
        </w:rPr>
        <w:t>）闽刑终字第</w:t>
      </w:r>
      <w:r>
        <w:rPr>
          <w:szCs w:val="32"/>
        </w:rPr>
        <w:t>417</w:t>
      </w:r>
      <w:r>
        <w:rPr>
          <w:rFonts w:hint="eastAsia"/>
          <w:szCs w:val="32"/>
        </w:rPr>
        <w:t>号刑事判决，维持原审对被告人赵立志之判决，并核准赵立志死刑，缓期二年执行，剥夺政治权利终身的刑事判决。</w:t>
      </w:r>
      <w:r>
        <w:rPr>
          <w:szCs w:val="32"/>
        </w:rPr>
        <w:t>2016</w:t>
      </w:r>
      <w:r>
        <w:rPr>
          <w:rFonts w:hint="eastAsia"/>
          <w:szCs w:val="32"/>
        </w:rPr>
        <w:t>年</w:t>
      </w:r>
      <w:r>
        <w:rPr>
          <w:szCs w:val="32"/>
        </w:rPr>
        <w:t>4</w:t>
      </w:r>
      <w:r>
        <w:rPr>
          <w:rFonts w:hint="eastAsia"/>
          <w:szCs w:val="32"/>
        </w:rPr>
        <w:t>月</w:t>
      </w:r>
      <w:r>
        <w:rPr>
          <w:szCs w:val="32"/>
        </w:rPr>
        <w:t>25</w:t>
      </w:r>
      <w:r>
        <w:rPr>
          <w:rFonts w:hint="eastAsia"/>
          <w:szCs w:val="32"/>
        </w:rPr>
        <w:t>日交付福建省泉州监狱执行刑罚。</w:t>
      </w:r>
      <w:r>
        <w:rPr>
          <w:szCs w:val="32"/>
        </w:rPr>
        <w:t>2018</w:t>
      </w:r>
      <w:r>
        <w:rPr>
          <w:rFonts w:hint="eastAsia"/>
          <w:szCs w:val="32"/>
        </w:rPr>
        <w:t>年</w:t>
      </w:r>
      <w:r>
        <w:rPr>
          <w:szCs w:val="32"/>
        </w:rPr>
        <w:t>11</w:t>
      </w:r>
      <w:r>
        <w:rPr>
          <w:rFonts w:hint="eastAsia"/>
          <w:szCs w:val="32"/>
        </w:rPr>
        <w:t>月</w:t>
      </w:r>
      <w:r>
        <w:rPr>
          <w:szCs w:val="32"/>
        </w:rPr>
        <w:t>16</w:t>
      </w:r>
      <w:r>
        <w:rPr>
          <w:rFonts w:hint="eastAsia"/>
          <w:szCs w:val="32"/>
        </w:rPr>
        <w:t>日，福建省高级人民法院以（</w:t>
      </w:r>
      <w:r>
        <w:rPr>
          <w:szCs w:val="32"/>
        </w:rPr>
        <w:t>2018</w:t>
      </w:r>
      <w:r>
        <w:rPr>
          <w:rFonts w:hint="eastAsia"/>
          <w:szCs w:val="32"/>
        </w:rPr>
        <w:t>）闽刑更</w:t>
      </w:r>
      <w:r>
        <w:rPr>
          <w:szCs w:val="32"/>
        </w:rPr>
        <w:t>262</w:t>
      </w:r>
      <w:r>
        <w:rPr>
          <w:rFonts w:hint="eastAsia"/>
          <w:szCs w:val="32"/>
        </w:rPr>
        <w:t>号刑事裁定书，对其减为无期徒刑，剥夺政治权利终身不变。2021年12月27日，福建省高级人民法院以（2021）闽刑更405号刑事裁定书，对其减为有期徒刑二十五年，剥夺政治权利改为十年，2022年1月17日送达。现刑期至2046年12月26日止。属普管级罪犯。</w:t>
      </w:r>
    </w:p>
    <w:p>
      <w:pPr>
        <w:keepNext w:val="0"/>
        <w:keepLines w:val="0"/>
        <w:pageBreakBefore w:val="0"/>
        <w:widowControl w:val="0"/>
        <w:kinsoku/>
        <w:wordWrap/>
        <w:overflowPunct/>
        <w:topLinePunct w:val="0"/>
        <w:bidi w:val="0"/>
        <w:snapToGrid/>
        <w:spacing w:line="400" w:lineRule="exact"/>
        <w:ind w:firstLine="640" w:firstLineChars="200"/>
        <w:textAlignment w:val="auto"/>
        <w:rPr>
          <w:szCs w:val="32"/>
        </w:rPr>
      </w:pPr>
      <w:r>
        <w:rPr>
          <w:rFonts w:hint="eastAsia"/>
          <w:szCs w:val="32"/>
        </w:rPr>
        <w:t>该犯自上次减刑以来确有悔改表现，具体事实如下：</w:t>
      </w:r>
    </w:p>
    <w:p>
      <w:pPr>
        <w:pStyle w:val="14"/>
        <w:keepNext w:val="0"/>
        <w:keepLines w:val="0"/>
        <w:pageBreakBefore w:val="0"/>
        <w:widowControl w:val="0"/>
        <w:kinsoku/>
        <w:wordWrap/>
        <w:overflowPunct/>
        <w:topLinePunct w:val="0"/>
        <w:autoSpaceDE w:val="0"/>
        <w:autoSpaceDN w:val="0"/>
        <w:bidi w:val="0"/>
        <w:adjustRightInd w:val="0"/>
        <w:snapToGrid/>
        <w:spacing w:line="400" w:lineRule="exact"/>
        <w:ind w:firstLine="640"/>
        <w:textAlignment w:val="auto"/>
        <w:rPr>
          <w:szCs w:val="32"/>
        </w:rPr>
      </w:pPr>
      <w:r>
        <w:rPr>
          <w:rFonts w:hint="eastAsia"/>
          <w:szCs w:val="32"/>
        </w:rPr>
        <w:t>认罪悔罪：能服从法院判决，自书认罪悔罪书。</w:t>
      </w:r>
    </w:p>
    <w:p>
      <w:pPr>
        <w:keepNext w:val="0"/>
        <w:keepLines w:val="0"/>
        <w:pageBreakBefore w:val="0"/>
        <w:widowControl w:val="0"/>
        <w:kinsoku/>
        <w:wordWrap/>
        <w:overflowPunct/>
        <w:topLinePunct w:val="0"/>
        <w:bidi w:val="0"/>
        <w:snapToGrid/>
        <w:spacing w:line="400" w:lineRule="exact"/>
        <w:ind w:firstLine="640" w:firstLineChars="200"/>
        <w:textAlignment w:val="auto"/>
        <w:rPr>
          <w:szCs w:val="32"/>
        </w:rPr>
      </w:pPr>
      <w:r>
        <w:rPr>
          <w:rFonts w:hint="eastAsia"/>
          <w:szCs w:val="32"/>
        </w:rPr>
        <w:t>遵守监规：能遵守法律法规，虽有违规扣分情形，但经教育后能积极悔改，遵守监规纪律。</w:t>
      </w:r>
    </w:p>
    <w:p>
      <w:pPr>
        <w:pStyle w:val="14"/>
        <w:keepNext w:val="0"/>
        <w:keepLines w:val="0"/>
        <w:pageBreakBefore w:val="0"/>
        <w:widowControl w:val="0"/>
        <w:kinsoku/>
        <w:wordWrap/>
        <w:overflowPunct/>
        <w:topLinePunct w:val="0"/>
        <w:autoSpaceDE w:val="0"/>
        <w:autoSpaceDN w:val="0"/>
        <w:bidi w:val="0"/>
        <w:adjustRightInd w:val="0"/>
        <w:snapToGrid/>
        <w:spacing w:line="400" w:lineRule="exact"/>
        <w:ind w:left="640" w:firstLine="0" w:firstLineChars="0"/>
        <w:textAlignment w:val="auto"/>
        <w:rPr>
          <w:szCs w:val="32"/>
        </w:rPr>
      </w:pPr>
      <w:r>
        <w:rPr>
          <w:rFonts w:hint="eastAsia"/>
          <w:szCs w:val="32"/>
        </w:rPr>
        <w:t>学习情况：能参加思想、文化、职业技术教育。</w:t>
      </w:r>
    </w:p>
    <w:p>
      <w:pPr>
        <w:pStyle w:val="14"/>
        <w:keepNext w:val="0"/>
        <w:keepLines w:val="0"/>
        <w:pageBreakBefore w:val="0"/>
        <w:widowControl w:val="0"/>
        <w:kinsoku/>
        <w:wordWrap/>
        <w:overflowPunct/>
        <w:topLinePunct w:val="0"/>
        <w:autoSpaceDE w:val="0"/>
        <w:autoSpaceDN w:val="0"/>
        <w:bidi w:val="0"/>
        <w:adjustRightInd w:val="0"/>
        <w:snapToGrid/>
        <w:spacing w:line="400" w:lineRule="exact"/>
        <w:ind w:firstLine="640"/>
        <w:textAlignment w:val="auto"/>
        <w:rPr>
          <w:szCs w:val="32"/>
        </w:rPr>
      </w:pPr>
      <w:r>
        <w:rPr>
          <w:rFonts w:hint="eastAsia"/>
          <w:szCs w:val="32"/>
        </w:rPr>
        <w:t>劳动改造：能参加劳动，努力完成劳动任务。</w:t>
      </w:r>
    </w:p>
    <w:p>
      <w:pPr>
        <w:pStyle w:val="14"/>
        <w:keepNext w:val="0"/>
        <w:keepLines w:val="0"/>
        <w:pageBreakBefore w:val="0"/>
        <w:widowControl w:val="0"/>
        <w:kinsoku/>
        <w:wordWrap/>
        <w:overflowPunct/>
        <w:topLinePunct w:val="0"/>
        <w:bidi w:val="0"/>
        <w:snapToGrid/>
        <w:spacing w:line="400" w:lineRule="exact"/>
        <w:ind w:firstLine="640"/>
        <w:textAlignment w:val="auto"/>
        <w:rPr>
          <w:szCs w:val="32"/>
        </w:rPr>
      </w:pPr>
      <w:r>
        <w:rPr>
          <w:rFonts w:hint="eastAsia"/>
          <w:szCs w:val="32"/>
        </w:rPr>
        <w:t>奖惩情况：该犯上次评定表扬剩余考核分87.5分，本轮考核期2021年6月至2025年12月累计获考核分6134分，合计获得考核分6221.5分，表扬9次，物质奖励1次；间隔期2022年1月17日至2025年12月，获考核分5002分。考核期内违规5次，累计扣考核分27分，无重大违规。</w:t>
      </w:r>
    </w:p>
    <w:p>
      <w:pPr>
        <w:pStyle w:val="14"/>
        <w:keepNext w:val="0"/>
        <w:keepLines w:val="0"/>
        <w:pageBreakBefore w:val="0"/>
        <w:widowControl w:val="0"/>
        <w:kinsoku/>
        <w:wordWrap/>
        <w:overflowPunct/>
        <w:topLinePunct w:val="0"/>
        <w:bidi w:val="0"/>
        <w:snapToGrid/>
        <w:spacing w:line="400" w:lineRule="exact"/>
        <w:ind w:firstLine="640"/>
        <w:textAlignment w:val="auto"/>
        <w:rPr>
          <w:szCs w:val="32"/>
        </w:rPr>
      </w:pPr>
      <w:r>
        <w:rPr>
          <w:rFonts w:hint="eastAsia"/>
          <w:szCs w:val="32"/>
        </w:rPr>
        <w:t>该犯原判财产性判项已缴纳人民币12200元，其中本次提请向福建省泉州市中级人民法院缴纳没收个人财产人民币4300元，违法所得人民币6900元。该犯考核期月均消费人民币288.33元，账户可用余额人民币105.47元。福建省莆田市中级人民法院于2025年9月5日财产性判项复函载明：经查阅执行卷宗，本院在执行中未执行到被执行人赵立志的款项。该案现已按照终结本次执行程序结案。经“点对点”执行查控系统2025年8月8日查询反馈，未发现赵立志名下有可供执行的财产信息。</w:t>
      </w:r>
    </w:p>
    <w:p>
      <w:pPr>
        <w:keepNext w:val="0"/>
        <w:keepLines w:val="0"/>
        <w:pageBreakBefore w:val="0"/>
        <w:widowControl w:val="0"/>
        <w:kinsoku/>
        <w:wordWrap/>
        <w:overflowPunct/>
        <w:topLinePunct w:val="0"/>
        <w:bidi w:val="0"/>
        <w:snapToGrid/>
        <w:spacing w:line="400" w:lineRule="exact"/>
        <w:ind w:firstLine="640" w:firstLineChars="200"/>
        <w:textAlignment w:val="auto"/>
        <w:rPr>
          <w:szCs w:val="32"/>
        </w:rPr>
      </w:pPr>
      <w:r>
        <w:rPr>
          <w:rFonts w:hint="eastAsia"/>
          <w:szCs w:val="32"/>
        </w:rPr>
        <w:t>该犯系累犯，属于从严掌握减刑对象，扣幅一个月；财产性判项义务未履行完毕，扣幅二个月；因此提请减刑幅度合并扣减三个月。</w:t>
      </w:r>
    </w:p>
    <w:p>
      <w:pPr>
        <w:keepNext w:val="0"/>
        <w:keepLines w:val="0"/>
        <w:pageBreakBefore w:val="0"/>
        <w:widowControl w:val="0"/>
        <w:kinsoku/>
        <w:wordWrap/>
        <w:overflowPunct/>
        <w:topLinePunct w:val="0"/>
        <w:bidi w:val="0"/>
        <w:snapToGrid/>
        <w:spacing w:line="400" w:lineRule="exact"/>
        <w:ind w:firstLine="640" w:firstLineChars="200"/>
        <w:textAlignment w:val="auto"/>
        <w:rPr>
          <w:szCs w:val="32"/>
        </w:rPr>
      </w:pPr>
      <w:r>
        <w:rPr>
          <w:rFonts w:hint="eastAsia"/>
          <w:szCs w:val="32"/>
        </w:rPr>
        <w:t>本案于</w:t>
      </w:r>
      <w:r>
        <w:rPr>
          <w:rFonts w:hint="eastAsia" w:ascii="仿宋_GB2312"/>
          <w:szCs w:val="32"/>
          <w:lang w:val="en-US" w:eastAsia="zh-CN"/>
        </w:rPr>
        <w:t>2026</w:t>
      </w:r>
      <w:r>
        <w:rPr>
          <w:rFonts w:hint="eastAsia" w:ascii="仿宋_GB2312"/>
          <w:szCs w:val="32"/>
        </w:rPr>
        <w:t>年</w:t>
      </w:r>
      <w:r>
        <w:rPr>
          <w:rFonts w:hint="eastAsia" w:ascii="仿宋_GB2312"/>
          <w:szCs w:val="32"/>
          <w:lang w:val="en-US" w:eastAsia="zh-CN"/>
        </w:rPr>
        <w:t>3</w:t>
      </w:r>
      <w:r>
        <w:rPr>
          <w:rFonts w:hint="eastAsia" w:ascii="仿宋_GB2312"/>
          <w:szCs w:val="32"/>
        </w:rPr>
        <w:t>月</w:t>
      </w:r>
      <w:r>
        <w:rPr>
          <w:rFonts w:hint="eastAsia" w:ascii="仿宋_GB2312"/>
          <w:szCs w:val="32"/>
          <w:lang w:val="en-US" w:eastAsia="zh-CN"/>
        </w:rPr>
        <w:t>10</w:t>
      </w:r>
      <w:r>
        <w:rPr>
          <w:rFonts w:hint="eastAsia" w:ascii="仿宋_GB2312"/>
          <w:szCs w:val="32"/>
        </w:rPr>
        <w:t>日至</w:t>
      </w:r>
      <w:r>
        <w:rPr>
          <w:rFonts w:hint="eastAsia" w:ascii="仿宋_GB2312"/>
          <w:szCs w:val="32"/>
          <w:lang w:val="en-US" w:eastAsia="zh-CN"/>
        </w:rPr>
        <w:t>2026</w:t>
      </w:r>
      <w:r>
        <w:rPr>
          <w:rFonts w:hint="eastAsia" w:ascii="仿宋_GB2312"/>
          <w:szCs w:val="32"/>
        </w:rPr>
        <w:t>年</w:t>
      </w:r>
      <w:r>
        <w:rPr>
          <w:rFonts w:hint="eastAsia" w:ascii="仿宋_GB2312"/>
          <w:szCs w:val="32"/>
          <w:lang w:val="en-US" w:eastAsia="zh-CN"/>
        </w:rPr>
        <w:t>3</w:t>
      </w:r>
      <w:r>
        <w:rPr>
          <w:rFonts w:hint="eastAsia" w:ascii="仿宋_GB2312"/>
          <w:szCs w:val="32"/>
        </w:rPr>
        <w:t>月</w:t>
      </w:r>
      <w:r>
        <w:rPr>
          <w:rFonts w:hint="eastAsia" w:ascii="仿宋_GB2312"/>
          <w:szCs w:val="32"/>
          <w:lang w:val="en-US" w:eastAsia="zh-CN"/>
        </w:rPr>
        <w:t>16</w:t>
      </w:r>
      <w:r>
        <w:rPr>
          <w:rFonts w:hint="eastAsia" w:ascii="仿宋_GB2312"/>
          <w:szCs w:val="32"/>
        </w:rPr>
        <w:t>日</w:t>
      </w:r>
      <w:r>
        <w:rPr>
          <w:rFonts w:hint="eastAsia"/>
          <w:szCs w:val="32"/>
        </w:rPr>
        <w:t>在狱内公示未收到不同意见。</w:t>
      </w:r>
    </w:p>
    <w:p>
      <w:pPr>
        <w:keepNext w:val="0"/>
        <w:keepLines w:val="0"/>
        <w:pageBreakBefore w:val="0"/>
        <w:widowControl w:val="0"/>
        <w:kinsoku/>
        <w:wordWrap/>
        <w:overflowPunct/>
        <w:topLinePunct w:val="0"/>
        <w:bidi w:val="0"/>
        <w:snapToGrid/>
        <w:spacing w:line="400" w:lineRule="exact"/>
        <w:ind w:firstLine="640" w:firstLineChars="200"/>
        <w:textAlignment w:val="auto"/>
        <w:rPr>
          <w:szCs w:val="32"/>
        </w:rPr>
      </w:pPr>
      <w:r>
        <w:rPr>
          <w:rFonts w:hint="eastAsia"/>
          <w:szCs w:val="32"/>
        </w:rPr>
        <w:t>因此，依照《中华人民共和国刑法》第七十八条、第七十九条、《中华人民共和国刑事诉讼法》第二百七十三条第二款、《中华人民共和国监狱法》第二十九条的规定，建议对罪犯赵立志予以减刑五个月，剥夺政治权利十年不变。特提请你院审理裁定。</w:t>
      </w:r>
    </w:p>
    <w:p>
      <w:pPr>
        <w:pStyle w:val="2"/>
        <w:keepNext w:val="0"/>
        <w:keepLines w:val="0"/>
        <w:pageBreakBefore w:val="0"/>
        <w:widowControl w:val="0"/>
        <w:kinsoku/>
        <w:wordWrap/>
        <w:overflowPunct/>
        <w:topLinePunct w:val="0"/>
        <w:bidi w:val="0"/>
        <w:snapToGrid/>
        <w:spacing w:line="400" w:lineRule="exact"/>
        <w:ind w:right="-48" w:rightChars="-15" w:firstLine="640" w:firstLineChars="200"/>
        <w:textAlignment w:val="auto"/>
        <w:rPr>
          <w:szCs w:val="32"/>
        </w:rPr>
      </w:pPr>
      <w:r>
        <w:rPr>
          <w:rFonts w:hint="eastAsia"/>
          <w:szCs w:val="32"/>
        </w:rPr>
        <w:t>此致</w:t>
      </w:r>
    </w:p>
    <w:p>
      <w:pPr>
        <w:pStyle w:val="14"/>
        <w:keepNext w:val="0"/>
        <w:keepLines w:val="0"/>
        <w:pageBreakBefore w:val="0"/>
        <w:widowControl w:val="0"/>
        <w:kinsoku/>
        <w:wordWrap/>
        <w:overflowPunct/>
        <w:topLinePunct w:val="0"/>
        <w:bidi w:val="0"/>
        <w:snapToGrid/>
        <w:spacing w:line="400" w:lineRule="exact"/>
        <w:ind w:right="-48" w:rightChars="-15" w:firstLine="0" w:firstLineChars="0"/>
        <w:textAlignment w:val="auto"/>
        <w:rPr>
          <w:szCs w:val="32"/>
        </w:rPr>
      </w:pPr>
      <w:r>
        <w:rPr>
          <w:rFonts w:hint="eastAsia"/>
          <w:szCs w:val="32"/>
        </w:rPr>
        <w:t>福建省泉州市中级人民法院</w:t>
      </w:r>
    </w:p>
    <w:p>
      <w:pPr>
        <w:pStyle w:val="14"/>
        <w:keepNext w:val="0"/>
        <w:keepLines w:val="0"/>
        <w:pageBreakBefore w:val="0"/>
        <w:widowControl w:val="0"/>
        <w:kinsoku/>
        <w:wordWrap/>
        <w:overflowPunct/>
        <w:topLinePunct w:val="0"/>
        <w:bidi w:val="0"/>
        <w:snapToGrid/>
        <w:spacing w:line="400" w:lineRule="exact"/>
        <w:ind w:left="640" w:firstLine="0" w:firstLineChars="0"/>
        <w:textAlignment w:val="auto"/>
        <w:rPr>
          <w:szCs w:val="32"/>
        </w:rPr>
      </w:pPr>
    </w:p>
    <w:p>
      <w:pPr>
        <w:pStyle w:val="14"/>
        <w:keepNext w:val="0"/>
        <w:keepLines w:val="0"/>
        <w:pageBreakBefore w:val="0"/>
        <w:widowControl w:val="0"/>
        <w:kinsoku/>
        <w:wordWrap/>
        <w:overflowPunct/>
        <w:topLinePunct w:val="0"/>
        <w:bidi w:val="0"/>
        <w:snapToGrid/>
        <w:spacing w:line="400" w:lineRule="exact"/>
        <w:ind w:left="640" w:firstLine="0" w:firstLineChars="0"/>
        <w:textAlignment w:val="auto"/>
        <w:rPr>
          <w:szCs w:val="32"/>
        </w:rPr>
      </w:pPr>
      <w:r>
        <w:rPr>
          <w:rFonts w:hint="eastAsia"/>
          <w:szCs w:val="32"/>
        </w:rPr>
        <w:t>附件：⒈罪犯赵立志卷宗壹册</w:t>
      </w:r>
    </w:p>
    <w:p>
      <w:pPr>
        <w:pStyle w:val="14"/>
        <w:keepNext w:val="0"/>
        <w:keepLines w:val="0"/>
        <w:pageBreakBefore w:val="0"/>
        <w:widowControl w:val="0"/>
        <w:kinsoku/>
        <w:wordWrap/>
        <w:overflowPunct/>
        <w:topLinePunct w:val="0"/>
        <w:bidi w:val="0"/>
        <w:snapToGrid/>
        <w:spacing w:line="400" w:lineRule="exact"/>
        <w:ind w:left="640" w:right="-48" w:rightChars="-15" w:firstLine="960" w:firstLineChars="300"/>
        <w:textAlignment w:val="auto"/>
        <w:rPr>
          <w:szCs w:val="32"/>
        </w:rPr>
      </w:pPr>
      <w:r>
        <w:rPr>
          <w:rFonts w:hint="eastAsia"/>
          <w:szCs w:val="32"/>
        </w:rPr>
        <w:t>⒉减刑建议书肆份</w:t>
      </w:r>
    </w:p>
    <w:p>
      <w:pPr>
        <w:pStyle w:val="2"/>
        <w:keepNext w:val="0"/>
        <w:keepLines w:val="0"/>
        <w:pageBreakBefore w:val="0"/>
        <w:widowControl w:val="0"/>
        <w:kinsoku/>
        <w:wordWrap/>
        <w:overflowPunct/>
        <w:topLinePunct w:val="0"/>
        <w:bidi w:val="0"/>
        <w:snapToGrid/>
        <w:spacing w:line="400" w:lineRule="exact"/>
        <w:ind w:left="640" w:right="-48" w:rightChars="-15"/>
        <w:textAlignment w:val="auto"/>
        <w:rPr>
          <w:szCs w:val="32"/>
        </w:rPr>
      </w:pPr>
    </w:p>
    <w:p>
      <w:pPr>
        <w:keepNext w:val="0"/>
        <w:keepLines w:val="0"/>
        <w:pageBreakBefore w:val="0"/>
        <w:widowControl w:val="0"/>
        <w:kinsoku/>
        <w:wordWrap/>
        <w:overflowPunct/>
        <w:topLinePunct w:val="0"/>
        <w:bidi w:val="0"/>
        <w:snapToGrid/>
        <w:spacing w:line="400" w:lineRule="exact"/>
        <w:textAlignment w:val="auto"/>
        <w:rPr>
          <w:szCs w:val="32"/>
        </w:rPr>
      </w:pPr>
    </w:p>
    <w:p>
      <w:pPr>
        <w:pStyle w:val="2"/>
        <w:keepNext w:val="0"/>
        <w:keepLines w:val="0"/>
        <w:pageBreakBefore w:val="0"/>
        <w:widowControl w:val="0"/>
        <w:kinsoku/>
        <w:wordWrap/>
        <w:overflowPunct/>
        <w:topLinePunct w:val="0"/>
        <w:bidi w:val="0"/>
        <w:snapToGrid/>
        <w:spacing w:line="400" w:lineRule="exact"/>
        <w:ind w:right="1280" w:rightChars="400"/>
        <w:jc w:val="right"/>
        <w:textAlignment w:val="auto"/>
        <w:rPr>
          <w:szCs w:val="32"/>
        </w:rPr>
      </w:pPr>
      <w:r>
        <w:rPr>
          <w:rFonts w:hint="eastAsia"/>
          <w:szCs w:val="32"/>
        </w:rPr>
        <w:t>福建省泉州监狱</w:t>
      </w:r>
    </w:p>
    <w:p>
      <w:pPr>
        <w:keepNext w:val="0"/>
        <w:keepLines w:val="0"/>
        <w:pageBreakBefore w:val="0"/>
        <w:widowControl w:val="0"/>
        <w:kinsoku/>
        <w:wordWrap/>
        <w:overflowPunct/>
        <w:topLinePunct w:val="0"/>
        <w:bidi w:val="0"/>
        <w:snapToGrid/>
        <w:spacing w:line="400" w:lineRule="exact"/>
        <w:ind w:right="1280" w:rightChars="400"/>
        <w:jc w:val="right"/>
        <w:textAlignment w:val="auto"/>
        <w:rPr>
          <w:szCs w:val="32"/>
        </w:rPr>
      </w:pPr>
      <w:r>
        <w:rPr>
          <w:rFonts w:hint="eastAsia"/>
          <w:szCs w:val="32"/>
          <w:lang w:val="en-US" w:eastAsia="zh-CN"/>
        </w:rPr>
        <w:t>2026</w:t>
      </w:r>
      <w:r>
        <w:rPr>
          <w:rFonts w:hint="eastAsia"/>
          <w:szCs w:val="32"/>
        </w:rPr>
        <w:t>年</w:t>
      </w:r>
      <w:r>
        <w:rPr>
          <w:rFonts w:hint="eastAsia"/>
          <w:szCs w:val="32"/>
          <w:lang w:val="en-US" w:eastAsia="zh-CN"/>
        </w:rPr>
        <w:t>3</w:t>
      </w:r>
      <w:r>
        <w:rPr>
          <w:rFonts w:hint="eastAsia"/>
          <w:szCs w:val="32"/>
        </w:rPr>
        <w:t>月</w:t>
      </w:r>
      <w:r>
        <w:rPr>
          <w:rFonts w:hint="eastAsia"/>
          <w:szCs w:val="32"/>
          <w:lang w:val="en-US" w:eastAsia="zh-CN"/>
        </w:rPr>
        <w:t>30</w:t>
      </w:r>
      <w:r>
        <w:rPr>
          <w:rFonts w:hint="eastAsia"/>
          <w:szCs w:val="32"/>
        </w:rPr>
        <w:t>日</w:t>
      </w:r>
    </w:p>
    <w:p>
      <w:pPr>
        <w:jc w:val="left"/>
      </w:pP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新宋体E.吀">
    <w:altName w:val="微软雅黑"/>
    <w:panose1 w:val="00000000000000000000"/>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文本框 6" o:spid="_x0000_s4098"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GmCS9MAAAAF&#10;AQAADwAAAAAAAAABACAAAAAiAAAAZHJzL2Rvd25yZXYueG1sUEsBAhQAFAAAAAgAh07iQONhbaro&#10;AQAAyQMAAA4AAAAAAAAAAQAgAAAAIgEAAGRycy9lMm9Eb2MueG1sUEsFBgAAAAAGAAYAWQEAAHwF&#10;AAAAAA==&#10;">
          <v:path/>
          <v:fill on="f" focussize="0,0"/>
          <v:stroke on="f" weight="1.25pt"/>
          <v:imagedata o:title=""/>
          <o:lock v:ext="edit" aspectratio="f"/>
          <v:textbox inset="0mm,0mm,0mm,0mm" style="mso-fit-shape-to-text:t;">
            <w:txbxContent>
              <w:p>
                <w:pPr>
                  <w:pStyle w:val="5"/>
                  <w:ind w:left="320" w:leftChars="100" w:right="320" w:rightChars="100"/>
                  <w:rPr>
                    <w:rStyle w:val="10"/>
                    <w:sz w:val="28"/>
                    <w:szCs w:val="28"/>
                  </w:rPr>
                </w:pPr>
                <w:r>
                  <w:rPr>
                    <w:sz w:val="28"/>
                    <w:szCs w:val="28"/>
                  </w:rPr>
                  <w:fldChar w:fldCharType="begin"/>
                </w:r>
                <w:r>
                  <w:rPr>
                    <w:rStyle w:val="10"/>
                    <w:sz w:val="28"/>
                    <w:szCs w:val="28"/>
                  </w:rPr>
                  <w:instrText xml:space="preserve"> PAGE  \* MERGEFORMAT </w:instrText>
                </w:r>
                <w:r>
                  <w:rPr>
                    <w:sz w:val="28"/>
                    <w:szCs w:val="28"/>
                  </w:rPr>
                  <w:fldChar w:fldCharType="separate"/>
                </w:r>
                <w:r>
                  <w:rPr>
                    <w:rStyle w:val="10"/>
                    <w:sz w:val="28"/>
                    <w:szCs w:val="28"/>
                  </w:rPr>
                  <w:t>24</w:t>
                </w:r>
                <w:r>
                  <w:rPr>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r>
      <w:pict>
        <v:rect id="矩形 19" o:spid="_x0000_s4097" o:spt="1" style="position:absolute;left:0pt;margin-top:0pt;height:144pt;width:144pt;mso-position-horizontal:right;mso-position-horizontal-relative:margin;mso-wrap-style:none;z-index:251659264;mso-width-relative:page;mso-height-relative:page;" filled="f" stroked="t" coordsize="21600,21600" o:gfxdata="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o/s359IAAAAFAQAADwAAAAAA&#10;AAABACAAAAAiAAAAZHJzL2Rvd25yZXYueG1sUEsBAhQAFAAAAAgAh07iQOd4AQ8ZAgAATQQAAA4A&#10;AAAAAAAAAQAgAAAAIQEAAGRycy9lMm9Eb2MueG1sUEsFBgAAAAAGAAYAWQEAAKwFAAAAAA==&#10;">
          <v:path/>
          <v:fill on="f" focussize="0,0"/>
          <v:stroke color="#FFFFFF" joinstyle="miter"/>
          <v:imagedata o:title=""/>
          <o:lock v:ext="edit" aspectratio="f"/>
          <v:textbox inset="0mm,0mm,0mm,0mm" style="mso-fit-shape-to-text:t;">
            <w:txbxContent>
              <w:p>
                <w:pPr>
                  <w:pStyle w:val="6"/>
                  <w:rPr>
                    <w:color w:val="FFFFFF"/>
                  </w:rPr>
                </w:pPr>
              </w:p>
            </w:txbxContent>
          </v:textbox>
        </v:rec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01C"/>
    <w:rsid w:val="0000032B"/>
    <w:rsid w:val="00003D57"/>
    <w:rsid w:val="0000528A"/>
    <w:rsid w:val="0000534C"/>
    <w:rsid w:val="00005523"/>
    <w:rsid w:val="00006A1A"/>
    <w:rsid w:val="00006EF3"/>
    <w:rsid w:val="0000773C"/>
    <w:rsid w:val="00010F85"/>
    <w:rsid w:val="00011D05"/>
    <w:rsid w:val="00011E5E"/>
    <w:rsid w:val="00012EA7"/>
    <w:rsid w:val="00012F0F"/>
    <w:rsid w:val="00016026"/>
    <w:rsid w:val="00016D8F"/>
    <w:rsid w:val="000171F9"/>
    <w:rsid w:val="00020148"/>
    <w:rsid w:val="000201D7"/>
    <w:rsid w:val="00020A98"/>
    <w:rsid w:val="00020F17"/>
    <w:rsid w:val="0002110C"/>
    <w:rsid w:val="000217D0"/>
    <w:rsid w:val="00022120"/>
    <w:rsid w:val="000230ED"/>
    <w:rsid w:val="0002519A"/>
    <w:rsid w:val="00027174"/>
    <w:rsid w:val="00027831"/>
    <w:rsid w:val="00027D1A"/>
    <w:rsid w:val="00032B76"/>
    <w:rsid w:val="000334B3"/>
    <w:rsid w:val="000348A5"/>
    <w:rsid w:val="00034DC5"/>
    <w:rsid w:val="00035A07"/>
    <w:rsid w:val="000361BA"/>
    <w:rsid w:val="000374BE"/>
    <w:rsid w:val="0003775F"/>
    <w:rsid w:val="00037BB7"/>
    <w:rsid w:val="00037F09"/>
    <w:rsid w:val="000404B5"/>
    <w:rsid w:val="00041E2F"/>
    <w:rsid w:val="000426B5"/>
    <w:rsid w:val="00043F90"/>
    <w:rsid w:val="000449FE"/>
    <w:rsid w:val="00045218"/>
    <w:rsid w:val="0004540E"/>
    <w:rsid w:val="000455C3"/>
    <w:rsid w:val="0004737D"/>
    <w:rsid w:val="00050304"/>
    <w:rsid w:val="0005087D"/>
    <w:rsid w:val="00050A9C"/>
    <w:rsid w:val="00052055"/>
    <w:rsid w:val="000522CC"/>
    <w:rsid w:val="00052483"/>
    <w:rsid w:val="00052DAE"/>
    <w:rsid w:val="000540EF"/>
    <w:rsid w:val="00056043"/>
    <w:rsid w:val="000611F8"/>
    <w:rsid w:val="00064185"/>
    <w:rsid w:val="00066330"/>
    <w:rsid w:val="00066758"/>
    <w:rsid w:val="00067265"/>
    <w:rsid w:val="000711E8"/>
    <w:rsid w:val="000726E7"/>
    <w:rsid w:val="00073C5A"/>
    <w:rsid w:val="00074178"/>
    <w:rsid w:val="0007419C"/>
    <w:rsid w:val="00074383"/>
    <w:rsid w:val="00074958"/>
    <w:rsid w:val="00075494"/>
    <w:rsid w:val="000759C0"/>
    <w:rsid w:val="0007638C"/>
    <w:rsid w:val="00080130"/>
    <w:rsid w:val="000809A8"/>
    <w:rsid w:val="00080BD4"/>
    <w:rsid w:val="00081B36"/>
    <w:rsid w:val="000826DD"/>
    <w:rsid w:val="00082751"/>
    <w:rsid w:val="000833D1"/>
    <w:rsid w:val="000838D1"/>
    <w:rsid w:val="00084403"/>
    <w:rsid w:val="00084BCA"/>
    <w:rsid w:val="00085F22"/>
    <w:rsid w:val="00085FFD"/>
    <w:rsid w:val="000902B6"/>
    <w:rsid w:val="000907EA"/>
    <w:rsid w:val="000917A4"/>
    <w:rsid w:val="00094956"/>
    <w:rsid w:val="00094EFD"/>
    <w:rsid w:val="00095B76"/>
    <w:rsid w:val="00096767"/>
    <w:rsid w:val="00096B0D"/>
    <w:rsid w:val="00097AB2"/>
    <w:rsid w:val="00097F09"/>
    <w:rsid w:val="000A0CF0"/>
    <w:rsid w:val="000A2DE1"/>
    <w:rsid w:val="000A4B81"/>
    <w:rsid w:val="000A56F6"/>
    <w:rsid w:val="000A59FE"/>
    <w:rsid w:val="000A5B34"/>
    <w:rsid w:val="000A5BE5"/>
    <w:rsid w:val="000A624F"/>
    <w:rsid w:val="000B0C30"/>
    <w:rsid w:val="000B1488"/>
    <w:rsid w:val="000B1586"/>
    <w:rsid w:val="000B3119"/>
    <w:rsid w:val="000B31FA"/>
    <w:rsid w:val="000B5E6A"/>
    <w:rsid w:val="000B5F85"/>
    <w:rsid w:val="000B61BE"/>
    <w:rsid w:val="000B70D0"/>
    <w:rsid w:val="000C1AEE"/>
    <w:rsid w:val="000C3113"/>
    <w:rsid w:val="000C32EF"/>
    <w:rsid w:val="000C4925"/>
    <w:rsid w:val="000C5AE0"/>
    <w:rsid w:val="000C5B31"/>
    <w:rsid w:val="000C5DA9"/>
    <w:rsid w:val="000C720C"/>
    <w:rsid w:val="000C779E"/>
    <w:rsid w:val="000C7D2A"/>
    <w:rsid w:val="000D0F46"/>
    <w:rsid w:val="000D128E"/>
    <w:rsid w:val="000D2686"/>
    <w:rsid w:val="000D2706"/>
    <w:rsid w:val="000D4A71"/>
    <w:rsid w:val="000D517F"/>
    <w:rsid w:val="000D5B3B"/>
    <w:rsid w:val="000D71B2"/>
    <w:rsid w:val="000E0289"/>
    <w:rsid w:val="000E18DE"/>
    <w:rsid w:val="000E1B14"/>
    <w:rsid w:val="000E1E14"/>
    <w:rsid w:val="000E26CD"/>
    <w:rsid w:val="000E2772"/>
    <w:rsid w:val="000E47AE"/>
    <w:rsid w:val="000E5831"/>
    <w:rsid w:val="000E5847"/>
    <w:rsid w:val="000E7679"/>
    <w:rsid w:val="000F07E1"/>
    <w:rsid w:val="000F0BE9"/>
    <w:rsid w:val="000F0ED3"/>
    <w:rsid w:val="000F1116"/>
    <w:rsid w:val="000F15F0"/>
    <w:rsid w:val="000F385E"/>
    <w:rsid w:val="000F5695"/>
    <w:rsid w:val="000F6771"/>
    <w:rsid w:val="000F7792"/>
    <w:rsid w:val="000F7E53"/>
    <w:rsid w:val="00101DCD"/>
    <w:rsid w:val="00102C81"/>
    <w:rsid w:val="00102EA2"/>
    <w:rsid w:val="0010465D"/>
    <w:rsid w:val="00104696"/>
    <w:rsid w:val="00104795"/>
    <w:rsid w:val="001058C7"/>
    <w:rsid w:val="00106CC4"/>
    <w:rsid w:val="00107C65"/>
    <w:rsid w:val="00110BA0"/>
    <w:rsid w:val="0011140A"/>
    <w:rsid w:val="00111DEA"/>
    <w:rsid w:val="00111E4A"/>
    <w:rsid w:val="00112081"/>
    <w:rsid w:val="001131F0"/>
    <w:rsid w:val="00113DC7"/>
    <w:rsid w:val="001141DD"/>
    <w:rsid w:val="001144F3"/>
    <w:rsid w:val="00114A8C"/>
    <w:rsid w:val="00115E5E"/>
    <w:rsid w:val="00116176"/>
    <w:rsid w:val="00117166"/>
    <w:rsid w:val="00121467"/>
    <w:rsid w:val="001224DF"/>
    <w:rsid w:val="00123A2F"/>
    <w:rsid w:val="00123BFA"/>
    <w:rsid w:val="001250AF"/>
    <w:rsid w:val="001254D4"/>
    <w:rsid w:val="001277C7"/>
    <w:rsid w:val="00127E99"/>
    <w:rsid w:val="001301F3"/>
    <w:rsid w:val="00130DD7"/>
    <w:rsid w:val="00131659"/>
    <w:rsid w:val="001322AB"/>
    <w:rsid w:val="00132ABB"/>
    <w:rsid w:val="001345AB"/>
    <w:rsid w:val="001354BC"/>
    <w:rsid w:val="00135754"/>
    <w:rsid w:val="00136466"/>
    <w:rsid w:val="00137E76"/>
    <w:rsid w:val="00140C46"/>
    <w:rsid w:val="00141CDF"/>
    <w:rsid w:val="00141D11"/>
    <w:rsid w:val="001426B0"/>
    <w:rsid w:val="001459F7"/>
    <w:rsid w:val="00145F2C"/>
    <w:rsid w:val="00147CB7"/>
    <w:rsid w:val="0015021D"/>
    <w:rsid w:val="0015198B"/>
    <w:rsid w:val="00151D53"/>
    <w:rsid w:val="00152A04"/>
    <w:rsid w:val="00153858"/>
    <w:rsid w:val="00153D48"/>
    <w:rsid w:val="00154372"/>
    <w:rsid w:val="00154460"/>
    <w:rsid w:val="00154B4F"/>
    <w:rsid w:val="00154C43"/>
    <w:rsid w:val="00154D75"/>
    <w:rsid w:val="00154EB4"/>
    <w:rsid w:val="00155DAF"/>
    <w:rsid w:val="00156A6C"/>
    <w:rsid w:val="00160CEE"/>
    <w:rsid w:val="001630B6"/>
    <w:rsid w:val="001639F1"/>
    <w:rsid w:val="00163B4B"/>
    <w:rsid w:val="00163C1E"/>
    <w:rsid w:val="00163F0F"/>
    <w:rsid w:val="00163FF3"/>
    <w:rsid w:val="00164253"/>
    <w:rsid w:val="001647C2"/>
    <w:rsid w:val="00164D1B"/>
    <w:rsid w:val="00165BF2"/>
    <w:rsid w:val="0016701F"/>
    <w:rsid w:val="00167B2F"/>
    <w:rsid w:val="00167C68"/>
    <w:rsid w:val="00167CE2"/>
    <w:rsid w:val="001700CE"/>
    <w:rsid w:val="001708FB"/>
    <w:rsid w:val="001715D9"/>
    <w:rsid w:val="00172E78"/>
    <w:rsid w:val="00173492"/>
    <w:rsid w:val="0017750D"/>
    <w:rsid w:val="00180916"/>
    <w:rsid w:val="0018110C"/>
    <w:rsid w:val="00181B58"/>
    <w:rsid w:val="00181DE0"/>
    <w:rsid w:val="0018314A"/>
    <w:rsid w:val="001846AF"/>
    <w:rsid w:val="00185C50"/>
    <w:rsid w:val="001879E0"/>
    <w:rsid w:val="001901CD"/>
    <w:rsid w:val="001909D2"/>
    <w:rsid w:val="001922C7"/>
    <w:rsid w:val="00195A28"/>
    <w:rsid w:val="0019629A"/>
    <w:rsid w:val="001968F7"/>
    <w:rsid w:val="00197A1D"/>
    <w:rsid w:val="00197CAB"/>
    <w:rsid w:val="001A0A04"/>
    <w:rsid w:val="001A0BDA"/>
    <w:rsid w:val="001A0DAA"/>
    <w:rsid w:val="001A164A"/>
    <w:rsid w:val="001A1C85"/>
    <w:rsid w:val="001A2144"/>
    <w:rsid w:val="001A47C1"/>
    <w:rsid w:val="001A5134"/>
    <w:rsid w:val="001A5C99"/>
    <w:rsid w:val="001A6840"/>
    <w:rsid w:val="001A7940"/>
    <w:rsid w:val="001A7D8E"/>
    <w:rsid w:val="001B0A26"/>
    <w:rsid w:val="001B1AA2"/>
    <w:rsid w:val="001B1CBA"/>
    <w:rsid w:val="001B4441"/>
    <w:rsid w:val="001B5748"/>
    <w:rsid w:val="001B613E"/>
    <w:rsid w:val="001B67B2"/>
    <w:rsid w:val="001B68D7"/>
    <w:rsid w:val="001B6CEF"/>
    <w:rsid w:val="001B71F0"/>
    <w:rsid w:val="001C0051"/>
    <w:rsid w:val="001C02E5"/>
    <w:rsid w:val="001C3501"/>
    <w:rsid w:val="001C3608"/>
    <w:rsid w:val="001C3E99"/>
    <w:rsid w:val="001C66EE"/>
    <w:rsid w:val="001C7E51"/>
    <w:rsid w:val="001D0700"/>
    <w:rsid w:val="001D22E7"/>
    <w:rsid w:val="001D2975"/>
    <w:rsid w:val="001D2D9D"/>
    <w:rsid w:val="001D3AAE"/>
    <w:rsid w:val="001D4291"/>
    <w:rsid w:val="001D487D"/>
    <w:rsid w:val="001D7302"/>
    <w:rsid w:val="001D796C"/>
    <w:rsid w:val="001E0B1A"/>
    <w:rsid w:val="001E0C79"/>
    <w:rsid w:val="001E32A2"/>
    <w:rsid w:val="001E4A66"/>
    <w:rsid w:val="001E4C74"/>
    <w:rsid w:val="001E5BCF"/>
    <w:rsid w:val="001E64C5"/>
    <w:rsid w:val="001E6B1A"/>
    <w:rsid w:val="001E6E9A"/>
    <w:rsid w:val="001E77FB"/>
    <w:rsid w:val="001E7E3C"/>
    <w:rsid w:val="001F12C1"/>
    <w:rsid w:val="001F29E2"/>
    <w:rsid w:val="001F2C06"/>
    <w:rsid w:val="001F50F2"/>
    <w:rsid w:val="001F5F83"/>
    <w:rsid w:val="001F7AE0"/>
    <w:rsid w:val="002003CA"/>
    <w:rsid w:val="00202BC4"/>
    <w:rsid w:val="00203262"/>
    <w:rsid w:val="00203B0D"/>
    <w:rsid w:val="002042AC"/>
    <w:rsid w:val="0020621F"/>
    <w:rsid w:val="00206324"/>
    <w:rsid w:val="00206507"/>
    <w:rsid w:val="00206A4A"/>
    <w:rsid w:val="00210589"/>
    <w:rsid w:val="00210B0D"/>
    <w:rsid w:val="002128C1"/>
    <w:rsid w:val="00214197"/>
    <w:rsid w:val="00214865"/>
    <w:rsid w:val="00215F54"/>
    <w:rsid w:val="00216091"/>
    <w:rsid w:val="00216387"/>
    <w:rsid w:val="00216AA9"/>
    <w:rsid w:val="002177E8"/>
    <w:rsid w:val="00221981"/>
    <w:rsid w:val="00221E2E"/>
    <w:rsid w:val="00222998"/>
    <w:rsid w:val="0022345D"/>
    <w:rsid w:val="00223CA6"/>
    <w:rsid w:val="002240E3"/>
    <w:rsid w:val="00224D48"/>
    <w:rsid w:val="00226822"/>
    <w:rsid w:val="00226F19"/>
    <w:rsid w:val="00227851"/>
    <w:rsid w:val="00230137"/>
    <w:rsid w:val="0023103E"/>
    <w:rsid w:val="002317DB"/>
    <w:rsid w:val="00231BDA"/>
    <w:rsid w:val="00231E1D"/>
    <w:rsid w:val="002331B2"/>
    <w:rsid w:val="002338C9"/>
    <w:rsid w:val="00234FF6"/>
    <w:rsid w:val="0023640C"/>
    <w:rsid w:val="002367C5"/>
    <w:rsid w:val="00236EE6"/>
    <w:rsid w:val="00237B81"/>
    <w:rsid w:val="00240D38"/>
    <w:rsid w:val="00241140"/>
    <w:rsid w:val="002414B8"/>
    <w:rsid w:val="00241EB3"/>
    <w:rsid w:val="002420B4"/>
    <w:rsid w:val="00243CA3"/>
    <w:rsid w:val="00244012"/>
    <w:rsid w:val="002442EF"/>
    <w:rsid w:val="00245532"/>
    <w:rsid w:val="00252C17"/>
    <w:rsid w:val="0025326B"/>
    <w:rsid w:val="00253565"/>
    <w:rsid w:val="00253BEE"/>
    <w:rsid w:val="00256705"/>
    <w:rsid w:val="00257628"/>
    <w:rsid w:val="00260C95"/>
    <w:rsid w:val="002614D7"/>
    <w:rsid w:val="002616C8"/>
    <w:rsid w:val="00262BD1"/>
    <w:rsid w:val="002651D6"/>
    <w:rsid w:val="00265FBE"/>
    <w:rsid w:val="00267B82"/>
    <w:rsid w:val="00267F6D"/>
    <w:rsid w:val="00271292"/>
    <w:rsid w:val="00271993"/>
    <w:rsid w:val="00271C9A"/>
    <w:rsid w:val="00272829"/>
    <w:rsid w:val="00272C85"/>
    <w:rsid w:val="00273239"/>
    <w:rsid w:val="00274138"/>
    <w:rsid w:val="0027474E"/>
    <w:rsid w:val="00274F7A"/>
    <w:rsid w:val="00275A2D"/>
    <w:rsid w:val="00276EDB"/>
    <w:rsid w:val="00276F99"/>
    <w:rsid w:val="00277BA4"/>
    <w:rsid w:val="002800E7"/>
    <w:rsid w:val="0028121F"/>
    <w:rsid w:val="0028125E"/>
    <w:rsid w:val="002818AE"/>
    <w:rsid w:val="00281B08"/>
    <w:rsid w:val="002822C6"/>
    <w:rsid w:val="00282825"/>
    <w:rsid w:val="00285575"/>
    <w:rsid w:val="00285CB7"/>
    <w:rsid w:val="002868B1"/>
    <w:rsid w:val="00287651"/>
    <w:rsid w:val="00287865"/>
    <w:rsid w:val="0029146C"/>
    <w:rsid w:val="002916C4"/>
    <w:rsid w:val="00291D38"/>
    <w:rsid w:val="00294B29"/>
    <w:rsid w:val="00294D7F"/>
    <w:rsid w:val="002971BC"/>
    <w:rsid w:val="002A04A7"/>
    <w:rsid w:val="002A3D17"/>
    <w:rsid w:val="002A4AE4"/>
    <w:rsid w:val="002A550A"/>
    <w:rsid w:val="002A55E6"/>
    <w:rsid w:val="002A5DBA"/>
    <w:rsid w:val="002A6619"/>
    <w:rsid w:val="002A6F32"/>
    <w:rsid w:val="002A77C0"/>
    <w:rsid w:val="002A7DAE"/>
    <w:rsid w:val="002B1EBB"/>
    <w:rsid w:val="002B225B"/>
    <w:rsid w:val="002B2D6D"/>
    <w:rsid w:val="002B2F0F"/>
    <w:rsid w:val="002B34E6"/>
    <w:rsid w:val="002B495F"/>
    <w:rsid w:val="002B6001"/>
    <w:rsid w:val="002B7316"/>
    <w:rsid w:val="002C0D66"/>
    <w:rsid w:val="002C2947"/>
    <w:rsid w:val="002C2A57"/>
    <w:rsid w:val="002C2D5B"/>
    <w:rsid w:val="002C3444"/>
    <w:rsid w:val="002C5FC0"/>
    <w:rsid w:val="002C6F58"/>
    <w:rsid w:val="002C7662"/>
    <w:rsid w:val="002D006A"/>
    <w:rsid w:val="002D0D9A"/>
    <w:rsid w:val="002D0DA5"/>
    <w:rsid w:val="002D0DAA"/>
    <w:rsid w:val="002D0ED9"/>
    <w:rsid w:val="002D2F78"/>
    <w:rsid w:val="002D35BE"/>
    <w:rsid w:val="002D3738"/>
    <w:rsid w:val="002D3867"/>
    <w:rsid w:val="002D4005"/>
    <w:rsid w:val="002D4F86"/>
    <w:rsid w:val="002D5071"/>
    <w:rsid w:val="002D5522"/>
    <w:rsid w:val="002D5AFE"/>
    <w:rsid w:val="002E0F43"/>
    <w:rsid w:val="002E2343"/>
    <w:rsid w:val="002E3634"/>
    <w:rsid w:val="002E4316"/>
    <w:rsid w:val="002E5BBE"/>
    <w:rsid w:val="002E62EA"/>
    <w:rsid w:val="002E721D"/>
    <w:rsid w:val="002F0B9C"/>
    <w:rsid w:val="002F242D"/>
    <w:rsid w:val="002F3AE0"/>
    <w:rsid w:val="002F5561"/>
    <w:rsid w:val="002F6156"/>
    <w:rsid w:val="0030048F"/>
    <w:rsid w:val="00303654"/>
    <w:rsid w:val="003037E1"/>
    <w:rsid w:val="00303F10"/>
    <w:rsid w:val="00304ACB"/>
    <w:rsid w:val="00305219"/>
    <w:rsid w:val="0030537F"/>
    <w:rsid w:val="003060DB"/>
    <w:rsid w:val="003062AE"/>
    <w:rsid w:val="003065E0"/>
    <w:rsid w:val="00307872"/>
    <w:rsid w:val="003100F7"/>
    <w:rsid w:val="00311842"/>
    <w:rsid w:val="00313525"/>
    <w:rsid w:val="003136C3"/>
    <w:rsid w:val="003136F6"/>
    <w:rsid w:val="00316404"/>
    <w:rsid w:val="00316DF6"/>
    <w:rsid w:val="00320E8B"/>
    <w:rsid w:val="00323F3A"/>
    <w:rsid w:val="00323F57"/>
    <w:rsid w:val="003240CA"/>
    <w:rsid w:val="00325952"/>
    <w:rsid w:val="00326AFD"/>
    <w:rsid w:val="00326D4B"/>
    <w:rsid w:val="00327261"/>
    <w:rsid w:val="00327A6B"/>
    <w:rsid w:val="00327C60"/>
    <w:rsid w:val="00330A77"/>
    <w:rsid w:val="00331554"/>
    <w:rsid w:val="00332615"/>
    <w:rsid w:val="00332B74"/>
    <w:rsid w:val="00334107"/>
    <w:rsid w:val="00334164"/>
    <w:rsid w:val="0033468E"/>
    <w:rsid w:val="00334829"/>
    <w:rsid w:val="003350AB"/>
    <w:rsid w:val="00335FBE"/>
    <w:rsid w:val="00336732"/>
    <w:rsid w:val="003367F3"/>
    <w:rsid w:val="003370C9"/>
    <w:rsid w:val="0033737F"/>
    <w:rsid w:val="0034145D"/>
    <w:rsid w:val="003430C6"/>
    <w:rsid w:val="00344B9F"/>
    <w:rsid w:val="003452BA"/>
    <w:rsid w:val="003453BF"/>
    <w:rsid w:val="0034570F"/>
    <w:rsid w:val="00345B7A"/>
    <w:rsid w:val="00347885"/>
    <w:rsid w:val="003503AE"/>
    <w:rsid w:val="00350572"/>
    <w:rsid w:val="003532EC"/>
    <w:rsid w:val="003534A5"/>
    <w:rsid w:val="00353BCF"/>
    <w:rsid w:val="00356549"/>
    <w:rsid w:val="00356C66"/>
    <w:rsid w:val="00356E8F"/>
    <w:rsid w:val="00357519"/>
    <w:rsid w:val="0036025A"/>
    <w:rsid w:val="003606A7"/>
    <w:rsid w:val="00360742"/>
    <w:rsid w:val="00360B65"/>
    <w:rsid w:val="00360DFD"/>
    <w:rsid w:val="00361B91"/>
    <w:rsid w:val="00362305"/>
    <w:rsid w:val="0036273A"/>
    <w:rsid w:val="00363CB0"/>
    <w:rsid w:val="00364267"/>
    <w:rsid w:val="00365915"/>
    <w:rsid w:val="00365978"/>
    <w:rsid w:val="00365E45"/>
    <w:rsid w:val="00367A51"/>
    <w:rsid w:val="00370723"/>
    <w:rsid w:val="00371C67"/>
    <w:rsid w:val="003721EB"/>
    <w:rsid w:val="00372499"/>
    <w:rsid w:val="0037350E"/>
    <w:rsid w:val="00374143"/>
    <w:rsid w:val="00374670"/>
    <w:rsid w:val="003749A8"/>
    <w:rsid w:val="0037659D"/>
    <w:rsid w:val="00377F54"/>
    <w:rsid w:val="00380E79"/>
    <w:rsid w:val="00381DED"/>
    <w:rsid w:val="003820BC"/>
    <w:rsid w:val="003839E5"/>
    <w:rsid w:val="003872F0"/>
    <w:rsid w:val="00391182"/>
    <w:rsid w:val="00391378"/>
    <w:rsid w:val="003914EA"/>
    <w:rsid w:val="003938D1"/>
    <w:rsid w:val="0039487E"/>
    <w:rsid w:val="00394962"/>
    <w:rsid w:val="003959EE"/>
    <w:rsid w:val="00395E9C"/>
    <w:rsid w:val="00396167"/>
    <w:rsid w:val="003969BD"/>
    <w:rsid w:val="0039706F"/>
    <w:rsid w:val="00397222"/>
    <w:rsid w:val="003977B2"/>
    <w:rsid w:val="00397E4E"/>
    <w:rsid w:val="003A1058"/>
    <w:rsid w:val="003A1202"/>
    <w:rsid w:val="003A19CA"/>
    <w:rsid w:val="003A37E5"/>
    <w:rsid w:val="003A40FB"/>
    <w:rsid w:val="003A457F"/>
    <w:rsid w:val="003A49E1"/>
    <w:rsid w:val="003A4A57"/>
    <w:rsid w:val="003A57C4"/>
    <w:rsid w:val="003A5CDB"/>
    <w:rsid w:val="003A606F"/>
    <w:rsid w:val="003A6759"/>
    <w:rsid w:val="003A6CB7"/>
    <w:rsid w:val="003A7C74"/>
    <w:rsid w:val="003B0715"/>
    <w:rsid w:val="003B1B5C"/>
    <w:rsid w:val="003B2B96"/>
    <w:rsid w:val="003B4849"/>
    <w:rsid w:val="003B5309"/>
    <w:rsid w:val="003B5A25"/>
    <w:rsid w:val="003B6452"/>
    <w:rsid w:val="003B662E"/>
    <w:rsid w:val="003B694A"/>
    <w:rsid w:val="003B74EB"/>
    <w:rsid w:val="003B76E8"/>
    <w:rsid w:val="003C0381"/>
    <w:rsid w:val="003C0979"/>
    <w:rsid w:val="003C21CF"/>
    <w:rsid w:val="003C2517"/>
    <w:rsid w:val="003C265B"/>
    <w:rsid w:val="003C39A2"/>
    <w:rsid w:val="003C499D"/>
    <w:rsid w:val="003C528F"/>
    <w:rsid w:val="003C556B"/>
    <w:rsid w:val="003C5E7B"/>
    <w:rsid w:val="003C69AD"/>
    <w:rsid w:val="003C6A68"/>
    <w:rsid w:val="003C7301"/>
    <w:rsid w:val="003C7510"/>
    <w:rsid w:val="003D13F5"/>
    <w:rsid w:val="003D1400"/>
    <w:rsid w:val="003D1F52"/>
    <w:rsid w:val="003D3001"/>
    <w:rsid w:val="003D3B9B"/>
    <w:rsid w:val="003E0365"/>
    <w:rsid w:val="003E05E9"/>
    <w:rsid w:val="003E1F67"/>
    <w:rsid w:val="003E2E1F"/>
    <w:rsid w:val="003E357B"/>
    <w:rsid w:val="003E421A"/>
    <w:rsid w:val="003E428B"/>
    <w:rsid w:val="003E6268"/>
    <w:rsid w:val="003E6686"/>
    <w:rsid w:val="003E6A5F"/>
    <w:rsid w:val="003E7252"/>
    <w:rsid w:val="003F09EC"/>
    <w:rsid w:val="003F1255"/>
    <w:rsid w:val="003F1306"/>
    <w:rsid w:val="003F1D04"/>
    <w:rsid w:val="003F2159"/>
    <w:rsid w:val="003F27CD"/>
    <w:rsid w:val="003F2CFE"/>
    <w:rsid w:val="003F336D"/>
    <w:rsid w:val="003F38CC"/>
    <w:rsid w:val="003F4298"/>
    <w:rsid w:val="003F4B65"/>
    <w:rsid w:val="003F5288"/>
    <w:rsid w:val="003F5F2E"/>
    <w:rsid w:val="003F60AF"/>
    <w:rsid w:val="003F65B9"/>
    <w:rsid w:val="003F71D4"/>
    <w:rsid w:val="0040028F"/>
    <w:rsid w:val="00400F3E"/>
    <w:rsid w:val="00401BA6"/>
    <w:rsid w:val="004021E0"/>
    <w:rsid w:val="00403597"/>
    <w:rsid w:val="004043C1"/>
    <w:rsid w:val="00406D6E"/>
    <w:rsid w:val="004071F6"/>
    <w:rsid w:val="00407484"/>
    <w:rsid w:val="004128BB"/>
    <w:rsid w:val="00412CB2"/>
    <w:rsid w:val="00413677"/>
    <w:rsid w:val="00413A6B"/>
    <w:rsid w:val="00414408"/>
    <w:rsid w:val="00417D4A"/>
    <w:rsid w:val="004209B5"/>
    <w:rsid w:val="00421087"/>
    <w:rsid w:val="00421B69"/>
    <w:rsid w:val="00423CEC"/>
    <w:rsid w:val="00424DA3"/>
    <w:rsid w:val="00425699"/>
    <w:rsid w:val="00425FB3"/>
    <w:rsid w:val="00426279"/>
    <w:rsid w:val="0042690C"/>
    <w:rsid w:val="004277BF"/>
    <w:rsid w:val="00430960"/>
    <w:rsid w:val="004325A9"/>
    <w:rsid w:val="004329A4"/>
    <w:rsid w:val="0043320A"/>
    <w:rsid w:val="00435490"/>
    <w:rsid w:val="00435C6F"/>
    <w:rsid w:val="00436280"/>
    <w:rsid w:val="00437615"/>
    <w:rsid w:val="0044160D"/>
    <w:rsid w:val="00441C35"/>
    <w:rsid w:val="00441DAC"/>
    <w:rsid w:val="004425D9"/>
    <w:rsid w:val="0044490D"/>
    <w:rsid w:val="0044555F"/>
    <w:rsid w:val="00445E5F"/>
    <w:rsid w:val="004463D1"/>
    <w:rsid w:val="00447927"/>
    <w:rsid w:val="00447968"/>
    <w:rsid w:val="00447B76"/>
    <w:rsid w:val="00447C3C"/>
    <w:rsid w:val="00450752"/>
    <w:rsid w:val="00451031"/>
    <w:rsid w:val="004512F2"/>
    <w:rsid w:val="004515B5"/>
    <w:rsid w:val="004519A9"/>
    <w:rsid w:val="00451DA9"/>
    <w:rsid w:val="00452254"/>
    <w:rsid w:val="004541F0"/>
    <w:rsid w:val="00454B42"/>
    <w:rsid w:val="00454E5F"/>
    <w:rsid w:val="00455F3F"/>
    <w:rsid w:val="00455F8A"/>
    <w:rsid w:val="0045612C"/>
    <w:rsid w:val="00456525"/>
    <w:rsid w:val="00456695"/>
    <w:rsid w:val="00456C23"/>
    <w:rsid w:val="0046082C"/>
    <w:rsid w:val="00460875"/>
    <w:rsid w:val="00460E14"/>
    <w:rsid w:val="004618D8"/>
    <w:rsid w:val="00462184"/>
    <w:rsid w:val="00463E74"/>
    <w:rsid w:val="00464880"/>
    <w:rsid w:val="00464ABC"/>
    <w:rsid w:val="00464D2E"/>
    <w:rsid w:val="00464F75"/>
    <w:rsid w:val="0046556E"/>
    <w:rsid w:val="004656EE"/>
    <w:rsid w:val="004748AD"/>
    <w:rsid w:val="0047639B"/>
    <w:rsid w:val="00477291"/>
    <w:rsid w:val="00477ABF"/>
    <w:rsid w:val="00480F7E"/>
    <w:rsid w:val="00481550"/>
    <w:rsid w:val="00482EBB"/>
    <w:rsid w:val="00484042"/>
    <w:rsid w:val="0048423E"/>
    <w:rsid w:val="0048511D"/>
    <w:rsid w:val="0048566A"/>
    <w:rsid w:val="00486EE2"/>
    <w:rsid w:val="00486EE3"/>
    <w:rsid w:val="00487759"/>
    <w:rsid w:val="00487A35"/>
    <w:rsid w:val="00490EB7"/>
    <w:rsid w:val="0049195C"/>
    <w:rsid w:val="004922F3"/>
    <w:rsid w:val="0049335E"/>
    <w:rsid w:val="004968AE"/>
    <w:rsid w:val="0049724B"/>
    <w:rsid w:val="00497B4F"/>
    <w:rsid w:val="00497E92"/>
    <w:rsid w:val="004A067B"/>
    <w:rsid w:val="004A0AD4"/>
    <w:rsid w:val="004A0CFD"/>
    <w:rsid w:val="004A1648"/>
    <w:rsid w:val="004A260F"/>
    <w:rsid w:val="004A2B57"/>
    <w:rsid w:val="004A2F10"/>
    <w:rsid w:val="004A32DB"/>
    <w:rsid w:val="004A3806"/>
    <w:rsid w:val="004A6BCC"/>
    <w:rsid w:val="004A7D57"/>
    <w:rsid w:val="004B02B1"/>
    <w:rsid w:val="004B03FA"/>
    <w:rsid w:val="004B1032"/>
    <w:rsid w:val="004B4534"/>
    <w:rsid w:val="004B4E03"/>
    <w:rsid w:val="004B6582"/>
    <w:rsid w:val="004B688F"/>
    <w:rsid w:val="004B6D5F"/>
    <w:rsid w:val="004B796A"/>
    <w:rsid w:val="004B7BF1"/>
    <w:rsid w:val="004C0D17"/>
    <w:rsid w:val="004C0DD1"/>
    <w:rsid w:val="004C1024"/>
    <w:rsid w:val="004C1DE4"/>
    <w:rsid w:val="004C3AC5"/>
    <w:rsid w:val="004C3AF0"/>
    <w:rsid w:val="004C4F36"/>
    <w:rsid w:val="004C5A67"/>
    <w:rsid w:val="004C7FB0"/>
    <w:rsid w:val="004D0EC4"/>
    <w:rsid w:val="004D15A5"/>
    <w:rsid w:val="004D2600"/>
    <w:rsid w:val="004D3D2E"/>
    <w:rsid w:val="004D4DB2"/>
    <w:rsid w:val="004D77CF"/>
    <w:rsid w:val="004E0713"/>
    <w:rsid w:val="004E21BA"/>
    <w:rsid w:val="004E45EA"/>
    <w:rsid w:val="004E66A4"/>
    <w:rsid w:val="004E6A0B"/>
    <w:rsid w:val="004E74A8"/>
    <w:rsid w:val="004F16BF"/>
    <w:rsid w:val="004F4577"/>
    <w:rsid w:val="004F4F69"/>
    <w:rsid w:val="004F7137"/>
    <w:rsid w:val="004F7FDF"/>
    <w:rsid w:val="005001AE"/>
    <w:rsid w:val="00500A10"/>
    <w:rsid w:val="005022CB"/>
    <w:rsid w:val="00504A35"/>
    <w:rsid w:val="00506EBD"/>
    <w:rsid w:val="00507137"/>
    <w:rsid w:val="00507850"/>
    <w:rsid w:val="005112AC"/>
    <w:rsid w:val="00512629"/>
    <w:rsid w:val="00512ADC"/>
    <w:rsid w:val="00512B45"/>
    <w:rsid w:val="00512E42"/>
    <w:rsid w:val="00513476"/>
    <w:rsid w:val="00513634"/>
    <w:rsid w:val="00513E41"/>
    <w:rsid w:val="00515E8F"/>
    <w:rsid w:val="00515E9D"/>
    <w:rsid w:val="005168D7"/>
    <w:rsid w:val="00516A3E"/>
    <w:rsid w:val="00517077"/>
    <w:rsid w:val="005175B7"/>
    <w:rsid w:val="00520380"/>
    <w:rsid w:val="00522159"/>
    <w:rsid w:val="00522CD1"/>
    <w:rsid w:val="00522DA2"/>
    <w:rsid w:val="005267EC"/>
    <w:rsid w:val="005274E7"/>
    <w:rsid w:val="00527619"/>
    <w:rsid w:val="00527723"/>
    <w:rsid w:val="00527C99"/>
    <w:rsid w:val="005301B2"/>
    <w:rsid w:val="00530574"/>
    <w:rsid w:val="00531F86"/>
    <w:rsid w:val="0053434B"/>
    <w:rsid w:val="005346A6"/>
    <w:rsid w:val="00534B6D"/>
    <w:rsid w:val="00535E09"/>
    <w:rsid w:val="00536729"/>
    <w:rsid w:val="00536D69"/>
    <w:rsid w:val="00541518"/>
    <w:rsid w:val="005434EA"/>
    <w:rsid w:val="00543D3A"/>
    <w:rsid w:val="00543E3C"/>
    <w:rsid w:val="00544E65"/>
    <w:rsid w:val="005450C5"/>
    <w:rsid w:val="00546616"/>
    <w:rsid w:val="0055178E"/>
    <w:rsid w:val="0055234E"/>
    <w:rsid w:val="005530D2"/>
    <w:rsid w:val="005532A2"/>
    <w:rsid w:val="005535F1"/>
    <w:rsid w:val="00553840"/>
    <w:rsid w:val="0055388E"/>
    <w:rsid w:val="005539F5"/>
    <w:rsid w:val="00554BD6"/>
    <w:rsid w:val="00556D91"/>
    <w:rsid w:val="00560804"/>
    <w:rsid w:val="00560887"/>
    <w:rsid w:val="00560F2E"/>
    <w:rsid w:val="00564443"/>
    <w:rsid w:val="00564609"/>
    <w:rsid w:val="0056464C"/>
    <w:rsid w:val="005663C2"/>
    <w:rsid w:val="0056661A"/>
    <w:rsid w:val="00566F07"/>
    <w:rsid w:val="00567AB0"/>
    <w:rsid w:val="00570075"/>
    <w:rsid w:val="005706BA"/>
    <w:rsid w:val="00571205"/>
    <w:rsid w:val="0057145F"/>
    <w:rsid w:val="00571504"/>
    <w:rsid w:val="00572F3E"/>
    <w:rsid w:val="005735DB"/>
    <w:rsid w:val="005738C1"/>
    <w:rsid w:val="00573B61"/>
    <w:rsid w:val="00573E61"/>
    <w:rsid w:val="00577EB1"/>
    <w:rsid w:val="005810AF"/>
    <w:rsid w:val="0058302E"/>
    <w:rsid w:val="00583133"/>
    <w:rsid w:val="005837E8"/>
    <w:rsid w:val="00586EA9"/>
    <w:rsid w:val="00587395"/>
    <w:rsid w:val="00591703"/>
    <w:rsid w:val="00591941"/>
    <w:rsid w:val="00591F58"/>
    <w:rsid w:val="005921BE"/>
    <w:rsid w:val="005940AF"/>
    <w:rsid w:val="005941B7"/>
    <w:rsid w:val="00594ECB"/>
    <w:rsid w:val="005950E9"/>
    <w:rsid w:val="00595101"/>
    <w:rsid w:val="00596074"/>
    <w:rsid w:val="0059752B"/>
    <w:rsid w:val="005A0F50"/>
    <w:rsid w:val="005A21F8"/>
    <w:rsid w:val="005A38E4"/>
    <w:rsid w:val="005A3C9B"/>
    <w:rsid w:val="005A4612"/>
    <w:rsid w:val="005A5992"/>
    <w:rsid w:val="005A5A86"/>
    <w:rsid w:val="005A5D4D"/>
    <w:rsid w:val="005A61FC"/>
    <w:rsid w:val="005B0367"/>
    <w:rsid w:val="005B0F33"/>
    <w:rsid w:val="005B11F4"/>
    <w:rsid w:val="005B125D"/>
    <w:rsid w:val="005B2178"/>
    <w:rsid w:val="005B21A2"/>
    <w:rsid w:val="005B257A"/>
    <w:rsid w:val="005B60BB"/>
    <w:rsid w:val="005B6517"/>
    <w:rsid w:val="005C01A3"/>
    <w:rsid w:val="005C08AC"/>
    <w:rsid w:val="005C1CFE"/>
    <w:rsid w:val="005C2062"/>
    <w:rsid w:val="005C7E84"/>
    <w:rsid w:val="005D0BC6"/>
    <w:rsid w:val="005D0C93"/>
    <w:rsid w:val="005D1009"/>
    <w:rsid w:val="005D1AE8"/>
    <w:rsid w:val="005D1C49"/>
    <w:rsid w:val="005D2B0F"/>
    <w:rsid w:val="005D4E05"/>
    <w:rsid w:val="005D5D77"/>
    <w:rsid w:val="005D6015"/>
    <w:rsid w:val="005D6129"/>
    <w:rsid w:val="005D6261"/>
    <w:rsid w:val="005D6620"/>
    <w:rsid w:val="005D6782"/>
    <w:rsid w:val="005D6E7F"/>
    <w:rsid w:val="005D72FE"/>
    <w:rsid w:val="005E057C"/>
    <w:rsid w:val="005E13EC"/>
    <w:rsid w:val="005E1825"/>
    <w:rsid w:val="005E1FD2"/>
    <w:rsid w:val="005E43B8"/>
    <w:rsid w:val="005E4690"/>
    <w:rsid w:val="005E4E50"/>
    <w:rsid w:val="005E595E"/>
    <w:rsid w:val="005E7CE2"/>
    <w:rsid w:val="005F15A3"/>
    <w:rsid w:val="005F1623"/>
    <w:rsid w:val="005F1A14"/>
    <w:rsid w:val="005F4085"/>
    <w:rsid w:val="005F4503"/>
    <w:rsid w:val="005F4DC7"/>
    <w:rsid w:val="005F5162"/>
    <w:rsid w:val="005F792E"/>
    <w:rsid w:val="00600B2F"/>
    <w:rsid w:val="0060117F"/>
    <w:rsid w:val="006018CC"/>
    <w:rsid w:val="00602237"/>
    <w:rsid w:val="0060236B"/>
    <w:rsid w:val="00602B99"/>
    <w:rsid w:val="006038E8"/>
    <w:rsid w:val="00604167"/>
    <w:rsid w:val="006044FB"/>
    <w:rsid w:val="00605BD4"/>
    <w:rsid w:val="00606CF3"/>
    <w:rsid w:val="00607780"/>
    <w:rsid w:val="0061041A"/>
    <w:rsid w:val="00612A2F"/>
    <w:rsid w:val="00612AFE"/>
    <w:rsid w:val="0061358F"/>
    <w:rsid w:val="0061368D"/>
    <w:rsid w:val="00613B9B"/>
    <w:rsid w:val="00613C3B"/>
    <w:rsid w:val="00615BE4"/>
    <w:rsid w:val="00615D2F"/>
    <w:rsid w:val="006165C3"/>
    <w:rsid w:val="0061722B"/>
    <w:rsid w:val="00617485"/>
    <w:rsid w:val="00617A7D"/>
    <w:rsid w:val="00617B30"/>
    <w:rsid w:val="00620800"/>
    <w:rsid w:val="00620A85"/>
    <w:rsid w:val="00622000"/>
    <w:rsid w:val="006228D1"/>
    <w:rsid w:val="00622F25"/>
    <w:rsid w:val="00623A37"/>
    <w:rsid w:val="00625A0A"/>
    <w:rsid w:val="0062678F"/>
    <w:rsid w:val="00626B22"/>
    <w:rsid w:val="00626C38"/>
    <w:rsid w:val="006274AF"/>
    <w:rsid w:val="006300AA"/>
    <w:rsid w:val="0063076A"/>
    <w:rsid w:val="00630BDF"/>
    <w:rsid w:val="00633065"/>
    <w:rsid w:val="00633ED9"/>
    <w:rsid w:val="00635E20"/>
    <w:rsid w:val="00637A0D"/>
    <w:rsid w:val="00637C3B"/>
    <w:rsid w:val="0064281B"/>
    <w:rsid w:val="00643249"/>
    <w:rsid w:val="00643835"/>
    <w:rsid w:val="006438F8"/>
    <w:rsid w:val="00643E06"/>
    <w:rsid w:val="00646462"/>
    <w:rsid w:val="00651EB4"/>
    <w:rsid w:val="00652BE2"/>
    <w:rsid w:val="00654642"/>
    <w:rsid w:val="00654783"/>
    <w:rsid w:val="006547E7"/>
    <w:rsid w:val="006554A4"/>
    <w:rsid w:val="006555A8"/>
    <w:rsid w:val="00655877"/>
    <w:rsid w:val="00656D45"/>
    <w:rsid w:val="00656F50"/>
    <w:rsid w:val="00657D9F"/>
    <w:rsid w:val="00657EA9"/>
    <w:rsid w:val="00661F71"/>
    <w:rsid w:val="00664A47"/>
    <w:rsid w:val="00665BB7"/>
    <w:rsid w:val="00666667"/>
    <w:rsid w:val="006671C7"/>
    <w:rsid w:val="00667581"/>
    <w:rsid w:val="0066784A"/>
    <w:rsid w:val="00667CAD"/>
    <w:rsid w:val="006707DF"/>
    <w:rsid w:val="00671749"/>
    <w:rsid w:val="00671BF1"/>
    <w:rsid w:val="00672407"/>
    <w:rsid w:val="00672615"/>
    <w:rsid w:val="00673B97"/>
    <w:rsid w:val="006744EC"/>
    <w:rsid w:val="00675A40"/>
    <w:rsid w:val="00676A76"/>
    <w:rsid w:val="00677204"/>
    <w:rsid w:val="00677488"/>
    <w:rsid w:val="0067771B"/>
    <w:rsid w:val="00680D84"/>
    <w:rsid w:val="00681569"/>
    <w:rsid w:val="006823AA"/>
    <w:rsid w:val="00684304"/>
    <w:rsid w:val="006847B0"/>
    <w:rsid w:val="00685009"/>
    <w:rsid w:val="00687FBB"/>
    <w:rsid w:val="0069201C"/>
    <w:rsid w:val="00692E58"/>
    <w:rsid w:val="0069578C"/>
    <w:rsid w:val="00696657"/>
    <w:rsid w:val="00696BA8"/>
    <w:rsid w:val="006A11A7"/>
    <w:rsid w:val="006A1C1C"/>
    <w:rsid w:val="006A25CD"/>
    <w:rsid w:val="006A27C4"/>
    <w:rsid w:val="006A29F8"/>
    <w:rsid w:val="006A3DBB"/>
    <w:rsid w:val="006A4037"/>
    <w:rsid w:val="006A48CF"/>
    <w:rsid w:val="006A4C39"/>
    <w:rsid w:val="006A6C10"/>
    <w:rsid w:val="006A7C2B"/>
    <w:rsid w:val="006B08C6"/>
    <w:rsid w:val="006B180D"/>
    <w:rsid w:val="006B1AD5"/>
    <w:rsid w:val="006B2B19"/>
    <w:rsid w:val="006B2C94"/>
    <w:rsid w:val="006B3488"/>
    <w:rsid w:val="006B3D4A"/>
    <w:rsid w:val="006B4818"/>
    <w:rsid w:val="006B487A"/>
    <w:rsid w:val="006B650F"/>
    <w:rsid w:val="006B75E6"/>
    <w:rsid w:val="006B7BFA"/>
    <w:rsid w:val="006C197C"/>
    <w:rsid w:val="006C2B5F"/>
    <w:rsid w:val="006C2F52"/>
    <w:rsid w:val="006C35B6"/>
    <w:rsid w:val="006C49DE"/>
    <w:rsid w:val="006C5544"/>
    <w:rsid w:val="006C5A9B"/>
    <w:rsid w:val="006C5B79"/>
    <w:rsid w:val="006C6CEB"/>
    <w:rsid w:val="006C6F9E"/>
    <w:rsid w:val="006D083B"/>
    <w:rsid w:val="006D0D4A"/>
    <w:rsid w:val="006D20C7"/>
    <w:rsid w:val="006D2B7D"/>
    <w:rsid w:val="006D2CC2"/>
    <w:rsid w:val="006D2D3A"/>
    <w:rsid w:val="006D408F"/>
    <w:rsid w:val="006D4B82"/>
    <w:rsid w:val="006D4CAA"/>
    <w:rsid w:val="006D5144"/>
    <w:rsid w:val="006D678E"/>
    <w:rsid w:val="006D6F08"/>
    <w:rsid w:val="006D6F32"/>
    <w:rsid w:val="006D7C00"/>
    <w:rsid w:val="006E096F"/>
    <w:rsid w:val="006E09D0"/>
    <w:rsid w:val="006E0C98"/>
    <w:rsid w:val="006E4B03"/>
    <w:rsid w:val="006E4C0A"/>
    <w:rsid w:val="006E564E"/>
    <w:rsid w:val="006E755D"/>
    <w:rsid w:val="006F0932"/>
    <w:rsid w:val="006F21BF"/>
    <w:rsid w:val="006F4D44"/>
    <w:rsid w:val="006F4D88"/>
    <w:rsid w:val="006F575A"/>
    <w:rsid w:val="006F6E32"/>
    <w:rsid w:val="006F72E9"/>
    <w:rsid w:val="00701029"/>
    <w:rsid w:val="0070198B"/>
    <w:rsid w:val="00702582"/>
    <w:rsid w:val="00705701"/>
    <w:rsid w:val="00705A7C"/>
    <w:rsid w:val="00705AB8"/>
    <w:rsid w:val="007075F3"/>
    <w:rsid w:val="00707A93"/>
    <w:rsid w:val="007106B3"/>
    <w:rsid w:val="00710EC4"/>
    <w:rsid w:val="007127A8"/>
    <w:rsid w:val="00712B93"/>
    <w:rsid w:val="007138EB"/>
    <w:rsid w:val="00713FC6"/>
    <w:rsid w:val="00714194"/>
    <w:rsid w:val="0071436F"/>
    <w:rsid w:val="007155DE"/>
    <w:rsid w:val="00717284"/>
    <w:rsid w:val="00721EC2"/>
    <w:rsid w:val="0072419E"/>
    <w:rsid w:val="007250F9"/>
    <w:rsid w:val="0072583C"/>
    <w:rsid w:val="00725C90"/>
    <w:rsid w:val="0072618A"/>
    <w:rsid w:val="00726394"/>
    <w:rsid w:val="00730DB2"/>
    <w:rsid w:val="0073161A"/>
    <w:rsid w:val="00731F94"/>
    <w:rsid w:val="007339D7"/>
    <w:rsid w:val="00734138"/>
    <w:rsid w:val="007343FF"/>
    <w:rsid w:val="007345A8"/>
    <w:rsid w:val="00735142"/>
    <w:rsid w:val="00735577"/>
    <w:rsid w:val="00735611"/>
    <w:rsid w:val="00735BB6"/>
    <w:rsid w:val="00736790"/>
    <w:rsid w:val="007369B4"/>
    <w:rsid w:val="00736F4F"/>
    <w:rsid w:val="00737896"/>
    <w:rsid w:val="0074078E"/>
    <w:rsid w:val="0074171E"/>
    <w:rsid w:val="00741E5E"/>
    <w:rsid w:val="00742370"/>
    <w:rsid w:val="00742EE1"/>
    <w:rsid w:val="00743551"/>
    <w:rsid w:val="00743611"/>
    <w:rsid w:val="00743E6D"/>
    <w:rsid w:val="00745725"/>
    <w:rsid w:val="0074596A"/>
    <w:rsid w:val="007460D2"/>
    <w:rsid w:val="00746EA3"/>
    <w:rsid w:val="00747FA9"/>
    <w:rsid w:val="007507CA"/>
    <w:rsid w:val="00750B50"/>
    <w:rsid w:val="00750F09"/>
    <w:rsid w:val="00750F82"/>
    <w:rsid w:val="007515C4"/>
    <w:rsid w:val="007541C0"/>
    <w:rsid w:val="007559DF"/>
    <w:rsid w:val="00755A4E"/>
    <w:rsid w:val="00755C04"/>
    <w:rsid w:val="00757351"/>
    <w:rsid w:val="0076017A"/>
    <w:rsid w:val="00760EAC"/>
    <w:rsid w:val="00764EBE"/>
    <w:rsid w:val="00764F08"/>
    <w:rsid w:val="00765E80"/>
    <w:rsid w:val="007677D1"/>
    <w:rsid w:val="00772BF2"/>
    <w:rsid w:val="00774D74"/>
    <w:rsid w:val="007754F2"/>
    <w:rsid w:val="007761AD"/>
    <w:rsid w:val="007761BB"/>
    <w:rsid w:val="00777770"/>
    <w:rsid w:val="00777AA6"/>
    <w:rsid w:val="00780C38"/>
    <w:rsid w:val="00781DB8"/>
    <w:rsid w:val="00781E7D"/>
    <w:rsid w:val="00782564"/>
    <w:rsid w:val="00783A07"/>
    <w:rsid w:val="00783BC0"/>
    <w:rsid w:val="0078431B"/>
    <w:rsid w:val="00784C92"/>
    <w:rsid w:val="00784D7A"/>
    <w:rsid w:val="0078616A"/>
    <w:rsid w:val="00790CD8"/>
    <w:rsid w:val="00791BD1"/>
    <w:rsid w:val="00791FF0"/>
    <w:rsid w:val="007923F7"/>
    <w:rsid w:val="0079280E"/>
    <w:rsid w:val="00793112"/>
    <w:rsid w:val="00793235"/>
    <w:rsid w:val="00794754"/>
    <w:rsid w:val="00794DAF"/>
    <w:rsid w:val="0079551F"/>
    <w:rsid w:val="0079660D"/>
    <w:rsid w:val="00797794"/>
    <w:rsid w:val="00797C94"/>
    <w:rsid w:val="00797E2E"/>
    <w:rsid w:val="007A2512"/>
    <w:rsid w:val="007A3157"/>
    <w:rsid w:val="007A3568"/>
    <w:rsid w:val="007A3F67"/>
    <w:rsid w:val="007A50EF"/>
    <w:rsid w:val="007A5DF4"/>
    <w:rsid w:val="007A6320"/>
    <w:rsid w:val="007A6583"/>
    <w:rsid w:val="007A6D04"/>
    <w:rsid w:val="007B1B56"/>
    <w:rsid w:val="007B1FF7"/>
    <w:rsid w:val="007B3C2A"/>
    <w:rsid w:val="007B4EFF"/>
    <w:rsid w:val="007B50E6"/>
    <w:rsid w:val="007B5683"/>
    <w:rsid w:val="007B579F"/>
    <w:rsid w:val="007C1F89"/>
    <w:rsid w:val="007C21B1"/>
    <w:rsid w:val="007C2288"/>
    <w:rsid w:val="007C234C"/>
    <w:rsid w:val="007C4003"/>
    <w:rsid w:val="007C4C73"/>
    <w:rsid w:val="007C5A73"/>
    <w:rsid w:val="007C6068"/>
    <w:rsid w:val="007C669A"/>
    <w:rsid w:val="007D0078"/>
    <w:rsid w:val="007D1997"/>
    <w:rsid w:val="007D1AA2"/>
    <w:rsid w:val="007D2CDC"/>
    <w:rsid w:val="007D4BBB"/>
    <w:rsid w:val="007D4BC3"/>
    <w:rsid w:val="007D4D6D"/>
    <w:rsid w:val="007D5B1D"/>
    <w:rsid w:val="007E02C7"/>
    <w:rsid w:val="007E1BB3"/>
    <w:rsid w:val="007E1C91"/>
    <w:rsid w:val="007E1D95"/>
    <w:rsid w:val="007E235F"/>
    <w:rsid w:val="007E29F7"/>
    <w:rsid w:val="007E343D"/>
    <w:rsid w:val="007E3630"/>
    <w:rsid w:val="007E3D68"/>
    <w:rsid w:val="007E4A43"/>
    <w:rsid w:val="007E5EAD"/>
    <w:rsid w:val="007E74A8"/>
    <w:rsid w:val="007E78C2"/>
    <w:rsid w:val="007F0E22"/>
    <w:rsid w:val="007F49F1"/>
    <w:rsid w:val="007F62A2"/>
    <w:rsid w:val="007F7A84"/>
    <w:rsid w:val="007F7E4F"/>
    <w:rsid w:val="00800034"/>
    <w:rsid w:val="008001E2"/>
    <w:rsid w:val="008002C4"/>
    <w:rsid w:val="00800977"/>
    <w:rsid w:val="00802139"/>
    <w:rsid w:val="00804FD7"/>
    <w:rsid w:val="00805601"/>
    <w:rsid w:val="00806B32"/>
    <w:rsid w:val="008075BB"/>
    <w:rsid w:val="00807A15"/>
    <w:rsid w:val="00811715"/>
    <w:rsid w:val="00811F9F"/>
    <w:rsid w:val="0081342F"/>
    <w:rsid w:val="00813D02"/>
    <w:rsid w:val="0081406C"/>
    <w:rsid w:val="00814A43"/>
    <w:rsid w:val="00814BE5"/>
    <w:rsid w:val="00815EEB"/>
    <w:rsid w:val="008176DC"/>
    <w:rsid w:val="00820272"/>
    <w:rsid w:val="00820292"/>
    <w:rsid w:val="00820CE2"/>
    <w:rsid w:val="0082144F"/>
    <w:rsid w:val="00823F80"/>
    <w:rsid w:val="00824502"/>
    <w:rsid w:val="00826FF8"/>
    <w:rsid w:val="00827493"/>
    <w:rsid w:val="00827C1B"/>
    <w:rsid w:val="00830554"/>
    <w:rsid w:val="00831A81"/>
    <w:rsid w:val="00831DFA"/>
    <w:rsid w:val="008349D5"/>
    <w:rsid w:val="00835162"/>
    <w:rsid w:val="00835CE4"/>
    <w:rsid w:val="0083627E"/>
    <w:rsid w:val="0083636D"/>
    <w:rsid w:val="00836468"/>
    <w:rsid w:val="008364ED"/>
    <w:rsid w:val="00837188"/>
    <w:rsid w:val="00840AC2"/>
    <w:rsid w:val="00841086"/>
    <w:rsid w:val="008426EA"/>
    <w:rsid w:val="00845323"/>
    <w:rsid w:val="00846438"/>
    <w:rsid w:val="008508A6"/>
    <w:rsid w:val="008508FE"/>
    <w:rsid w:val="008509BF"/>
    <w:rsid w:val="0085166D"/>
    <w:rsid w:val="00851B7D"/>
    <w:rsid w:val="0085224A"/>
    <w:rsid w:val="008525E1"/>
    <w:rsid w:val="00852BFA"/>
    <w:rsid w:val="008531E9"/>
    <w:rsid w:val="00853EAA"/>
    <w:rsid w:val="00856086"/>
    <w:rsid w:val="00856334"/>
    <w:rsid w:val="008565BE"/>
    <w:rsid w:val="0085691F"/>
    <w:rsid w:val="00856C1B"/>
    <w:rsid w:val="008575F4"/>
    <w:rsid w:val="00857E1A"/>
    <w:rsid w:val="00857F2D"/>
    <w:rsid w:val="00862CBB"/>
    <w:rsid w:val="00862F4C"/>
    <w:rsid w:val="0086389B"/>
    <w:rsid w:val="00863B2F"/>
    <w:rsid w:val="00863C89"/>
    <w:rsid w:val="008644CD"/>
    <w:rsid w:val="00864898"/>
    <w:rsid w:val="00864CF5"/>
    <w:rsid w:val="00865455"/>
    <w:rsid w:val="0086558B"/>
    <w:rsid w:val="00865812"/>
    <w:rsid w:val="00865B37"/>
    <w:rsid w:val="00866AFC"/>
    <w:rsid w:val="00867AD5"/>
    <w:rsid w:val="00872743"/>
    <w:rsid w:val="00872A25"/>
    <w:rsid w:val="00872F48"/>
    <w:rsid w:val="0087431B"/>
    <w:rsid w:val="008805F4"/>
    <w:rsid w:val="00881759"/>
    <w:rsid w:val="008823AB"/>
    <w:rsid w:val="00882E30"/>
    <w:rsid w:val="00887263"/>
    <w:rsid w:val="00887F71"/>
    <w:rsid w:val="00891467"/>
    <w:rsid w:val="00891EEC"/>
    <w:rsid w:val="008924F3"/>
    <w:rsid w:val="008933A1"/>
    <w:rsid w:val="008933D0"/>
    <w:rsid w:val="008935AF"/>
    <w:rsid w:val="00893902"/>
    <w:rsid w:val="0089533F"/>
    <w:rsid w:val="008A0457"/>
    <w:rsid w:val="008A0907"/>
    <w:rsid w:val="008A2437"/>
    <w:rsid w:val="008A60DF"/>
    <w:rsid w:val="008A7742"/>
    <w:rsid w:val="008B046E"/>
    <w:rsid w:val="008B0783"/>
    <w:rsid w:val="008B26A3"/>
    <w:rsid w:val="008B4CD7"/>
    <w:rsid w:val="008B5A5F"/>
    <w:rsid w:val="008B78B1"/>
    <w:rsid w:val="008B7A56"/>
    <w:rsid w:val="008C0A61"/>
    <w:rsid w:val="008C139D"/>
    <w:rsid w:val="008C2506"/>
    <w:rsid w:val="008C2621"/>
    <w:rsid w:val="008C2E8F"/>
    <w:rsid w:val="008C48BD"/>
    <w:rsid w:val="008C6492"/>
    <w:rsid w:val="008D013E"/>
    <w:rsid w:val="008D175D"/>
    <w:rsid w:val="008D18DF"/>
    <w:rsid w:val="008D38D4"/>
    <w:rsid w:val="008D3C23"/>
    <w:rsid w:val="008D4D10"/>
    <w:rsid w:val="008D6E7B"/>
    <w:rsid w:val="008D70FD"/>
    <w:rsid w:val="008D758E"/>
    <w:rsid w:val="008D7D32"/>
    <w:rsid w:val="008E1A0A"/>
    <w:rsid w:val="008E1E8D"/>
    <w:rsid w:val="008E2A26"/>
    <w:rsid w:val="008E2DE5"/>
    <w:rsid w:val="008E3AA2"/>
    <w:rsid w:val="008E53FD"/>
    <w:rsid w:val="008E554F"/>
    <w:rsid w:val="008E569F"/>
    <w:rsid w:val="008E5AAF"/>
    <w:rsid w:val="008E709B"/>
    <w:rsid w:val="008F07F5"/>
    <w:rsid w:val="008F08F8"/>
    <w:rsid w:val="008F1108"/>
    <w:rsid w:val="008F2749"/>
    <w:rsid w:val="008F2899"/>
    <w:rsid w:val="008F2AE8"/>
    <w:rsid w:val="008F2C5A"/>
    <w:rsid w:val="008F2DDB"/>
    <w:rsid w:val="008F3BA3"/>
    <w:rsid w:val="008F3BDC"/>
    <w:rsid w:val="008F550D"/>
    <w:rsid w:val="008F59C9"/>
    <w:rsid w:val="008F5D98"/>
    <w:rsid w:val="008F6D78"/>
    <w:rsid w:val="008F717A"/>
    <w:rsid w:val="008F7510"/>
    <w:rsid w:val="008F7E89"/>
    <w:rsid w:val="009007A7"/>
    <w:rsid w:val="00903086"/>
    <w:rsid w:val="009040E2"/>
    <w:rsid w:val="009045A9"/>
    <w:rsid w:val="00905858"/>
    <w:rsid w:val="00905EDA"/>
    <w:rsid w:val="0090679B"/>
    <w:rsid w:val="00910BF8"/>
    <w:rsid w:val="00910DFC"/>
    <w:rsid w:val="00910F88"/>
    <w:rsid w:val="009112C4"/>
    <w:rsid w:val="00911A9F"/>
    <w:rsid w:val="00912659"/>
    <w:rsid w:val="00913318"/>
    <w:rsid w:val="009134DE"/>
    <w:rsid w:val="00914143"/>
    <w:rsid w:val="00915534"/>
    <w:rsid w:val="0091727E"/>
    <w:rsid w:val="009222CC"/>
    <w:rsid w:val="00922CF1"/>
    <w:rsid w:val="00923E0B"/>
    <w:rsid w:val="009240BC"/>
    <w:rsid w:val="0092439E"/>
    <w:rsid w:val="009243F4"/>
    <w:rsid w:val="0092511C"/>
    <w:rsid w:val="00926A0D"/>
    <w:rsid w:val="00926B0C"/>
    <w:rsid w:val="00926CAA"/>
    <w:rsid w:val="00926D0F"/>
    <w:rsid w:val="00927D39"/>
    <w:rsid w:val="00930C7E"/>
    <w:rsid w:val="0093151C"/>
    <w:rsid w:val="009338E7"/>
    <w:rsid w:val="009349F5"/>
    <w:rsid w:val="00935BDE"/>
    <w:rsid w:val="00936F3E"/>
    <w:rsid w:val="00940BE6"/>
    <w:rsid w:val="0094117E"/>
    <w:rsid w:val="009416AF"/>
    <w:rsid w:val="009419F0"/>
    <w:rsid w:val="00942ABA"/>
    <w:rsid w:val="009446C0"/>
    <w:rsid w:val="00946A25"/>
    <w:rsid w:val="009471A6"/>
    <w:rsid w:val="0095084D"/>
    <w:rsid w:val="00950A0B"/>
    <w:rsid w:val="00950CD9"/>
    <w:rsid w:val="00951497"/>
    <w:rsid w:val="0095192E"/>
    <w:rsid w:val="009535CC"/>
    <w:rsid w:val="009538DA"/>
    <w:rsid w:val="00954211"/>
    <w:rsid w:val="00954D4D"/>
    <w:rsid w:val="009562F3"/>
    <w:rsid w:val="00956A79"/>
    <w:rsid w:val="00956B39"/>
    <w:rsid w:val="00957BC5"/>
    <w:rsid w:val="0096002B"/>
    <w:rsid w:val="00960C28"/>
    <w:rsid w:val="00961037"/>
    <w:rsid w:val="009621C9"/>
    <w:rsid w:val="00972CD5"/>
    <w:rsid w:val="00973D46"/>
    <w:rsid w:val="00976660"/>
    <w:rsid w:val="00976C27"/>
    <w:rsid w:val="00976C53"/>
    <w:rsid w:val="009800C4"/>
    <w:rsid w:val="00980E0E"/>
    <w:rsid w:val="00981129"/>
    <w:rsid w:val="009848A3"/>
    <w:rsid w:val="00984E8C"/>
    <w:rsid w:val="00985216"/>
    <w:rsid w:val="00985618"/>
    <w:rsid w:val="009859DE"/>
    <w:rsid w:val="0098630A"/>
    <w:rsid w:val="00987DCF"/>
    <w:rsid w:val="0099091F"/>
    <w:rsid w:val="00990EE7"/>
    <w:rsid w:val="00990F05"/>
    <w:rsid w:val="009927BE"/>
    <w:rsid w:val="00995E97"/>
    <w:rsid w:val="0099627A"/>
    <w:rsid w:val="009A1082"/>
    <w:rsid w:val="009A2CFA"/>
    <w:rsid w:val="009A3377"/>
    <w:rsid w:val="009A3707"/>
    <w:rsid w:val="009A37E5"/>
    <w:rsid w:val="009A3CC2"/>
    <w:rsid w:val="009A56C8"/>
    <w:rsid w:val="009B2038"/>
    <w:rsid w:val="009B533E"/>
    <w:rsid w:val="009B5F28"/>
    <w:rsid w:val="009B696A"/>
    <w:rsid w:val="009B7705"/>
    <w:rsid w:val="009C0130"/>
    <w:rsid w:val="009C064E"/>
    <w:rsid w:val="009C21F4"/>
    <w:rsid w:val="009C2899"/>
    <w:rsid w:val="009C5F25"/>
    <w:rsid w:val="009C6021"/>
    <w:rsid w:val="009C71D9"/>
    <w:rsid w:val="009D0376"/>
    <w:rsid w:val="009D0AB0"/>
    <w:rsid w:val="009D2A19"/>
    <w:rsid w:val="009D4AD8"/>
    <w:rsid w:val="009D4B39"/>
    <w:rsid w:val="009D4CFD"/>
    <w:rsid w:val="009D5F4A"/>
    <w:rsid w:val="009D5FC2"/>
    <w:rsid w:val="009D77B5"/>
    <w:rsid w:val="009E379F"/>
    <w:rsid w:val="009E4246"/>
    <w:rsid w:val="009E523C"/>
    <w:rsid w:val="009E6034"/>
    <w:rsid w:val="009F3BA1"/>
    <w:rsid w:val="009F4300"/>
    <w:rsid w:val="009F43B3"/>
    <w:rsid w:val="009F62C2"/>
    <w:rsid w:val="009F643F"/>
    <w:rsid w:val="009F6B2F"/>
    <w:rsid w:val="009F7235"/>
    <w:rsid w:val="009F74B2"/>
    <w:rsid w:val="009F7C67"/>
    <w:rsid w:val="00A003B0"/>
    <w:rsid w:val="00A0109D"/>
    <w:rsid w:val="00A0173B"/>
    <w:rsid w:val="00A01D47"/>
    <w:rsid w:val="00A02204"/>
    <w:rsid w:val="00A028BD"/>
    <w:rsid w:val="00A0329B"/>
    <w:rsid w:val="00A0339F"/>
    <w:rsid w:val="00A04017"/>
    <w:rsid w:val="00A044D9"/>
    <w:rsid w:val="00A056AA"/>
    <w:rsid w:val="00A05BF6"/>
    <w:rsid w:val="00A05E5C"/>
    <w:rsid w:val="00A06248"/>
    <w:rsid w:val="00A06587"/>
    <w:rsid w:val="00A13075"/>
    <w:rsid w:val="00A13EEB"/>
    <w:rsid w:val="00A15A00"/>
    <w:rsid w:val="00A16A11"/>
    <w:rsid w:val="00A171E5"/>
    <w:rsid w:val="00A17B43"/>
    <w:rsid w:val="00A17F66"/>
    <w:rsid w:val="00A20BEF"/>
    <w:rsid w:val="00A2139E"/>
    <w:rsid w:val="00A2191C"/>
    <w:rsid w:val="00A22715"/>
    <w:rsid w:val="00A22EF4"/>
    <w:rsid w:val="00A232DB"/>
    <w:rsid w:val="00A238A5"/>
    <w:rsid w:val="00A2398D"/>
    <w:rsid w:val="00A241AD"/>
    <w:rsid w:val="00A2444C"/>
    <w:rsid w:val="00A24B4B"/>
    <w:rsid w:val="00A2513B"/>
    <w:rsid w:val="00A253CF"/>
    <w:rsid w:val="00A25FEC"/>
    <w:rsid w:val="00A266B4"/>
    <w:rsid w:val="00A267B9"/>
    <w:rsid w:val="00A268F8"/>
    <w:rsid w:val="00A27DE9"/>
    <w:rsid w:val="00A27F3B"/>
    <w:rsid w:val="00A31DF3"/>
    <w:rsid w:val="00A322F2"/>
    <w:rsid w:val="00A32C03"/>
    <w:rsid w:val="00A33432"/>
    <w:rsid w:val="00A344BB"/>
    <w:rsid w:val="00A34A84"/>
    <w:rsid w:val="00A357A5"/>
    <w:rsid w:val="00A36588"/>
    <w:rsid w:val="00A366E2"/>
    <w:rsid w:val="00A3671B"/>
    <w:rsid w:val="00A372EB"/>
    <w:rsid w:val="00A37B55"/>
    <w:rsid w:val="00A41F34"/>
    <w:rsid w:val="00A43BA6"/>
    <w:rsid w:val="00A46824"/>
    <w:rsid w:val="00A4747F"/>
    <w:rsid w:val="00A50432"/>
    <w:rsid w:val="00A509A7"/>
    <w:rsid w:val="00A5324B"/>
    <w:rsid w:val="00A53B3F"/>
    <w:rsid w:val="00A5548E"/>
    <w:rsid w:val="00A55716"/>
    <w:rsid w:val="00A55C1C"/>
    <w:rsid w:val="00A55D53"/>
    <w:rsid w:val="00A57B18"/>
    <w:rsid w:val="00A61084"/>
    <w:rsid w:val="00A61A65"/>
    <w:rsid w:val="00A62B71"/>
    <w:rsid w:val="00A653BC"/>
    <w:rsid w:val="00A678B8"/>
    <w:rsid w:val="00A72479"/>
    <w:rsid w:val="00A73417"/>
    <w:rsid w:val="00A73680"/>
    <w:rsid w:val="00A73D7E"/>
    <w:rsid w:val="00A74126"/>
    <w:rsid w:val="00A74869"/>
    <w:rsid w:val="00A758D4"/>
    <w:rsid w:val="00A7658C"/>
    <w:rsid w:val="00A76FB7"/>
    <w:rsid w:val="00A77087"/>
    <w:rsid w:val="00A7746B"/>
    <w:rsid w:val="00A82150"/>
    <w:rsid w:val="00A8230B"/>
    <w:rsid w:val="00A82CEC"/>
    <w:rsid w:val="00A84E19"/>
    <w:rsid w:val="00A84E22"/>
    <w:rsid w:val="00A854B5"/>
    <w:rsid w:val="00A85612"/>
    <w:rsid w:val="00A858F7"/>
    <w:rsid w:val="00A8598B"/>
    <w:rsid w:val="00A85A74"/>
    <w:rsid w:val="00A87581"/>
    <w:rsid w:val="00A91474"/>
    <w:rsid w:val="00A914E0"/>
    <w:rsid w:val="00A923EB"/>
    <w:rsid w:val="00A93DF9"/>
    <w:rsid w:val="00A9454D"/>
    <w:rsid w:val="00A9459B"/>
    <w:rsid w:val="00A9521E"/>
    <w:rsid w:val="00A96951"/>
    <w:rsid w:val="00A973C8"/>
    <w:rsid w:val="00A97C50"/>
    <w:rsid w:val="00AA138B"/>
    <w:rsid w:val="00AA145D"/>
    <w:rsid w:val="00AA1746"/>
    <w:rsid w:val="00AA35D2"/>
    <w:rsid w:val="00AA4276"/>
    <w:rsid w:val="00AA4ADA"/>
    <w:rsid w:val="00AA51AB"/>
    <w:rsid w:val="00AA5801"/>
    <w:rsid w:val="00AA5F97"/>
    <w:rsid w:val="00AA6D00"/>
    <w:rsid w:val="00AA710E"/>
    <w:rsid w:val="00AA7359"/>
    <w:rsid w:val="00AA77B6"/>
    <w:rsid w:val="00AA7C81"/>
    <w:rsid w:val="00AB0872"/>
    <w:rsid w:val="00AB1223"/>
    <w:rsid w:val="00AB1340"/>
    <w:rsid w:val="00AB16B6"/>
    <w:rsid w:val="00AB4BCF"/>
    <w:rsid w:val="00AB52A8"/>
    <w:rsid w:val="00AB6660"/>
    <w:rsid w:val="00AB71B9"/>
    <w:rsid w:val="00AB75E2"/>
    <w:rsid w:val="00AB779E"/>
    <w:rsid w:val="00AB7C78"/>
    <w:rsid w:val="00AC01CE"/>
    <w:rsid w:val="00AC0236"/>
    <w:rsid w:val="00AC0C1C"/>
    <w:rsid w:val="00AC1097"/>
    <w:rsid w:val="00AC185A"/>
    <w:rsid w:val="00AC19B7"/>
    <w:rsid w:val="00AC1A81"/>
    <w:rsid w:val="00AC1E8F"/>
    <w:rsid w:val="00AC58F6"/>
    <w:rsid w:val="00AC60E1"/>
    <w:rsid w:val="00AC63B0"/>
    <w:rsid w:val="00AC6473"/>
    <w:rsid w:val="00AC6A2D"/>
    <w:rsid w:val="00AD1C67"/>
    <w:rsid w:val="00AD34C9"/>
    <w:rsid w:val="00AD51B8"/>
    <w:rsid w:val="00AD5382"/>
    <w:rsid w:val="00AD5766"/>
    <w:rsid w:val="00AD57E1"/>
    <w:rsid w:val="00AD5FAB"/>
    <w:rsid w:val="00AD6433"/>
    <w:rsid w:val="00AD6EB0"/>
    <w:rsid w:val="00AE0921"/>
    <w:rsid w:val="00AE26EA"/>
    <w:rsid w:val="00AE2EFF"/>
    <w:rsid w:val="00AE3838"/>
    <w:rsid w:val="00AE5620"/>
    <w:rsid w:val="00AE5692"/>
    <w:rsid w:val="00AE67C4"/>
    <w:rsid w:val="00AE7909"/>
    <w:rsid w:val="00AF0F96"/>
    <w:rsid w:val="00AF42A5"/>
    <w:rsid w:val="00AF78BF"/>
    <w:rsid w:val="00B00355"/>
    <w:rsid w:val="00B0077C"/>
    <w:rsid w:val="00B02F8B"/>
    <w:rsid w:val="00B03770"/>
    <w:rsid w:val="00B04E70"/>
    <w:rsid w:val="00B057EC"/>
    <w:rsid w:val="00B077E5"/>
    <w:rsid w:val="00B07E69"/>
    <w:rsid w:val="00B104C1"/>
    <w:rsid w:val="00B10886"/>
    <w:rsid w:val="00B1111E"/>
    <w:rsid w:val="00B111C4"/>
    <w:rsid w:val="00B11F60"/>
    <w:rsid w:val="00B125D2"/>
    <w:rsid w:val="00B129CE"/>
    <w:rsid w:val="00B13A4C"/>
    <w:rsid w:val="00B144A0"/>
    <w:rsid w:val="00B14691"/>
    <w:rsid w:val="00B1528F"/>
    <w:rsid w:val="00B156C4"/>
    <w:rsid w:val="00B15BC3"/>
    <w:rsid w:val="00B15BE7"/>
    <w:rsid w:val="00B15E94"/>
    <w:rsid w:val="00B16F48"/>
    <w:rsid w:val="00B1700D"/>
    <w:rsid w:val="00B17136"/>
    <w:rsid w:val="00B2039D"/>
    <w:rsid w:val="00B203CC"/>
    <w:rsid w:val="00B228EC"/>
    <w:rsid w:val="00B23B97"/>
    <w:rsid w:val="00B257E0"/>
    <w:rsid w:val="00B259E2"/>
    <w:rsid w:val="00B26BC4"/>
    <w:rsid w:val="00B26DC1"/>
    <w:rsid w:val="00B27B42"/>
    <w:rsid w:val="00B27E8B"/>
    <w:rsid w:val="00B30A70"/>
    <w:rsid w:val="00B323FB"/>
    <w:rsid w:val="00B32FC4"/>
    <w:rsid w:val="00B33663"/>
    <w:rsid w:val="00B33798"/>
    <w:rsid w:val="00B33D77"/>
    <w:rsid w:val="00B35D46"/>
    <w:rsid w:val="00B35EDF"/>
    <w:rsid w:val="00B37DF5"/>
    <w:rsid w:val="00B37F6E"/>
    <w:rsid w:val="00B4065D"/>
    <w:rsid w:val="00B40F05"/>
    <w:rsid w:val="00B41AF4"/>
    <w:rsid w:val="00B4291B"/>
    <w:rsid w:val="00B43CDF"/>
    <w:rsid w:val="00B43F0E"/>
    <w:rsid w:val="00B44DD9"/>
    <w:rsid w:val="00B45121"/>
    <w:rsid w:val="00B4529B"/>
    <w:rsid w:val="00B453FB"/>
    <w:rsid w:val="00B456C7"/>
    <w:rsid w:val="00B459F6"/>
    <w:rsid w:val="00B463C8"/>
    <w:rsid w:val="00B47019"/>
    <w:rsid w:val="00B47680"/>
    <w:rsid w:val="00B51BCB"/>
    <w:rsid w:val="00B51F40"/>
    <w:rsid w:val="00B52263"/>
    <w:rsid w:val="00B5305D"/>
    <w:rsid w:val="00B530DD"/>
    <w:rsid w:val="00B532A6"/>
    <w:rsid w:val="00B53AA9"/>
    <w:rsid w:val="00B53FBF"/>
    <w:rsid w:val="00B62021"/>
    <w:rsid w:val="00B6212D"/>
    <w:rsid w:val="00B63853"/>
    <w:rsid w:val="00B67022"/>
    <w:rsid w:val="00B70B20"/>
    <w:rsid w:val="00B7156B"/>
    <w:rsid w:val="00B717A5"/>
    <w:rsid w:val="00B71B2C"/>
    <w:rsid w:val="00B72631"/>
    <w:rsid w:val="00B742CA"/>
    <w:rsid w:val="00B74C4E"/>
    <w:rsid w:val="00B750E4"/>
    <w:rsid w:val="00B76699"/>
    <w:rsid w:val="00B76C28"/>
    <w:rsid w:val="00B77DDA"/>
    <w:rsid w:val="00B80B93"/>
    <w:rsid w:val="00B813BA"/>
    <w:rsid w:val="00B82335"/>
    <w:rsid w:val="00B82DEA"/>
    <w:rsid w:val="00B8468E"/>
    <w:rsid w:val="00B85C29"/>
    <w:rsid w:val="00B863C8"/>
    <w:rsid w:val="00B87D27"/>
    <w:rsid w:val="00B90B77"/>
    <w:rsid w:val="00B9150E"/>
    <w:rsid w:val="00B91904"/>
    <w:rsid w:val="00B91A97"/>
    <w:rsid w:val="00B92AC5"/>
    <w:rsid w:val="00B92B23"/>
    <w:rsid w:val="00B92DF6"/>
    <w:rsid w:val="00B93CE2"/>
    <w:rsid w:val="00B94C1C"/>
    <w:rsid w:val="00B94EF0"/>
    <w:rsid w:val="00B9583E"/>
    <w:rsid w:val="00B959EC"/>
    <w:rsid w:val="00B95FFF"/>
    <w:rsid w:val="00B96AAF"/>
    <w:rsid w:val="00B97776"/>
    <w:rsid w:val="00BA0F0C"/>
    <w:rsid w:val="00BA1C20"/>
    <w:rsid w:val="00BA280E"/>
    <w:rsid w:val="00BA2A9A"/>
    <w:rsid w:val="00BA49EA"/>
    <w:rsid w:val="00BA5E32"/>
    <w:rsid w:val="00BA634F"/>
    <w:rsid w:val="00BA6630"/>
    <w:rsid w:val="00BA66BE"/>
    <w:rsid w:val="00BA74E4"/>
    <w:rsid w:val="00BA7840"/>
    <w:rsid w:val="00BA78C5"/>
    <w:rsid w:val="00BB117D"/>
    <w:rsid w:val="00BB1525"/>
    <w:rsid w:val="00BB3AEF"/>
    <w:rsid w:val="00BB616E"/>
    <w:rsid w:val="00BB6E05"/>
    <w:rsid w:val="00BB7EF5"/>
    <w:rsid w:val="00BC0796"/>
    <w:rsid w:val="00BC0B6A"/>
    <w:rsid w:val="00BC2B60"/>
    <w:rsid w:val="00BC45FD"/>
    <w:rsid w:val="00BC5F3A"/>
    <w:rsid w:val="00BC6BA9"/>
    <w:rsid w:val="00BD00C5"/>
    <w:rsid w:val="00BD2C02"/>
    <w:rsid w:val="00BD3644"/>
    <w:rsid w:val="00BD5A32"/>
    <w:rsid w:val="00BE0149"/>
    <w:rsid w:val="00BE0A4F"/>
    <w:rsid w:val="00BE13F8"/>
    <w:rsid w:val="00BE1D8B"/>
    <w:rsid w:val="00BE2093"/>
    <w:rsid w:val="00BE2331"/>
    <w:rsid w:val="00BE3A15"/>
    <w:rsid w:val="00BE4BDE"/>
    <w:rsid w:val="00BE5901"/>
    <w:rsid w:val="00BE6A88"/>
    <w:rsid w:val="00BE6FCC"/>
    <w:rsid w:val="00BE7310"/>
    <w:rsid w:val="00BE7B67"/>
    <w:rsid w:val="00BF1C53"/>
    <w:rsid w:val="00BF2049"/>
    <w:rsid w:val="00BF2BE8"/>
    <w:rsid w:val="00BF3470"/>
    <w:rsid w:val="00BF44C0"/>
    <w:rsid w:val="00BF4A1E"/>
    <w:rsid w:val="00BF62AD"/>
    <w:rsid w:val="00BF62F1"/>
    <w:rsid w:val="00BF653B"/>
    <w:rsid w:val="00BF7A6D"/>
    <w:rsid w:val="00C000FC"/>
    <w:rsid w:val="00C01199"/>
    <w:rsid w:val="00C03061"/>
    <w:rsid w:val="00C03F86"/>
    <w:rsid w:val="00C03FA3"/>
    <w:rsid w:val="00C04784"/>
    <w:rsid w:val="00C04FB0"/>
    <w:rsid w:val="00C05653"/>
    <w:rsid w:val="00C0666C"/>
    <w:rsid w:val="00C070D7"/>
    <w:rsid w:val="00C07AE2"/>
    <w:rsid w:val="00C10971"/>
    <w:rsid w:val="00C11191"/>
    <w:rsid w:val="00C121C9"/>
    <w:rsid w:val="00C12293"/>
    <w:rsid w:val="00C125C4"/>
    <w:rsid w:val="00C12B11"/>
    <w:rsid w:val="00C13370"/>
    <w:rsid w:val="00C147E8"/>
    <w:rsid w:val="00C15197"/>
    <w:rsid w:val="00C15222"/>
    <w:rsid w:val="00C179D9"/>
    <w:rsid w:val="00C221BB"/>
    <w:rsid w:val="00C2373D"/>
    <w:rsid w:val="00C2377E"/>
    <w:rsid w:val="00C23AE6"/>
    <w:rsid w:val="00C25546"/>
    <w:rsid w:val="00C25979"/>
    <w:rsid w:val="00C304A7"/>
    <w:rsid w:val="00C30B29"/>
    <w:rsid w:val="00C31C15"/>
    <w:rsid w:val="00C32507"/>
    <w:rsid w:val="00C32985"/>
    <w:rsid w:val="00C340AB"/>
    <w:rsid w:val="00C345A6"/>
    <w:rsid w:val="00C34B3C"/>
    <w:rsid w:val="00C36B0B"/>
    <w:rsid w:val="00C3771B"/>
    <w:rsid w:val="00C408BC"/>
    <w:rsid w:val="00C40F43"/>
    <w:rsid w:val="00C419EA"/>
    <w:rsid w:val="00C431BE"/>
    <w:rsid w:val="00C437DF"/>
    <w:rsid w:val="00C43E59"/>
    <w:rsid w:val="00C44D38"/>
    <w:rsid w:val="00C44E9E"/>
    <w:rsid w:val="00C45518"/>
    <w:rsid w:val="00C45900"/>
    <w:rsid w:val="00C45AF2"/>
    <w:rsid w:val="00C468E4"/>
    <w:rsid w:val="00C4761E"/>
    <w:rsid w:val="00C521F2"/>
    <w:rsid w:val="00C533F9"/>
    <w:rsid w:val="00C53F51"/>
    <w:rsid w:val="00C57462"/>
    <w:rsid w:val="00C57D61"/>
    <w:rsid w:val="00C60C44"/>
    <w:rsid w:val="00C6262F"/>
    <w:rsid w:val="00C658A8"/>
    <w:rsid w:val="00C661AE"/>
    <w:rsid w:val="00C662CA"/>
    <w:rsid w:val="00C66A64"/>
    <w:rsid w:val="00C72882"/>
    <w:rsid w:val="00C7320F"/>
    <w:rsid w:val="00C7626C"/>
    <w:rsid w:val="00C763C7"/>
    <w:rsid w:val="00C77BC1"/>
    <w:rsid w:val="00C80646"/>
    <w:rsid w:val="00C81967"/>
    <w:rsid w:val="00C81D0C"/>
    <w:rsid w:val="00C82EA3"/>
    <w:rsid w:val="00C832C4"/>
    <w:rsid w:val="00C83D8C"/>
    <w:rsid w:val="00C868DE"/>
    <w:rsid w:val="00C87497"/>
    <w:rsid w:val="00C90BD8"/>
    <w:rsid w:val="00C910C5"/>
    <w:rsid w:val="00C91609"/>
    <w:rsid w:val="00C91E40"/>
    <w:rsid w:val="00C91E42"/>
    <w:rsid w:val="00C934F7"/>
    <w:rsid w:val="00C93D55"/>
    <w:rsid w:val="00C95FAB"/>
    <w:rsid w:val="00C96F9C"/>
    <w:rsid w:val="00C97FA0"/>
    <w:rsid w:val="00CA011B"/>
    <w:rsid w:val="00CA0275"/>
    <w:rsid w:val="00CA4B90"/>
    <w:rsid w:val="00CA4BCE"/>
    <w:rsid w:val="00CA50E3"/>
    <w:rsid w:val="00CA5310"/>
    <w:rsid w:val="00CA61EB"/>
    <w:rsid w:val="00CA6771"/>
    <w:rsid w:val="00CB2731"/>
    <w:rsid w:val="00CB2AE4"/>
    <w:rsid w:val="00CB2DCC"/>
    <w:rsid w:val="00CB3E93"/>
    <w:rsid w:val="00CB4148"/>
    <w:rsid w:val="00CB46BF"/>
    <w:rsid w:val="00CB474E"/>
    <w:rsid w:val="00CB6CFE"/>
    <w:rsid w:val="00CC0619"/>
    <w:rsid w:val="00CC1046"/>
    <w:rsid w:val="00CC2131"/>
    <w:rsid w:val="00CC23CF"/>
    <w:rsid w:val="00CC26E5"/>
    <w:rsid w:val="00CC2BA0"/>
    <w:rsid w:val="00CC2F20"/>
    <w:rsid w:val="00CC3B54"/>
    <w:rsid w:val="00CC3D41"/>
    <w:rsid w:val="00CC4049"/>
    <w:rsid w:val="00CC4138"/>
    <w:rsid w:val="00CC4DB1"/>
    <w:rsid w:val="00CC5D3E"/>
    <w:rsid w:val="00CC6280"/>
    <w:rsid w:val="00CC7348"/>
    <w:rsid w:val="00CD1B55"/>
    <w:rsid w:val="00CD2335"/>
    <w:rsid w:val="00CD3709"/>
    <w:rsid w:val="00CD3F61"/>
    <w:rsid w:val="00CD42CD"/>
    <w:rsid w:val="00CD4495"/>
    <w:rsid w:val="00CD4988"/>
    <w:rsid w:val="00CD571A"/>
    <w:rsid w:val="00CD5C1D"/>
    <w:rsid w:val="00CE0B6F"/>
    <w:rsid w:val="00CE1F80"/>
    <w:rsid w:val="00CE20CE"/>
    <w:rsid w:val="00CE2AFA"/>
    <w:rsid w:val="00CE2B70"/>
    <w:rsid w:val="00CE37D7"/>
    <w:rsid w:val="00CE3E9C"/>
    <w:rsid w:val="00CE534D"/>
    <w:rsid w:val="00CE6749"/>
    <w:rsid w:val="00CF1475"/>
    <w:rsid w:val="00CF4ABD"/>
    <w:rsid w:val="00CF4F64"/>
    <w:rsid w:val="00CF52B7"/>
    <w:rsid w:val="00CF61DA"/>
    <w:rsid w:val="00CF6D0F"/>
    <w:rsid w:val="00CF7227"/>
    <w:rsid w:val="00CF7C4B"/>
    <w:rsid w:val="00D0075C"/>
    <w:rsid w:val="00D0108D"/>
    <w:rsid w:val="00D0266D"/>
    <w:rsid w:val="00D02778"/>
    <w:rsid w:val="00D02F39"/>
    <w:rsid w:val="00D05174"/>
    <w:rsid w:val="00D0586B"/>
    <w:rsid w:val="00D05A5B"/>
    <w:rsid w:val="00D06A92"/>
    <w:rsid w:val="00D06CFA"/>
    <w:rsid w:val="00D07192"/>
    <w:rsid w:val="00D074C4"/>
    <w:rsid w:val="00D100E4"/>
    <w:rsid w:val="00D1021A"/>
    <w:rsid w:val="00D119D6"/>
    <w:rsid w:val="00D11DE5"/>
    <w:rsid w:val="00D14095"/>
    <w:rsid w:val="00D15132"/>
    <w:rsid w:val="00D1536F"/>
    <w:rsid w:val="00D154B7"/>
    <w:rsid w:val="00D21712"/>
    <w:rsid w:val="00D21879"/>
    <w:rsid w:val="00D21DA6"/>
    <w:rsid w:val="00D22AE8"/>
    <w:rsid w:val="00D22CA6"/>
    <w:rsid w:val="00D2357D"/>
    <w:rsid w:val="00D249F4"/>
    <w:rsid w:val="00D25319"/>
    <w:rsid w:val="00D25D2E"/>
    <w:rsid w:val="00D26263"/>
    <w:rsid w:val="00D26939"/>
    <w:rsid w:val="00D27DF5"/>
    <w:rsid w:val="00D27FE1"/>
    <w:rsid w:val="00D307B8"/>
    <w:rsid w:val="00D31A52"/>
    <w:rsid w:val="00D329DF"/>
    <w:rsid w:val="00D35990"/>
    <w:rsid w:val="00D37E9F"/>
    <w:rsid w:val="00D41D64"/>
    <w:rsid w:val="00D430B3"/>
    <w:rsid w:val="00D431F5"/>
    <w:rsid w:val="00D43700"/>
    <w:rsid w:val="00D4403F"/>
    <w:rsid w:val="00D45BA1"/>
    <w:rsid w:val="00D46421"/>
    <w:rsid w:val="00D46B57"/>
    <w:rsid w:val="00D479F3"/>
    <w:rsid w:val="00D50702"/>
    <w:rsid w:val="00D5156B"/>
    <w:rsid w:val="00D51C77"/>
    <w:rsid w:val="00D52906"/>
    <w:rsid w:val="00D53450"/>
    <w:rsid w:val="00D53D76"/>
    <w:rsid w:val="00D5469C"/>
    <w:rsid w:val="00D55885"/>
    <w:rsid w:val="00D55C1B"/>
    <w:rsid w:val="00D55DA3"/>
    <w:rsid w:val="00D56EBF"/>
    <w:rsid w:val="00D570E0"/>
    <w:rsid w:val="00D572F9"/>
    <w:rsid w:val="00D5790B"/>
    <w:rsid w:val="00D57D0D"/>
    <w:rsid w:val="00D622BE"/>
    <w:rsid w:val="00D623F0"/>
    <w:rsid w:val="00D633F0"/>
    <w:rsid w:val="00D63497"/>
    <w:rsid w:val="00D63AA4"/>
    <w:rsid w:val="00D6405C"/>
    <w:rsid w:val="00D64CC0"/>
    <w:rsid w:val="00D652BA"/>
    <w:rsid w:val="00D665B2"/>
    <w:rsid w:val="00D6790F"/>
    <w:rsid w:val="00D70653"/>
    <w:rsid w:val="00D7142A"/>
    <w:rsid w:val="00D7226D"/>
    <w:rsid w:val="00D73751"/>
    <w:rsid w:val="00D73A90"/>
    <w:rsid w:val="00D74766"/>
    <w:rsid w:val="00D75E8D"/>
    <w:rsid w:val="00D76708"/>
    <w:rsid w:val="00D81B13"/>
    <w:rsid w:val="00D827A7"/>
    <w:rsid w:val="00D8302A"/>
    <w:rsid w:val="00D84410"/>
    <w:rsid w:val="00D85387"/>
    <w:rsid w:val="00D85B72"/>
    <w:rsid w:val="00D85BD7"/>
    <w:rsid w:val="00D90677"/>
    <w:rsid w:val="00D9250E"/>
    <w:rsid w:val="00D93796"/>
    <w:rsid w:val="00D937A1"/>
    <w:rsid w:val="00D93A1F"/>
    <w:rsid w:val="00D93B25"/>
    <w:rsid w:val="00D94B35"/>
    <w:rsid w:val="00D95EF2"/>
    <w:rsid w:val="00D9649F"/>
    <w:rsid w:val="00D970AA"/>
    <w:rsid w:val="00D97719"/>
    <w:rsid w:val="00DA0A23"/>
    <w:rsid w:val="00DA0AE7"/>
    <w:rsid w:val="00DA0D49"/>
    <w:rsid w:val="00DA1620"/>
    <w:rsid w:val="00DA1FE2"/>
    <w:rsid w:val="00DA43E2"/>
    <w:rsid w:val="00DA4CFB"/>
    <w:rsid w:val="00DA527C"/>
    <w:rsid w:val="00DA528A"/>
    <w:rsid w:val="00DA5980"/>
    <w:rsid w:val="00DA6209"/>
    <w:rsid w:val="00DA620C"/>
    <w:rsid w:val="00DA643C"/>
    <w:rsid w:val="00DA671E"/>
    <w:rsid w:val="00DA67B7"/>
    <w:rsid w:val="00DA6E27"/>
    <w:rsid w:val="00DA72E9"/>
    <w:rsid w:val="00DB0748"/>
    <w:rsid w:val="00DB2324"/>
    <w:rsid w:val="00DB54D7"/>
    <w:rsid w:val="00DB5C9A"/>
    <w:rsid w:val="00DB6297"/>
    <w:rsid w:val="00DB62B1"/>
    <w:rsid w:val="00DB7DBF"/>
    <w:rsid w:val="00DB7FD8"/>
    <w:rsid w:val="00DC2DFE"/>
    <w:rsid w:val="00DC335F"/>
    <w:rsid w:val="00DC33FB"/>
    <w:rsid w:val="00DC423B"/>
    <w:rsid w:val="00DC5035"/>
    <w:rsid w:val="00DC51D2"/>
    <w:rsid w:val="00DC616B"/>
    <w:rsid w:val="00DC6528"/>
    <w:rsid w:val="00DC73E1"/>
    <w:rsid w:val="00DC7923"/>
    <w:rsid w:val="00DD071D"/>
    <w:rsid w:val="00DD0BC0"/>
    <w:rsid w:val="00DD21AF"/>
    <w:rsid w:val="00DD2B0D"/>
    <w:rsid w:val="00DD3746"/>
    <w:rsid w:val="00DD72F7"/>
    <w:rsid w:val="00DD7C3E"/>
    <w:rsid w:val="00DE0FBA"/>
    <w:rsid w:val="00DE1919"/>
    <w:rsid w:val="00DE30D6"/>
    <w:rsid w:val="00DE4DC1"/>
    <w:rsid w:val="00DE500B"/>
    <w:rsid w:val="00DE5FBC"/>
    <w:rsid w:val="00DF01FE"/>
    <w:rsid w:val="00DF0B9A"/>
    <w:rsid w:val="00DF1664"/>
    <w:rsid w:val="00DF1A97"/>
    <w:rsid w:val="00DF2FEB"/>
    <w:rsid w:val="00DF316C"/>
    <w:rsid w:val="00DF4893"/>
    <w:rsid w:val="00DF73EC"/>
    <w:rsid w:val="00E0078B"/>
    <w:rsid w:val="00E014CF"/>
    <w:rsid w:val="00E02EB2"/>
    <w:rsid w:val="00E03E48"/>
    <w:rsid w:val="00E03ED7"/>
    <w:rsid w:val="00E0476F"/>
    <w:rsid w:val="00E05118"/>
    <w:rsid w:val="00E06292"/>
    <w:rsid w:val="00E06CA2"/>
    <w:rsid w:val="00E12327"/>
    <w:rsid w:val="00E1235B"/>
    <w:rsid w:val="00E134DA"/>
    <w:rsid w:val="00E13DBA"/>
    <w:rsid w:val="00E15F9D"/>
    <w:rsid w:val="00E1670D"/>
    <w:rsid w:val="00E202D3"/>
    <w:rsid w:val="00E20A19"/>
    <w:rsid w:val="00E20CB2"/>
    <w:rsid w:val="00E20F2F"/>
    <w:rsid w:val="00E22249"/>
    <w:rsid w:val="00E22FCD"/>
    <w:rsid w:val="00E24620"/>
    <w:rsid w:val="00E249F0"/>
    <w:rsid w:val="00E24CBE"/>
    <w:rsid w:val="00E24ED8"/>
    <w:rsid w:val="00E24F09"/>
    <w:rsid w:val="00E2506F"/>
    <w:rsid w:val="00E31898"/>
    <w:rsid w:val="00E32E2E"/>
    <w:rsid w:val="00E3559D"/>
    <w:rsid w:val="00E35A29"/>
    <w:rsid w:val="00E35EB2"/>
    <w:rsid w:val="00E375D6"/>
    <w:rsid w:val="00E37E4D"/>
    <w:rsid w:val="00E4113B"/>
    <w:rsid w:val="00E4152B"/>
    <w:rsid w:val="00E42D66"/>
    <w:rsid w:val="00E46F14"/>
    <w:rsid w:val="00E4710A"/>
    <w:rsid w:val="00E471FC"/>
    <w:rsid w:val="00E5087B"/>
    <w:rsid w:val="00E5181A"/>
    <w:rsid w:val="00E52DEF"/>
    <w:rsid w:val="00E52F66"/>
    <w:rsid w:val="00E53E60"/>
    <w:rsid w:val="00E5445B"/>
    <w:rsid w:val="00E55193"/>
    <w:rsid w:val="00E5603E"/>
    <w:rsid w:val="00E56D25"/>
    <w:rsid w:val="00E60BDC"/>
    <w:rsid w:val="00E61638"/>
    <w:rsid w:val="00E636DE"/>
    <w:rsid w:val="00E63894"/>
    <w:rsid w:val="00E64AD5"/>
    <w:rsid w:val="00E64E82"/>
    <w:rsid w:val="00E650FC"/>
    <w:rsid w:val="00E67F53"/>
    <w:rsid w:val="00E70239"/>
    <w:rsid w:val="00E70992"/>
    <w:rsid w:val="00E71057"/>
    <w:rsid w:val="00E710CE"/>
    <w:rsid w:val="00E735BF"/>
    <w:rsid w:val="00E743CB"/>
    <w:rsid w:val="00E758BF"/>
    <w:rsid w:val="00E76539"/>
    <w:rsid w:val="00E76C09"/>
    <w:rsid w:val="00E76D54"/>
    <w:rsid w:val="00E7731F"/>
    <w:rsid w:val="00E77AD8"/>
    <w:rsid w:val="00E77CF7"/>
    <w:rsid w:val="00E816F5"/>
    <w:rsid w:val="00E81A9C"/>
    <w:rsid w:val="00E8394D"/>
    <w:rsid w:val="00E841BA"/>
    <w:rsid w:val="00E84C37"/>
    <w:rsid w:val="00E90990"/>
    <w:rsid w:val="00E91BB1"/>
    <w:rsid w:val="00E92508"/>
    <w:rsid w:val="00E92AE3"/>
    <w:rsid w:val="00E92D94"/>
    <w:rsid w:val="00E93163"/>
    <w:rsid w:val="00E93F26"/>
    <w:rsid w:val="00E944E2"/>
    <w:rsid w:val="00E9478C"/>
    <w:rsid w:val="00E95190"/>
    <w:rsid w:val="00E953EB"/>
    <w:rsid w:val="00E9638A"/>
    <w:rsid w:val="00E971D1"/>
    <w:rsid w:val="00E97308"/>
    <w:rsid w:val="00EA2855"/>
    <w:rsid w:val="00EA360E"/>
    <w:rsid w:val="00EA396C"/>
    <w:rsid w:val="00EA41C1"/>
    <w:rsid w:val="00EA423B"/>
    <w:rsid w:val="00EA4B0A"/>
    <w:rsid w:val="00EA5807"/>
    <w:rsid w:val="00EA6BD4"/>
    <w:rsid w:val="00EA784B"/>
    <w:rsid w:val="00EA7D41"/>
    <w:rsid w:val="00EB0848"/>
    <w:rsid w:val="00EB10A7"/>
    <w:rsid w:val="00EB226A"/>
    <w:rsid w:val="00EB6F31"/>
    <w:rsid w:val="00EB6F8D"/>
    <w:rsid w:val="00EB7652"/>
    <w:rsid w:val="00EB76CB"/>
    <w:rsid w:val="00EC10D2"/>
    <w:rsid w:val="00EC10D5"/>
    <w:rsid w:val="00EC23DA"/>
    <w:rsid w:val="00EC25C5"/>
    <w:rsid w:val="00EC3216"/>
    <w:rsid w:val="00EC542A"/>
    <w:rsid w:val="00EC595A"/>
    <w:rsid w:val="00EC61CD"/>
    <w:rsid w:val="00ED0809"/>
    <w:rsid w:val="00ED0E5A"/>
    <w:rsid w:val="00ED2471"/>
    <w:rsid w:val="00ED2E42"/>
    <w:rsid w:val="00ED447A"/>
    <w:rsid w:val="00ED48D9"/>
    <w:rsid w:val="00ED4DA8"/>
    <w:rsid w:val="00ED58DB"/>
    <w:rsid w:val="00ED5D1D"/>
    <w:rsid w:val="00ED64F6"/>
    <w:rsid w:val="00ED666C"/>
    <w:rsid w:val="00ED7579"/>
    <w:rsid w:val="00ED7B5D"/>
    <w:rsid w:val="00ED7FEA"/>
    <w:rsid w:val="00EE42F7"/>
    <w:rsid w:val="00EE4626"/>
    <w:rsid w:val="00EE4EB0"/>
    <w:rsid w:val="00EE6DD1"/>
    <w:rsid w:val="00EE7066"/>
    <w:rsid w:val="00EE76F0"/>
    <w:rsid w:val="00EF0898"/>
    <w:rsid w:val="00EF0A90"/>
    <w:rsid w:val="00EF1EC8"/>
    <w:rsid w:val="00EF2B36"/>
    <w:rsid w:val="00EF3FF8"/>
    <w:rsid w:val="00EF4C96"/>
    <w:rsid w:val="00EF5BDB"/>
    <w:rsid w:val="00EF5EDC"/>
    <w:rsid w:val="00EF609E"/>
    <w:rsid w:val="00F01627"/>
    <w:rsid w:val="00F01AD9"/>
    <w:rsid w:val="00F0360A"/>
    <w:rsid w:val="00F055EB"/>
    <w:rsid w:val="00F10118"/>
    <w:rsid w:val="00F10883"/>
    <w:rsid w:val="00F12A7E"/>
    <w:rsid w:val="00F131FC"/>
    <w:rsid w:val="00F13B5F"/>
    <w:rsid w:val="00F14C84"/>
    <w:rsid w:val="00F1642A"/>
    <w:rsid w:val="00F16B05"/>
    <w:rsid w:val="00F16CC3"/>
    <w:rsid w:val="00F17F3A"/>
    <w:rsid w:val="00F2036A"/>
    <w:rsid w:val="00F21967"/>
    <w:rsid w:val="00F223B2"/>
    <w:rsid w:val="00F231D7"/>
    <w:rsid w:val="00F24D58"/>
    <w:rsid w:val="00F24D6B"/>
    <w:rsid w:val="00F263B2"/>
    <w:rsid w:val="00F279E1"/>
    <w:rsid w:val="00F31FAA"/>
    <w:rsid w:val="00F32FB3"/>
    <w:rsid w:val="00F3329E"/>
    <w:rsid w:val="00F33642"/>
    <w:rsid w:val="00F34746"/>
    <w:rsid w:val="00F3565C"/>
    <w:rsid w:val="00F35FB9"/>
    <w:rsid w:val="00F361FA"/>
    <w:rsid w:val="00F37A1E"/>
    <w:rsid w:val="00F37B74"/>
    <w:rsid w:val="00F4175D"/>
    <w:rsid w:val="00F41BED"/>
    <w:rsid w:val="00F428BC"/>
    <w:rsid w:val="00F45030"/>
    <w:rsid w:val="00F453A3"/>
    <w:rsid w:val="00F46001"/>
    <w:rsid w:val="00F46253"/>
    <w:rsid w:val="00F47D80"/>
    <w:rsid w:val="00F47E3A"/>
    <w:rsid w:val="00F5079F"/>
    <w:rsid w:val="00F50840"/>
    <w:rsid w:val="00F50BD8"/>
    <w:rsid w:val="00F512A0"/>
    <w:rsid w:val="00F52492"/>
    <w:rsid w:val="00F52982"/>
    <w:rsid w:val="00F5382E"/>
    <w:rsid w:val="00F5384F"/>
    <w:rsid w:val="00F539DD"/>
    <w:rsid w:val="00F53BE3"/>
    <w:rsid w:val="00F54A5F"/>
    <w:rsid w:val="00F551A6"/>
    <w:rsid w:val="00F555F0"/>
    <w:rsid w:val="00F5580A"/>
    <w:rsid w:val="00F569B3"/>
    <w:rsid w:val="00F57E5C"/>
    <w:rsid w:val="00F60223"/>
    <w:rsid w:val="00F60D6B"/>
    <w:rsid w:val="00F61FD9"/>
    <w:rsid w:val="00F6397D"/>
    <w:rsid w:val="00F642AE"/>
    <w:rsid w:val="00F64547"/>
    <w:rsid w:val="00F665E3"/>
    <w:rsid w:val="00F66708"/>
    <w:rsid w:val="00F668F9"/>
    <w:rsid w:val="00F669A7"/>
    <w:rsid w:val="00F66BF1"/>
    <w:rsid w:val="00F66EE7"/>
    <w:rsid w:val="00F66F8E"/>
    <w:rsid w:val="00F67B6A"/>
    <w:rsid w:val="00F71CBD"/>
    <w:rsid w:val="00F72206"/>
    <w:rsid w:val="00F727EE"/>
    <w:rsid w:val="00F72F4B"/>
    <w:rsid w:val="00F73063"/>
    <w:rsid w:val="00F7313D"/>
    <w:rsid w:val="00F7330A"/>
    <w:rsid w:val="00F7454E"/>
    <w:rsid w:val="00F75296"/>
    <w:rsid w:val="00F7539D"/>
    <w:rsid w:val="00F76DB6"/>
    <w:rsid w:val="00F80325"/>
    <w:rsid w:val="00F80DC5"/>
    <w:rsid w:val="00F8257A"/>
    <w:rsid w:val="00F82D98"/>
    <w:rsid w:val="00F84709"/>
    <w:rsid w:val="00F85832"/>
    <w:rsid w:val="00F85EDE"/>
    <w:rsid w:val="00F86215"/>
    <w:rsid w:val="00F933F0"/>
    <w:rsid w:val="00F937AD"/>
    <w:rsid w:val="00F938F1"/>
    <w:rsid w:val="00F971B5"/>
    <w:rsid w:val="00F97A08"/>
    <w:rsid w:val="00FA0561"/>
    <w:rsid w:val="00FA0A94"/>
    <w:rsid w:val="00FA121B"/>
    <w:rsid w:val="00FA4457"/>
    <w:rsid w:val="00FA4CD9"/>
    <w:rsid w:val="00FA50F2"/>
    <w:rsid w:val="00FA5FCD"/>
    <w:rsid w:val="00FA6786"/>
    <w:rsid w:val="00FA6D37"/>
    <w:rsid w:val="00FA79F1"/>
    <w:rsid w:val="00FB2D38"/>
    <w:rsid w:val="00FB4A53"/>
    <w:rsid w:val="00FB4E0F"/>
    <w:rsid w:val="00FB54A0"/>
    <w:rsid w:val="00FB5DBF"/>
    <w:rsid w:val="00FB64FC"/>
    <w:rsid w:val="00FB7314"/>
    <w:rsid w:val="00FC06FD"/>
    <w:rsid w:val="00FC0977"/>
    <w:rsid w:val="00FC0E0C"/>
    <w:rsid w:val="00FC0EFA"/>
    <w:rsid w:val="00FC287F"/>
    <w:rsid w:val="00FC2BC2"/>
    <w:rsid w:val="00FC3188"/>
    <w:rsid w:val="00FC39F4"/>
    <w:rsid w:val="00FC4FD1"/>
    <w:rsid w:val="00FC5190"/>
    <w:rsid w:val="00FC5847"/>
    <w:rsid w:val="00FC5E95"/>
    <w:rsid w:val="00FC67A4"/>
    <w:rsid w:val="00FC6B01"/>
    <w:rsid w:val="00FC76B3"/>
    <w:rsid w:val="00FD1433"/>
    <w:rsid w:val="00FD1809"/>
    <w:rsid w:val="00FD1947"/>
    <w:rsid w:val="00FD19F6"/>
    <w:rsid w:val="00FD1B1E"/>
    <w:rsid w:val="00FD22B5"/>
    <w:rsid w:val="00FD3357"/>
    <w:rsid w:val="00FD3CBF"/>
    <w:rsid w:val="00FD3F33"/>
    <w:rsid w:val="00FD47E7"/>
    <w:rsid w:val="00FD49B9"/>
    <w:rsid w:val="00FD4CC1"/>
    <w:rsid w:val="00FE0126"/>
    <w:rsid w:val="00FE0718"/>
    <w:rsid w:val="00FE10B0"/>
    <w:rsid w:val="00FE2121"/>
    <w:rsid w:val="00FE2ED4"/>
    <w:rsid w:val="00FE3554"/>
    <w:rsid w:val="00FE3812"/>
    <w:rsid w:val="00FE3BA1"/>
    <w:rsid w:val="00FE539E"/>
    <w:rsid w:val="00FE7B5F"/>
    <w:rsid w:val="00FE7E36"/>
    <w:rsid w:val="00FF0985"/>
    <w:rsid w:val="00FF1322"/>
    <w:rsid w:val="00FF2057"/>
    <w:rsid w:val="00FF20F9"/>
    <w:rsid w:val="00FF21E5"/>
    <w:rsid w:val="00FF27D0"/>
    <w:rsid w:val="00FF28B4"/>
    <w:rsid w:val="00FF4460"/>
    <w:rsid w:val="00FF5A17"/>
    <w:rsid w:val="00FF6B77"/>
    <w:rsid w:val="00FF7459"/>
    <w:rsid w:val="01022056"/>
    <w:rsid w:val="010C1A6A"/>
    <w:rsid w:val="011F29B0"/>
    <w:rsid w:val="012C4288"/>
    <w:rsid w:val="0154678D"/>
    <w:rsid w:val="015A4BFF"/>
    <w:rsid w:val="016216CB"/>
    <w:rsid w:val="017165B7"/>
    <w:rsid w:val="019726A7"/>
    <w:rsid w:val="01BA6EF1"/>
    <w:rsid w:val="01CA34C9"/>
    <w:rsid w:val="01E55AAA"/>
    <w:rsid w:val="01E810DC"/>
    <w:rsid w:val="01EF2C54"/>
    <w:rsid w:val="01FF6088"/>
    <w:rsid w:val="020E73B3"/>
    <w:rsid w:val="02237FB7"/>
    <w:rsid w:val="023A5C2B"/>
    <w:rsid w:val="02447348"/>
    <w:rsid w:val="0247171A"/>
    <w:rsid w:val="026C2C2F"/>
    <w:rsid w:val="02700BE0"/>
    <w:rsid w:val="027253C5"/>
    <w:rsid w:val="027D12FB"/>
    <w:rsid w:val="028145C5"/>
    <w:rsid w:val="028D3C65"/>
    <w:rsid w:val="02AD2E33"/>
    <w:rsid w:val="02B93595"/>
    <w:rsid w:val="02BB147A"/>
    <w:rsid w:val="02D827BF"/>
    <w:rsid w:val="02DA1301"/>
    <w:rsid w:val="02F515BF"/>
    <w:rsid w:val="0300179B"/>
    <w:rsid w:val="0302146E"/>
    <w:rsid w:val="031A46EF"/>
    <w:rsid w:val="031E603F"/>
    <w:rsid w:val="03291081"/>
    <w:rsid w:val="03315CCB"/>
    <w:rsid w:val="033C1737"/>
    <w:rsid w:val="033F24B2"/>
    <w:rsid w:val="035645A1"/>
    <w:rsid w:val="036512FF"/>
    <w:rsid w:val="036F533D"/>
    <w:rsid w:val="039445CB"/>
    <w:rsid w:val="03B05A92"/>
    <w:rsid w:val="03B249BF"/>
    <w:rsid w:val="03BC5CA2"/>
    <w:rsid w:val="03D146AE"/>
    <w:rsid w:val="03F20308"/>
    <w:rsid w:val="03F509F2"/>
    <w:rsid w:val="04051E35"/>
    <w:rsid w:val="041B1374"/>
    <w:rsid w:val="04284ED8"/>
    <w:rsid w:val="042B66AC"/>
    <w:rsid w:val="042D483F"/>
    <w:rsid w:val="04374232"/>
    <w:rsid w:val="04464A95"/>
    <w:rsid w:val="04664A43"/>
    <w:rsid w:val="046E78F1"/>
    <w:rsid w:val="047F0C93"/>
    <w:rsid w:val="049D144D"/>
    <w:rsid w:val="04B02A9B"/>
    <w:rsid w:val="04CD371A"/>
    <w:rsid w:val="04CD60B4"/>
    <w:rsid w:val="04FD24C0"/>
    <w:rsid w:val="05092ED8"/>
    <w:rsid w:val="050C6DF9"/>
    <w:rsid w:val="050F2F32"/>
    <w:rsid w:val="050F376A"/>
    <w:rsid w:val="053402F8"/>
    <w:rsid w:val="054C073E"/>
    <w:rsid w:val="055555F1"/>
    <w:rsid w:val="057035BA"/>
    <w:rsid w:val="057F2FF8"/>
    <w:rsid w:val="05890A26"/>
    <w:rsid w:val="05907E6F"/>
    <w:rsid w:val="05984F72"/>
    <w:rsid w:val="05AC1064"/>
    <w:rsid w:val="05AE6D00"/>
    <w:rsid w:val="05DE4630"/>
    <w:rsid w:val="05E11366"/>
    <w:rsid w:val="05E42A51"/>
    <w:rsid w:val="05EB1ADC"/>
    <w:rsid w:val="06261B6D"/>
    <w:rsid w:val="06382740"/>
    <w:rsid w:val="065638B0"/>
    <w:rsid w:val="068233F5"/>
    <w:rsid w:val="068D1CA8"/>
    <w:rsid w:val="06B50E10"/>
    <w:rsid w:val="06B66892"/>
    <w:rsid w:val="06B67E24"/>
    <w:rsid w:val="06BB52E5"/>
    <w:rsid w:val="06D66373"/>
    <w:rsid w:val="06DF7E96"/>
    <w:rsid w:val="07284C16"/>
    <w:rsid w:val="073216E5"/>
    <w:rsid w:val="07492AD7"/>
    <w:rsid w:val="0776344D"/>
    <w:rsid w:val="07857B54"/>
    <w:rsid w:val="07881FF5"/>
    <w:rsid w:val="079C0294"/>
    <w:rsid w:val="07AF789A"/>
    <w:rsid w:val="07B40D33"/>
    <w:rsid w:val="07B61CB8"/>
    <w:rsid w:val="07C95455"/>
    <w:rsid w:val="07D455E2"/>
    <w:rsid w:val="07D87145"/>
    <w:rsid w:val="081648E2"/>
    <w:rsid w:val="08256E68"/>
    <w:rsid w:val="082B065D"/>
    <w:rsid w:val="08722A47"/>
    <w:rsid w:val="08A023C6"/>
    <w:rsid w:val="08A2241D"/>
    <w:rsid w:val="08D2737C"/>
    <w:rsid w:val="08D60A7D"/>
    <w:rsid w:val="08E566C4"/>
    <w:rsid w:val="08FC1730"/>
    <w:rsid w:val="08FD22B8"/>
    <w:rsid w:val="0903182A"/>
    <w:rsid w:val="09043B58"/>
    <w:rsid w:val="09227170"/>
    <w:rsid w:val="09256EC6"/>
    <w:rsid w:val="09376BEE"/>
    <w:rsid w:val="096B2AD0"/>
    <w:rsid w:val="09727A0F"/>
    <w:rsid w:val="099E2348"/>
    <w:rsid w:val="09A47301"/>
    <w:rsid w:val="09A47A0D"/>
    <w:rsid w:val="09A573B1"/>
    <w:rsid w:val="09A773D8"/>
    <w:rsid w:val="09B70434"/>
    <w:rsid w:val="09EA58A9"/>
    <w:rsid w:val="09F56328"/>
    <w:rsid w:val="0A06770C"/>
    <w:rsid w:val="0A0E1B67"/>
    <w:rsid w:val="0A1A4451"/>
    <w:rsid w:val="0A286FD4"/>
    <w:rsid w:val="0A3410D3"/>
    <w:rsid w:val="0A4A0606"/>
    <w:rsid w:val="0A5F2562"/>
    <w:rsid w:val="0A6C67B4"/>
    <w:rsid w:val="0A894766"/>
    <w:rsid w:val="0A8E2F1B"/>
    <w:rsid w:val="0AB04E98"/>
    <w:rsid w:val="0AF91D9B"/>
    <w:rsid w:val="0B01246F"/>
    <w:rsid w:val="0B0C1F75"/>
    <w:rsid w:val="0B0E76C4"/>
    <w:rsid w:val="0B2C0929"/>
    <w:rsid w:val="0B2E7CE5"/>
    <w:rsid w:val="0B3926E1"/>
    <w:rsid w:val="0B4076CB"/>
    <w:rsid w:val="0B4B3056"/>
    <w:rsid w:val="0B8A1EED"/>
    <w:rsid w:val="0BB124BD"/>
    <w:rsid w:val="0BCC68EA"/>
    <w:rsid w:val="0BD017C5"/>
    <w:rsid w:val="0BD15BF1"/>
    <w:rsid w:val="0BDF6CC2"/>
    <w:rsid w:val="0BE45F82"/>
    <w:rsid w:val="0BF10669"/>
    <w:rsid w:val="0BF3F61B"/>
    <w:rsid w:val="0BF72FD1"/>
    <w:rsid w:val="0C06685E"/>
    <w:rsid w:val="0C0E5AC2"/>
    <w:rsid w:val="0C176F0F"/>
    <w:rsid w:val="0C1A2478"/>
    <w:rsid w:val="0C204ED4"/>
    <w:rsid w:val="0C2A5909"/>
    <w:rsid w:val="0C3213AB"/>
    <w:rsid w:val="0C387084"/>
    <w:rsid w:val="0C3E42D9"/>
    <w:rsid w:val="0C3F2B9F"/>
    <w:rsid w:val="0C4744C5"/>
    <w:rsid w:val="0C491653"/>
    <w:rsid w:val="0C4F75DC"/>
    <w:rsid w:val="0C533497"/>
    <w:rsid w:val="0C5E2E36"/>
    <w:rsid w:val="0C621617"/>
    <w:rsid w:val="0C622ED5"/>
    <w:rsid w:val="0C757885"/>
    <w:rsid w:val="0C7C2013"/>
    <w:rsid w:val="0C9C0BFA"/>
    <w:rsid w:val="0CAA1900"/>
    <w:rsid w:val="0CAC0DEC"/>
    <w:rsid w:val="0CB57F1C"/>
    <w:rsid w:val="0CD4495C"/>
    <w:rsid w:val="0CEA2548"/>
    <w:rsid w:val="0CED2708"/>
    <w:rsid w:val="0CF10C4B"/>
    <w:rsid w:val="0CF25A8D"/>
    <w:rsid w:val="0CFC3C28"/>
    <w:rsid w:val="0D065491"/>
    <w:rsid w:val="0D376710"/>
    <w:rsid w:val="0D38378B"/>
    <w:rsid w:val="0D725CB8"/>
    <w:rsid w:val="0D7F10AE"/>
    <w:rsid w:val="0D935240"/>
    <w:rsid w:val="0D9F4467"/>
    <w:rsid w:val="0DCB7D9E"/>
    <w:rsid w:val="0DF53195"/>
    <w:rsid w:val="0E1806AD"/>
    <w:rsid w:val="0E332D12"/>
    <w:rsid w:val="0E900EC6"/>
    <w:rsid w:val="0E935BEB"/>
    <w:rsid w:val="0EB02A70"/>
    <w:rsid w:val="0EB305C3"/>
    <w:rsid w:val="0EDA1066"/>
    <w:rsid w:val="0EDD142B"/>
    <w:rsid w:val="0EE62172"/>
    <w:rsid w:val="0F034C0D"/>
    <w:rsid w:val="0F137CB5"/>
    <w:rsid w:val="0F2F70D8"/>
    <w:rsid w:val="0F4B55A7"/>
    <w:rsid w:val="0F5449E7"/>
    <w:rsid w:val="0F7422B5"/>
    <w:rsid w:val="0F873108"/>
    <w:rsid w:val="0F8F3368"/>
    <w:rsid w:val="0FC770EF"/>
    <w:rsid w:val="0FC938BB"/>
    <w:rsid w:val="0FEC3AAB"/>
    <w:rsid w:val="0FF51DBF"/>
    <w:rsid w:val="10686C78"/>
    <w:rsid w:val="107312E9"/>
    <w:rsid w:val="10CE64F9"/>
    <w:rsid w:val="10D512AA"/>
    <w:rsid w:val="10E41695"/>
    <w:rsid w:val="10F75985"/>
    <w:rsid w:val="11091C33"/>
    <w:rsid w:val="11284289"/>
    <w:rsid w:val="11294392"/>
    <w:rsid w:val="113566AD"/>
    <w:rsid w:val="11460C9E"/>
    <w:rsid w:val="114F2AD5"/>
    <w:rsid w:val="116003F7"/>
    <w:rsid w:val="11643698"/>
    <w:rsid w:val="11651119"/>
    <w:rsid w:val="11763554"/>
    <w:rsid w:val="118C7ACD"/>
    <w:rsid w:val="119F134F"/>
    <w:rsid w:val="11BE295D"/>
    <w:rsid w:val="11C21003"/>
    <w:rsid w:val="11CC1DC3"/>
    <w:rsid w:val="11E720BD"/>
    <w:rsid w:val="11EE2739"/>
    <w:rsid w:val="11F02006"/>
    <w:rsid w:val="11F62CE5"/>
    <w:rsid w:val="11FB4EE5"/>
    <w:rsid w:val="12111F88"/>
    <w:rsid w:val="123256F8"/>
    <w:rsid w:val="124A1D1A"/>
    <w:rsid w:val="128C4CD7"/>
    <w:rsid w:val="12940F71"/>
    <w:rsid w:val="12A75DAC"/>
    <w:rsid w:val="12B2139F"/>
    <w:rsid w:val="12BC7F1D"/>
    <w:rsid w:val="12CA3867"/>
    <w:rsid w:val="12D37334"/>
    <w:rsid w:val="12DC05D1"/>
    <w:rsid w:val="12F7602D"/>
    <w:rsid w:val="12F835DF"/>
    <w:rsid w:val="12FD5513"/>
    <w:rsid w:val="130D47FD"/>
    <w:rsid w:val="13266B46"/>
    <w:rsid w:val="134971BA"/>
    <w:rsid w:val="13576A0A"/>
    <w:rsid w:val="13615293"/>
    <w:rsid w:val="138D331A"/>
    <w:rsid w:val="13926872"/>
    <w:rsid w:val="13A616F9"/>
    <w:rsid w:val="13B42AFD"/>
    <w:rsid w:val="13CB18AE"/>
    <w:rsid w:val="13D241E2"/>
    <w:rsid w:val="13E7440A"/>
    <w:rsid w:val="14024910"/>
    <w:rsid w:val="14050BB0"/>
    <w:rsid w:val="1405444A"/>
    <w:rsid w:val="14127A7E"/>
    <w:rsid w:val="141427A9"/>
    <w:rsid w:val="145C615F"/>
    <w:rsid w:val="145D20A1"/>
    <w:rsid w:val="146508D0"/>
    <w:rsid w:val="147413E0"/>
    <w:rsid w:val="1474744C"/>
    <w:rsid w:val="147E4D7E"/>
    <w:rsid w:val="14942634"/>
    <w:rsid w:val="14B6684D"/>
    <w:rsid w:val="14BA0A4D"/>
    <w:rsid w:val="14C47B98"/>
    <w:rsid w:val="14C97212"/>
    <w:rsid w:val="14FD2647"/>
    <w:rsid w:val="152B74B3"/>
    <w:rsid w:val="152C4A50"/>
    <w:rsid w:val="15436693"/>
    <w:rsid w:val="15470395"/>
    <w:rsid w:val="154E347C"/>
    <w:rsid w:val="1554517F"/>
    <w:rsid w:val="15667FB2"/>
    <w:rsid w:val="15845C28"/>
    <w:rsid w:val="159F4C86"/>
    <w:rsid w:val="15DF23AC"/>
    <w:rsid w:val="15E662DF"/>
    <w:rsid w:val="16067A06"/>
    <w:rsid w:val="161D64A9"/>
    <w:rsid w:val="162D35F1"/>
    <w:rsid w:val="162D45A7"/>
    <w:rsid w:val="162F6E5E"/>
    <w:rsid w:val="16342D96"/>
    <w:rsid w:val="16343804"/>
    <w:rsid w:val="163F26C9"/>
    <w:rsid w:val="16433426"/>
    <w:rsid w:val="164E3392"/>
    <w:rsid w:val="164E554D"/>
    <w:rsid w:val="165D300B"/>
    <w:rsid w:val="16695B42"/>
    <w:rsid w:val="1672618E"/>
    <w:rsid w:val="169213E8"/>
    <w:rsid w:val="16AE2A72"/>
    <w:rsid w:val="16B1119C"/>
    <w:rsid w:val="16B164BB"/>
    <w:rsid w:val="16EC4928"/>
    <w:rsid w:val="16F53C47"/>
    <w:rsid w:val="17067E95"/>
    <w:rsid w:val="170902D8"/>
    <w:rsid w:val="170B6361"/>
    <w:rsid w:val="17123DB1"/>
    <w:rsid w:val="17196F3B"/>
    <w:rsid w:val="171C280F"/>
    <w:rsid w:val="172F64C6"/>
    <w:rsid w:val="17301B9A"/>
    <w:rsid w:val="174B0057"/>
    <w:rsid w:val="174F5DDF"/>
    <w:rsid w:val="174F6F43"/>
    <w:rsid w:val="17733908"/>
    <w:rsid w:val="177A509C"/>
    <w:rsid w:val="177D6291"/>
    <w:rsid w:val="17866102"/>
    <w:rsid w:val="17BC73C2"/>
    <w:rsid w:val="17C6786C"/>
    <w:rsid w:val="17D06550"/>
    <w:rsid w:val="17DF7F1B"/>
    <w:rsid w:val="17FA3BA1"/>
    <w:rsid w:val="18083DFB"/>
    <w:rsid w:val="1821479B"/>
    <w:rsid w:val="182871B5"/>
    <w:rsid w:val="18510AAE"/>
    <w:rsid w:val="18592CD7"/>
    <w:rsid w:val="185A6C9D"/>
    <w:rsid w:val="18612AF7"/>
    <w:rsid w:val="18672CAA"/>
    <w:rsid w:val="186A43C6"/>
    <w:rsid w:val="18722CC3"/>
    <w:rsid w:val="18962814"/>
    <w:rsid w:val="18962F88"/>
    <w:rsid w:val="18B87060"/>
    <w:rsid w:val="18C25BF0"/>
    <w:rsid w:val="190E6108"/>
    <w:rsid w:val="191B3951"/>
    <w:rsid w:val="191C263F"/>
    <w:rsid w:val="192C3525"/>
    <w:rsid w:val="193169F8"/>
    <w:rsid w:val="193B2232"/>
    <w:rsid w:val="195E5B94"/>
    <w:rsid w:val="1971594C"/>
    <w:rsid w:val="19961D41"/>
    <w:rsid w:val="19A810EA"/>
    <w:rsid w:val="19AA3626"/>
    <w:rsid w:val="19B05635"/>
    <w:rsid w:val="19B32D6D"/>
    <w:rsid w:val="19B4341B"/>
    <w:rsid w:val="19B57C7F"/>
    <w:rsid w:val="19BB4AC7"/>
    <w:rsid w:val="19BD2358"/>
    <w:rsid w:val="19C25CB9"/>
    <w:rsid w:val="19E951A2"/>
    <w:rsid w:val="19EA770E"/>
    <w:rsid w:val="19F7766F"/>
    <w:rsid w:val="19F9529C"/>
    <w:rsid w:val="1A033096"/>
    <w:rsid w:val="1A1A49D0"/>
    <w:rsid w:val="1A3A0366"/>
    <w:rsid w:val="1A45162B"/>
    <w:rsid w:val="1A595664"/>
    <w:rsid w:val="1A5C7462"/>
    <w:rsid w:val="1A797B98"/>
    <w:rsid w:val="1A7C2F05"/>
    <w:rsid w:val="1A88453B"/>
    <w:rsid w:val="1A8F5B92"/>
    <w:rsid w:val="1AAC404F"/>
    <w:rsid w:val="1ACA778D"/>
    <w:rsid w:val="1AED6054"/>
    <w:rsid w:val="1AFF18DB"/>
    <w:rsid w:val="1B023357"/>
    <w:rsid w:val="1B036155"/>
    <w:rsid w:val="1B290FAB"/>
    <w:rsid w:val="1B320016"/>
    <w:rsid w:val="1B395C08"/>
    <w:rsid w:val="1B434674"/>
    <w:rsid w:val="1B8439CA"/>
    <w:rsid w:val="1BC745FF"/>
    <w:rsid w:val="1BCB4682"/>
    <w:rsid w:val="1BF170A3"/>
    <w:rsid w:val="1BF30530"/>
    <w:rsid w:val="1BF433DE"/>
    <w:rsid w:val="1BF45A25"/>
    <w:rsid w:val="1C0B70C8"/>
    <w:rsid w:val="1C5C0223"/>
    <w:rsid w:val="1C640F79"/>
    <w:rsid w:val="1C655D0D"/>
    <w:rsid w:val="1C7B299E"/>
    <w:rsid w:val="1C9B58CA"/>
    <w:rsid w:val="1CC45ECC"/>
    <w:rsid w:val="1CC843B9"/>
    <w:rsid w:val="1CF81B82"/>
    <w:rsid w:val="1CFD1FF0"/>
    <w:rsid w:val="1D070722"/>
    <w:rsid w:val="1D1517A8"/>
    <w:rsid w:val="1D2A7F43"/>
    <w:rsid w:val="1D2B2BE4"/>
    <w:rsid w:val="1D314372"/>
    <w:rsid w:val="1D5F4243"/>
    <w:rsid w:val="1D655C57"/>
    <w:rsid w:val="1D687340"/>
    <w:rsid w:val="1D6D4072"/>
    <w:rsid w:val="1D787EFF"/>
    <w:rsid w:val="1DA309B4"/>
    <w:rsid w:val="1DA33A2D"/>
    <w:rsid w:val="1DB16783"/>
    <w:rsid w:val="1DB2062F"/>
    <w:rsid w:val="1DB46D53"/>
    <w:rsid w:val="1DC01742"/>
    <w:rsid w:val="1DDF068E"/>
    <w:rsid w:val="1DF82BDC"/>
    <w:rsid w:val="1E041E0A"/>
    <w:rsid w:val="1E1E4170"/>
    <w:rsid w:val="1E254562"/>
    <w:rsid w:val="1E2D1BA4"/>
    <w:rsid w:val="1E594A3A"/>
    <w:rsid w:val="1E822CBC"/>
    <w:rsid w:val="1E827A99"/>
    <w:rsid w:val="1E845282"/>
    <w:rsid w:val="1E8B41B3"/>
    <w:rsid w:val="1EB02F65"/>
    <w:rsid w:val="1EC51612"/>
    <w:rsid w:val="1EC52ABA"/>
    <w:rsid w:val="1EC5307C"/>
    <w:rsid w:val="1ECB0040"/>
    <w:rsid w:val="1EE17F84"/>
    <w:rsid w:val="1EE37837"/>
    <w:rsid w:val="1EF06AE1"/>
    <w:rsid w:val="1EF3D4FD"/>
    <w:rsid w:val="1F1B5E97"/>
    <w:rsid w:val="1F4317EE"/>
    <w:rsid w:val="1F5279D1"/>
    <w:rsid w:val="1F66703F"/>
    <w:rsid w:val="1F675228"/>
    <w:rsid w:val="1F6828B2"/>
    <w:rsid w:val="1FAA63F5"/>
    <w:rsid w:val="1FB419FF"/>
    <w:rsid w:val="1FB76937"/>
    <w:rsid w:val="1FF27C06"/>
    <w:rsid w:val="2018534C"/>
    <w:rsid w:val="201858FB"/>
    <w:rsid w:val="2046058D"/>
    <w:rsid w:val="2047108D"/>
    <w:rsid w:val="204A19C4"/>
    <w:rsid w:val="20607074"/>
    <w:rsid w:val="20644D99"/>
    <w:rsid w:val="206B103D"/>
    <w:rsid w:val="20794436"/>
    <w:rsid w:val="20865CF2"/>
    <w:rsid w:val="20926750"/>
    <w:rsid w:val="20930E6F"/>
    <w:rsid w:val="20AC33A3"/>
    <w:rsid w:val="20B37618"/>
    <w:rsid w:val="20C10415"/>
    <w:rsid w:val="20C80A63"/>
    <w:rsid w:val="20E9518E"/>
    <w:rsid w:val="210B637C"/>
    <w:rsid w:val="215C0642"/>
    <w:rsid w:val="21696C14"/>
    <w:rsid w:val="2178238B"/>
    <w:rsid w:val="21810872"/>
    <w:rsid w:val="21827772"/>
    <w:rsid w:val="21843C8D"/>
    <w:rsid w:val="21B3040F"/>
    <w:rsid w:val="21BD45A8"/>
    <w:rsid w:val="21BE646B"/>
    <w:rsid w:val="21C20B7A"/>
    <w:rsid w:val="21C62E3C"/>
    <w:rsid w:val="21C83B44"/>
    <w:rsid w:val="21EC2A92"/>
    <w:rsid w:val="220D499A"/>
    <w:rsid w:val="2219171B"/>
    <w:rsid w:val="22252E5A"/>
    <w:rsid w:val="22295908"/>
    <w:rsid w:val="222D0AF4"/>
    <w:rsid w:val="22370781"/>
    <w:rsid w:val="223F33CE"/>
    <w:rsid w:val="224724B9"/>
    <w:rsid w:val="22615E31"/>
    <w:rsid w:val="22734880"/>
    <w:rsid w:val="227824BE"/>
    <w:rsid w:val="227D02A6"/>
    <w:rsid w:val="229012EE"/>
    <w:rsid w:val="229D64A3"/>
    <w:rsid w:val="22C531C4"/>
    <w:rsid w:val="22C94519"/>
    <w:rsid w:val="22D04F00"/>
    <w:rsid w:val="23057D14"/>
    <w:rsid w:val="232B624B"/>
    <w:rsid w:val="23385CD8"/>
    <w:rsid w:val="23411289"/>
    <w:rsid w:val="234818AA"/>
    <w:rsid w:val="23585803"/>
    <w:rsid w:val="236328DF"/>
    <w:rsid w:val="23680A25"/>
    <w:rsid w:val="238E1235"/>
    <w:rsid w:val="23AA7EE1"/>
    <w:rsid w:val="23CA1DEE"/>
    <w:rsid w:val="23D6351F"/>
    <w:rsid w:val="23E13F0C"/>
    <w:rsid w:val="23FB1E38"/>
    <w:rsid w:val="240408A6"/>
    <w:rsid w:val="243B2F15"/>
    <w:rsid w:val="244D31C9"/>
    <w:rsid w:val="245D0AED"/>
    <w:rsid w:val="248C1B3F"/>
    <w:rsid w:val="248C283A"/>
    <w:rsid w:val="248E5B96"/>
    <w:rsid w:val="24987F02"/>
    <w:rsid w:val="24D3427E"/>
    <w:rsid w:val="24E63D93"/>
    <w:rsid w:val="24EA789C"/>
    <w:rsid w:val="24F73557"/>
    <w:rsid w:val="25177F96"/>
    <w:rsid w:val="25231EB4"/>
    <w:rsid w:val="25282C04"/>
    <w:rsid w:val="253F252B"/>
    <w:rsid w:val="255B5A58"/>
    <w:rsid w:val="2560383B"/>
    <w:rsid w:val="2579575F"/>
    <w:rsid w:val="25B4044A"/>
    <w:rsid w:val="25BF124B"/>
    <w:rsid w:val="25C067F5"/>
    <w:rsid w:val="25E7790A"/>
    <w:rsid w:val="25F9251D"/>
    <w:rsid w:val="25FB708D"/>
    <w:rsid w:val="261519A6"/>
    <w:rsid w:val="2615462E"/>
    <w:rsid w:val="262046EE"/>
    <w:rsid w:val="26205C50"/>
    <w:rsid w:val="263471C8"/>
    <w:rsid w:val="26446854"/>
    <w:rsid w:val="26720558"/>
    <w:rsid w:val="268F59CF"/>
    <w:rsid w:val="2692255B"/>
    <w:rsid w:val="269419BA"/>
    <w:rsid w:val="26972FA1"/>
    <w:rsid w:val="26A51A8B"/>
    <w:rsid w:val="26A81B3F"/>
    <w:rsid w:val="26B3076D"/>
    <w:rsid w:val="26C51972"/>
    <w:rsid w:val="26CD0CA9"/>
    <w:rsid w:val="26E37AA5"/>
    <w:rsid w:val="26E94E49"/>
    <w:rsid w:val="26F234F5"/>
    <w:rsid w:val="27042CA6"/>
    <w:rsid w:val="27181640"/>
    <w:rsid w:val="27183152"/>
    <w:rsid w:val="274350A0"/>
    <w:rsid w:val="27672208"/>
    <w:rsid w:val="27682819"/>
    <w:rsid w:val="276E08C0"/>
    <w:rsid w:val="27827560"/>
    <w:rsid w:val="27890585"/>
    <w:rsid w:val="278E25B3"/>
    <w:rsid w:val="27925ADA"/>
    <w:rsid w:val="27A46603"/>
    <w:rsid w:val="27C54078"/>
    <w:rsid w:val="27FC217A"/>
    <w:rsid w:val="27FE54AA"/>
    <w:rsid w:val="280E414A"/>
    <w:rsid w:val="283274F7"/>
    <w:rsid w:val="285E313E"/>
    <w:rsid w:val="2873507B"/>
    <w:rsid w:val="28745A31"/>
    <w:rsid w:val="288A1E4B"/>
    <w:rsid w:val="28AF2F20"/>
    <w:rsid w:val="28F62011"/>
    <w:rsid w:val="290F7FEC"/>
    <w:rsid w:val="291A407C"/>
    <w:rsid w:val="29294A06"/>
    <w:rsid w:val="29306519"/>
    <w:rsid w:val="29321760"/>
    <w:rsid w:val="29587091"/>
    <w:rsid w:val="295912EC"/>
    <w:rsid w:val="295B7E0D"/>
    <w:rsid w:val="295C7B15"/>
    <w:rsid w:val="29835E01"/>
    <w:rsid w:val="299A0578"/>
    <w:rsid w:val="29AB6915"/>
    <w:rsid w:val="29B70A93"/>
    <w:rsid w:val="29D347EE"/>
    <w:rsid w:val="29DF03B1"/>
    <w:rsid w:val="29EF4FB1"/>
    <w:rsid w:val="29F55FA1"/>
    <w:rsid w:val="2A021011"/>
    <w:rsid w:val="2A157F4E"/>
    <w:rsid w:val="2A270FF2"/>
    <w:rsid w:val="2A3E0810"/>
    <w:rsid w:val="2A6A5D37"/>
    <w:rsid w:val="2A93731A"/>
    <w:rsid w:val="2A990EA4"/>
    <w:rsid w:val="2AA57CA9"/>
    <w:rsid w:val="2AB231A7"/>
    <w:rsid w:val="2AB34196"/>
    <w:rsid w:val="2AD06D9D"/>
    <w:rsid w:val="2AE856BF"/>
    <w:rsid w:val="2AFDDF98"/>
    <w:rsid w:val="2B0474B6"/>
    <w:rsid w:val="2B0D1BB5"/>
    <w:rsid w:val="2B1B21A0"/>
    <w:rsid w:val="2B361DE5"/>
    <w:rsid w:val="2B644C3D"/>
    <w:rsid w:val="2B6A7A9C"/>
    <w:rsid w:val="2B7248C4"/>
    <w:rsid w:val="2B850B3E"/>
    <w:rsid w:val="2B8A02A0"/>
    <w:rsid w:val="2BAB1342"/>
    <w:rsid w:val="2BD008CF"/>
    <w:rsid w:val="2BD07B70"/>
    <w:rsid w:val="2BD40774"/>
    <w:rsid w:val="2BFD2379"/>
    <w:rsid w:val="2C0362DF"/>
    <w:rsid w:val="2C0E1303"/>
    <w:rsid w:val="2C1234CE"/>
    <w:rsid w:val="2C194453"/>
    <w:rsid w:val="2C270E30"/>
    <w:rsid w:val="2C6303E3"/>
    <w:rsid w:val="2C781CE5"/>
    <w:rsid w:val="2C7845C8"/>
    <w:rsid w:val="2C794B66"/>
    <w:rsid w:val="2C796CA7"/>
    <w:rsid w:val="2CA76F56"/>
    <w:rsid w:val="2CB22A13"/>
    <w:rsid w:val="2CE41A7D"/>
    <w:rsid w:val="2CEC1FB8"/>
    <w:rsid w:val="2D057925"/>
    <w:rsid w:val="2D126E98"/>
    <w:rsid w:val="2D344487"/>
    <w:rsid w:val="2D4433CD"/>
    <w:rsid w:val="2D5223E6"/>
    <w:rsid w:val="2D5B3696"/>
    <w:rsid w:val="2D674AF2"/>
    <w:rsid w:val="2D761C9C"/>
    <w:rsid w:val="2D97528E"/>
    <w:rsid w:val="2DA823DD"/>
    <w:rsid w:val="2DB87CA4"/>
    <w:rsid w:val="2DCC7401"/>
    <w:rsid w:val="2DE318C2"/>
    <w:rsid w:val="2DF12F78"/>
    <w:rsid w:val="2DF674F5"/>
    <w:rsid w:val="2E2A7A0E"/>
    <w:rsid w:val="2E433E69"/>
    <w:rsid w:val="2E5424A4"/>
    <w:rsid w:val="2E5B03F6"/>
    <w:rsid w:val="2E6455AA"/>
    <w:rsid w:val="2E9E10E9"/>
    <w:rsid w:val="2EC550D1"/>
    <w:rsid w:val="2ECA00C7"/>
    <w:rsid w:val="2EEC3104"/>
    <w:rsid w:val="2F120971"/>
    <w:rsid w:val="2F193526"/>
    <w:rsid w:val="2F38580C"/>
    <w:rsid w:val="2F424F98"/>
    <w:rsid w:val="2F551898"/>
    <w:rsid w:val="2F5720B7"/>
    <w:rsid w:val="2F612550"/>
    <w:rsid w:val="2F715B27"/>
    <w:rsid w:val="2F90137E"/>
    <w:rsid w:val="2F93517D"/>
    <w:rsid w:val="2F977243"/>
    <w:rsid w:val="2FAE0AF4"/>
    <w:rsid w:val="2FB43F96"/>
    <w:rsid w:val="2FC11C09"/>
    <w:rsid w:val="2FE664FA"/>
    <w:rsid w:val="2FF46D4C"/>
    <w:rsid w:val="30174C2B"/>
    <w:rsid w:val="30390E17"/>
    <w:rsid w:val="30550CCF"/>
    <w:rsid w:val="30565EF9"/>
    <w:rsid w:val="305D38BC"/>
    <w:rsid w:val="306C31B3"/>
    <w:rsid w:val="306F5F6C"/>
    <w:rsid w:val="307832A0"/>
    <w:rsid w:val="307C3A1B"/>
    <w:rsid w:val="30801FEC"/>
    <w:rsid w:val="308340AE"/>
    <w:rsid w:val="308A0B54"/>
    <w:rsid w:val="308A2D31"/>
    <w:rsid w:val="308A76B7"/>
    <w:rsid w:val="308F4C3A"/>
    <w:rsid w:val="309407D3"/>
    <w:rsid w:val="30972047"/>
    <w:rsid w:val="309B75E9"/>
    <w:rsid w:val="30B16738"/>
    <w:rsid w:val="30C44EF6"/>
    <w:rsid w:val="30E21A0A"/>
    <w:rsid w:val="30EE71D2"/>
    <w:rsid w:val="31033E73"/>
    <w:rsid w:val="310551A0"/>
    <w:rsid w:val="311371E0"/>
    <w:rsid w:val="311657CA"/>
    <w:rsid w:val="311B62A6"/>
    <w:rsid w:val="312305EC"/>
    <w:rsid w:val="313431B3"/>
    <w:rsid w:val="31464861"/>
    <w:rsid w:val="314D26BF"/>
    <w:rsid w:val="315B6715"/>
    <w:rsid w:val="31601FD0"/>
    <w:rsid w:val="31656708"/>
    <w:rsid w:val="318043BE"/>
    <w:rsid w:val="31862ECC"/>
    <w:rsid w:val="319D0087"/>
    <w:rsid w:val="31CD73C3"/>
    <w:rsid w:val="31D52661"/>
    <w:rsid w:val="31D83DC9"/>
    <w:rsid w:val="31E032E3"/>
    <w:rsid w:val="31FD6E46"/>
    <w:rsid w:val="320C415B"/>
    <w:rsid w:val="321C7C6D"/>
    <w:rsid w:val="322E6EC7"/>
    <w:rsid w:val="322F2D6D"/>
    <w:rsid w:val="323A3CC3"/>
    <w:rsid w:val="32415D95"/>
    <w:rsid w:val="325F145C"/>
    <w:rsid w:val="326D42A5"/>
    <w:rsid w:val="32867DFA"/>
    <w:rsid w:val="32923569"/>
    <w:rsid w:val="32974230"/>
    <w:rsid w:val="32A860A9"/>
    <w:rsid w:val="32B11BB0"/>
    <w:rsid w:val="32B40386"/>
    <w:rsid w:val="32B61AFC"/>
    <w:rsid w:val="32B93EEA"/>
    <w:rsid w:val="32BC7F96"/>
    <w:rsid w:val="32F34D74"/>
    <w:rsid w:val="32F50EEA"/>
    <w:rsid w:val="3328196E"/>
    <w:rsid w:val="332C3CF7"/>
    <w:rsid w:val="332F4289"/>
    <w:rsid w:val="33331BB4"/>
    <w:rsid w:val="333C76E9"/>
    <w:rsid w:val="334050F5"/>
    <w:rsid w:val="3343713F"/>
    <w:rsid w:val="33517367"/>
    <w:rsid w:val="337900DC"/>
    <w:rsid w:val="339132DF"/>
    <w:rsid w:val="33FB1D58"/>
    <w:rsid w:val="33FD99C0"/>
    <w:rsid w:val="34014C56"/>
    <w:rsid w:val="34177A1A"/>
    <w:rsid w:val="3418428D"/>
    <w:rsid w:val="3428177F"/>
    <w:rsid w:val="34287B08"/>
    <w:rsid w:val="34331263"/>
    <w:rsid w:val="34416D2E"/>
    <w:rsid w:val="346152D2"/>
    <w:rsid w:val="34680937"/>
    <w:rsid w:val="34792FA7"/>
    <w:rsid w:val="347F6C0C"/>
    <w:rsid w:val="349C69F8"/>
    <w:rsid w:val="34BC5BAE"/>
    <w:rsid w:val="34BD1F40"/>
    <w:rsid w:val="34C70B28"/>
    <w:rsid w:val="34DA4D16"/>
    <w:rsid w:val="34DB0095"/>
    <w:rsid w:val="34E17AE6"/>
    <w:rsid w:val="34E90FAE"/>
    <w:rsid w:val="34F05AD0"/>
    <w:rsid w:val="34F366B8"/>
    <w:rsid w:val="35064B7F"/>
    <w:rsid w:val="3522713F"/>
    <w:rsid w:val="3555273A"/>
    <w:rsid w:val="355D7C8F"/>
    <w:rsid w:val="3572793B"/>
    <w:rsid w:val="35AD3803"/>
    <w:rsid w:val="360B4637"/>
    <w:rsid w:val="364D63A5"/>
    <w:rsid w:val="364F87C9"/>
    <w:rsid w:val="36512CDD"/>
    <w:rsid w:val="36653D31"/>
    <w:rsid w:val="367149E1"/>
    <w:rsid w:val="36721A73"/>
    <w:rsid w:val="36821A21"/>
    <w:rsid w:val="36953064"/>
    <w:rsid w:val="36986D96"/>
    <w:rsid w:val="36A9323B"/>
    <w:rsid w:val="36AA33EB"/>
    <w:rsid w:val="36B85CD1"/>
    <w:rsid w:val="36C33343"/>
    <w:rsid w:val="36D663C8"/>
    <w:rsid w:val="36DE5C94"/>
    <w:rsid w:val="36E67B0A"/>
    <w:rsid w:val="37082A22"/>
    <w:rsid w:val="37112E85"/>
    <w:rsid w:val="37123344"/>
    <w:rsid w:val="371A5EDD"/>
    <w:rsid w:val="373C6C4A"/>
    <w:rsid w:val="3756040B"/>
    <w:rsid w:val="37632980"/>
    <w:rsid w:val="377742B8"/>
    <w:rsid w:val="378D6D31"/>
    <w:rsid w:val="37BE2BC4"/>
    <w:rsid w:val="37C633A1"/>
    <w:rsid w:val="38150A2F"/>
    <w:rsid w:val="38212EC2"/>
    <w:rsid w:val="384B03E9"/>
    <w:rsid w:val="385E20C3"/>
    <w:rsid w:val="386010D0"/>
    <w:rsid w:val="38736772"/>
    <w:rsid w:val="389771E3"/>
    <w:rsid w:val="38BD18FE"/>
    <w:rsid w:val="38BE3833"/>
    <w:rsid w:val="38C66EC3"/>
    <w:rsid w:val="38E11369"/>
    <w:rsid w:val="39034314"/>
    <w:rsid w:val="3907659E"/>
    <w:rsid w:val="39077E11"/>
    <w:rsid w:val="391518D2"/>
    <w:rsid w:val="395036B5"/>
    <w:rsid w:val="39545F92"/>
    <w:rsid w:val="39564BBC"/>
    <w:rsid w:val="39582A79"/>
    <w:rsid w:val="395B2182"/>
    <w:rsid w:val="39687367"/>
    <w:rsid w:val="397766CC"/>
    <w:rsid w:val="397D3E57"/>
    <w:rsid w:val="3994195A"/>
    <w:rsid w:val="399534AD"/>
    <w:rsid w:val="399E55AF"/>
    <w:rsid w:val="39BA6FC9"/>
    <w:rsid w:val="39D53D9C"/>
    <w:rsid w:val="39F774BE"/>
    <w:rsid w:val="3A047D2E"/>
    <w:rsid w:val="3A254BDD"/>
    <w:rsid w:val="3A307F2A"/>
    <w:rsid w:val="3A3801ED"/>
    <w:rsid w:val="3A5200E4"/>
    <w:rsid w:val="3A523EAC"/>
    <w:rsid w:val="3A6179F9"/>
    <w:rsid w:val="3A713311"/>
    <w:rsid w:val="3A7A2283"/>
    <w:rsid w:val="3A9F618D"/>
    <w:rsid w:val="3AA23ED1"/>
    <w:rsid w:val="3AA9659C"/>
    <w:rsid w:val="3AC070A4"/>
    <w:rsid w:val="3AE27290"/>
    <w:rsid w:val="3AF449B4"/>
    <w:rsid w:val="3B3D1A41"/>
    <w:rsid w:val="3B5639F7"/>
    <w:rsid w:val="3B5D4436"/>
    <w:rsid w:val="3B792384"/>
    <w:rsid w:val="3B7B1E15"/>
    <w:rsid w:val="3B962B1F"/>
    <w:rsid w:val="3B9C7933"/>
    <w:rsid w:val="3BA225EF"/>
    <w:rsid w:val="3BAA2C89"/>
    <w:rsid w:val="3BB16657"/>
    <w:rsid w:val="3BB85764"/>
    <w:rsid w:val="3BBB6925"/>
    <w:rsid w:val="3BBF36BD"/>
    <w:rsid w:val="3BC22A15"/>
    <w:rsid w:val="3BC30B0A"/>
    <w:rsid w:val="3BCA3823"/>
    <w:rsid w:val="3BD92749"/>
    <w:rsid w:val="3BF0263C"/>
    <w:rsid w:val="3BFEFA6A"/>
    <w:rsid w:val="3BFFB60C"/>
    <w:rsid w:val="3C041658"/>
    <w:rsid w:val="3C170236"/>
    <w:rsid w:val="3C216D53"/>
    <w:rsid w:val="3C4461A4"/>
    <w:rsid w:val="3C4E6F49"/>
    <w:rsid w:val="3C4F658A"/>
    <w:rsid w:val="3C8A5C52"/>
    <w:rsid w:val="3CAB1A8E"/>
    <w:rsid w:val="3CCE3FFA"/>
    <w:rsid w:val="3CF95B05"/>
    <w:rsid w:val="3CFF16A1"/>
    <w:rsid w:val="3D4A5BB2"/>
    <w:rsid w:val="3D8A5653"/>
    <w:rsid w:val="3DA63134"/>
    <w:rsid w:val="3DDC0E43"/>
    <w:rsid w:val="3DE02712"/>
    <w:rsid w:val="3E021EBB"/>
    <w:rsid w:val="3E064F05"/>
    <w:rsid w:val="3E1779D1"/>
    <w:rsid w:val="3E4310CF"/>
    <w:rsid w:val="3E82022E"/>
    <w:rsid w:val="3E882E86"/>
    <w:rsid w:val="3E9610E4"/>
    <w:rsid w:val="3E986D38"/>
    <w:rsid w:val="3E9D67C6"/>
    <w:rsid w:val="3EC96697"/>
    <w:rsid w:val="3ECC2994"/>
    <w:rsid w:val="3ED57D00"/>
    <w:rsid w:val="3EE06710"/>
    <w:rsid w:val="3EF36C67"/>
    <w:rsid w:val="3EF7BA1C"/>
    <w:rsid w:val="3EFB4582"/>
    <w:rsid w:val="3F0B6782"/>
    <w:rsid w:val="3F212620"/>
    <w:rsid w:val="3F3231F3"/>
    <w:rsid w:val="3F505DDF"/>
    <w:rsid w:val="3F584337"/>
    <w:rsid w:val="3F60554E"/>
    <w:rsid w:val="3F723E63"/>
    <w:rsid w:val="3F7F4B42"/>
    <w:rsid w:val="3F9503E1"/>
    <w:rsid w:val="3F9B22EA"/>
    <w:rsid w:val="3FA21C75"/>
    <w:rsid w:val="3FA79B05"/>
    <w:rsid w:val="3FAA5B2C"/>
    <w:rsid w:val="3FBF195A"/>
    <w:rsid w:val="3FCC6FCF"/>
    <w:rsid w:val="401101C6"/>
    <w:rsid w:val="402052E4"/>
    <w:rsid w:val="40376456"/>
    <w:rsid w:val="40441AE9"/>
    <w:rsid w:val="4059713D"/>
    <w:rsid w:val="406A775F"/>
    <w:rsid w:val="40707561"/>
    <w:rsid w:val="40726564"/>
    <w:rsid w:val="40C010BF"/>
    <w:rsid w:val="40D91F33"/>
    <w:rsid w:val="40E51F6F"/>
    <w:rsid w:val="40FF1CA7"/>
    <w:rsid w:val="410E6403"/>
    <w:rsid w:val="412E7544"/>
    <w:rsid w:val="41463029"/>
    <w:rsid w:val="414811B4"/>
    <w:rsid w:val="4159065D"/>
    <w:rsid w:val="416316EA"/>
    <w:rsid w:val="41681D95"/>
    <w:rsid w:val="41693938"/>
    <w:rsid w:val="41772AF5"/>
    <w:rsid w:val="41B0416D"/>
    <w:rsid w:val="42007AB9"/>
    <w:rsid w:val="42154762"/>
    <w:rsid w:val="42233193"/>
    <w:rsid w:val="42237414"/>
    <w:rsid w:val="422E141B"/>
    <w:rsid w:val="423E4ABC"/>
    <w:rsid w:val="424231CE"/>
    <w:rsid w:val="427B7CB2"/>
    <w:rsid w:val="42927B00"/>
    <w:rsid w:val="42A3563C"/>
    <w:rsid w:val="42BC3920"/>
    <w:rsid w:val="42CF6EF1"/>
    <w:rsid w:val="42D54AA2"/>
    <w:rsid w:val="43021637"/>
    <w:rsid w:val="431C3455"/>
    <w:rsid w:val="43426FF3"/>
    <w:rsid w:val="436208D0"/>
    <w:rsid w:val="436232B9"/>
    <w:rsid w:val="43681745"/>
    <w:rsid w:val="436938AF"/>
    <w:rsid w:val="436E4E38"/>
    <w:rsid w:val="438C3FA8"/>
    <w:rsid w:val="43971AFB"/>
    <w:rsid w:val="43AD695B"/>
    <w:rsid w:val="43B906D5"/>
    <w:rsid w:val="43B9333C"/>
    <w:rsid w:val="43BC2D2F"/>
    <w:rsid w:val="43C318BF"/>
    <w:rsid w:val="43D444F8"/>
    <w:rsid w:val="43E676BD"/>
    <w:rsid w:val="43F03ADB"/>
    <w:rsid w:val="43F42511"/>
    <w:rsid w:val="43F73672"/>
    <w:rsid w:val="440C0D60"/>
    <w:rsid w:val="44432B4F"/>
    <w:rsid w:val="444711C7"/>
    <w:rsid w:val="44487D54"/>
    <w:rsid w:val="444966A0"/>
    <w:rsid w:val="448F316F"/>
    <w:rsid w:val="44BB5B57"/>
    <w:rsid w:val="44DF3161"/>
    <w:rsid w:val="44F24FAA"/>
    <w:rsid w:val="452140B0"/>
    <w:rsid w:val="45266F69"/>
    <w:rsid w:val="453130D5"/>
    <w:rsid w:val="4550494D"/>
    <w:rsid w:val="45742080"/>
    <w:rsid w:val="45767BCF"/>
    <w:rsid w:val="457D4793"/>
    <w:rsid w:val="45826E17"/>
    <w:rsid w:val="4587435F"/>
    <w:rsid w:val="459F5143"/>
    <w:rsid w:val="45C25924"/>
    <w:rsid w:val="45D134D5"/>
    <w:rsid w:val="45E11A0B"/>
    <w:rsid w:val="45E7224E"/>
    <w:rsid w:val="45FD6761"/>
    <w:rsid w:val="460D260A"/>
    <w:rsid w:val="46143374"/>
    <w:rsid w:val="46186BBD"/>
    <w:rsid w:val="4640643F"/>
    <w:rsid w:val="464A0882"/>
    <w:rsid w:val="465E4EA6"/>
    <w:rsid w:val="466669D4"/>
    <w:rsid w:val="466D5259"/>
    <w:rsid w:val="466F298F"/>
    <w:rsid w:val="46736E4E"/>
    <w:rsid w:val="468269BA"/>
    <w:rsid w:val="46834F09"/>
    <w:rsid w:val="468B1DC6"/>
    <w:rsid w:val="46935ED8"/>
    <w:rsid w:val="469C4BB4"/>
    <w:rsid w:val="46B9534E"/>
    <w:rsid w:val="46BB1141"/>
    <w:rsid w:val="46BB6BAC"/>
    <w:rsid w:val="46C118A9"/>
    <w:rsid w:val="46D16F9D"/>
    <w:rsid w:val="46DD08DF"/>
    <w:rsid w:val="46EFC6E6"/>
    <w:rsid w:val="47007634"/>
    <w:rsid w:val="47057850"/>
    <w:rsid w:val="473D680A"/>
    <w:rsid w:val="474C083D"/>
    <w:rsid w:val="475C3734"/>
    <w:rsid w:val="477F6DD5"/>
    <w:rsid w:val="47800E5B"/>
    <w:rsid w:val="478430E5"/>
    <w:rsid w:val="479072DC"/>
    <w:rsid w:val="479B325E"/>
    <w:rsid w:val="47A606F9"/>
    <w:rsid w:val="47AA4A98"/>
    <w:rsid w:val="47BB443B"/>
    <w:rsid w:val="47CA3BD8"/>
    <w:rsid w:val="47CC25A9"/>
    <w:rsid w:val="47E17B0C"/>
    <w:rsid w:val="480C7EC7"/>
    <w:rsid w:val="481B43CE"/>
    <w:rsid w:val="483F0E69"/>
    <w:rsid w:val="48AF154D"/>
    <w:rsid w:val="48E92855"/>
    <w:rsid w:val="490A1248"/>
    <w:rsid w:val="4912329D"/>
    <w:rsid w:val="49167965"/>
    <w:rsid w:val="49266116"/>
    <w:rsid w:val="492C4D32"/>
    <w:rsid w:val="492D4D47"/>
    <w:rsid w:val="49411195"/>
    <w:rsid w:val="49431BB4"/>
    <w:rsid w:val="49567E68"/>
    <w:rsid w:val="49706059"/>
    <w:rsid w:val="497714ED"/>
    <w:rsid w:val="497941E2"/>
    <w:rsid w:val="497F12C9"/>
    <w:rsid w:val="49A977E1"/>
    <w:rsid w:val="49CB0724"/>
    <w:rsid w:val="49FC4951"/>
    <w:rsid w:val="49FD60CF"/>
    <w:rsid w:val="4A076A79"/>
    <w:rsid w:val="4A0955D0"/>
    <w:rsid w:val="4A10240E"/>
    <w:rsid w:val="4A1E278E"/>
    <w:rsid w:val="4A334EBB"/>
    <w:rsid w:val="4A3A0FD3"/>
    <w:rsid w:val="4A44200F"/>
    <w:rsid w:val="4A7279E5"/>
    <w:rsid w:val="4A89079E"/>
    <w:rsid w:val="4A937854"/>
    <w:rsid w:val="4AB141A0"/>
    <w:rsid w:val="4AC962DF"/>
    <w:rsid w:val="4AE95975"/>
    <w:rsid w:val="4B0B6E75"/>
    <w:rsid w:val="4B3E5F33"/>
    <w:rsid w:val="4BA5046D"/>
    <w:rsid w:val="4BD62AAF"/>
    <w:rsid w:val="4BE7A0AC"/>
    <w:rsid w:val="4BEF48E6"/>
    <w:rsid w:val="4BFD030A"/>
    <w:rsid w:val="4C0A7042"/>
    <w:rsid w:val="4C0C55BD"/>
    <w:rsid w:val="4C314456"/>
    <w:rsid w:val="4C456800"/>
    <w:rsid w:val="4C60475A"/>
    <w:rsid w:val="4C606A1D"/>
    <w:rsid w:val="4C690853"/>
    <w:rsid w:val="4C856BB8"/>
    <w:rsid w:val="4C8A2770"/>
    <w:rsid w:val="4CAA121D"/>
    <w:rsid w:val="4CB47D7A"/>
    <w:rsid w:val="4CB72255"/>
    <w:rsid w:val="4CBD27E7"/>
    <w:rsid w:val="4CCE4D70"/>
    <w:rsid w:val="4CD20A2C"/>
    <w:rsid w:val="4CD751A0"/>
    <w:rsid w:val="4CDA0ED4"/>
    <w:rsid w:val="4CDB3BA6"/>
    <w:rsid w:val="4CEA0E55"/>
    <w:rsid w:val="4CF73E0A"/>
    <w:rsid w:val="4CF84A49"/>
    <w:rsid w:val="4D567F2B"/>
    <w:rsid w:val="4D6E4C0D"/>
    <w:rsid w:val="4D793153"/>
    <w:rsid w:val="4D821A44"/>
    <w:rsid w:val="4DBE49B0"/>
    <w:rsid w:val="4DCB7286"/>
    <w:rsid w:val="4DCC5B40"/>
    <w:rsid w:val="4DD775AE"/>
    <w:rsid w:val="4DE0371A"/>
    <w:rsid w:val="4DFE4C02"/>
    <w:rsid w:val="4E112C3F"/>
    <w:rsid w:val="4E345867"/>
    <w:rsid w:val="4E755615"/>
    <w:rsid w:val="4E7810FC"/>
    <w:rsid w:val="4E7E07DE"/>
    <w:rsid w:val="4E944429"/>
    <w:rsid w:val="4E9F67BA"/>
    <w:rsid w:val="4EA04E24"/>
    <w:rsid w:val="4EB10682"/>
    <w:rsid w:val="4EBE6105"/>
    <w:rsid w:val="4EC10C65"/>
    <w:rsid w:val="4EC5189F"/>
    <w:rsid w:val="4ECF0CE9"/>
    <w:rsid w:val="4ED10354"/>
    <w:rsid w:val="4EDB6B6F"/>
    <w:rsid w:val="4F0D7F53"/>
    <w:rsid w:val="4F2F035B"/>
    <w:rsid w:val="4F2F122E"/>
    <w:rsid w:val="4F414E95"/>
    <w:rsid w:val="4F442C6E"/>
    <w:rsid w:val="4F46621E"/>
    <w:rsid w:val="4F5469C3"/>
    <w:rsid w:val="4F7C08CF"/>
    <w:rsid w:val="4F963A1F"/>
    <w:rsid w:val="4FC44AFE"/>
    <w:rsid w:val="4FD10345"/>
    <w:rsid w:val="4FDA015F"/>
    <w:rsid w:val="4FED497C"/>
    <w:rsid w:val="4FF765BD"/>
    <w:rsid w:val="50196EC9"/>
    <w:rsid w:val="501A1A7A"/>
    <w:rsid w:val="50204A17"/>
    <w:rsid w:val="50303D7E"/>
    <w:rsid w:val="503256E6"/>
    <w:rsid w:val="503A56B1"/>
    <w:rsid w:val="50747D20"/>
    <w:rsid w:val="50B737A9"/>
    <w:rsid w:val="50B96D4E"/>
    <w:rsid w:val="50DC6110"/>
    <w:rsid w:val="50ED3E68"/>
    <w:rsid w:val="50F85685"/>
    <w:rsid w:val="51124A97"/>
    <w:rsid w:val="51162240"/>
    <w:rsid w:val="511E5F36"/>
    <w:rsid w:val="511E774F"/>
    <w:rsid w:val="5125600F"/>
    <w:rsid w:val="515D5755"/>
    <w:rsid w:val="5171348B"/>
    <w:rsid w:val="51750EE3"/>
    <w:rsid w:val="517A04D0"/>
    <w:rsid w:val="51933833"/>
    <w:rsid w:val="5196464C"/>
    <w:rsid w:val="51A136E7"/>
    <w:rsid w:val="51C60445"/>
    <w:rsid w:val="51CA2F06"/>
    <w:rsid w:val="51DE1FD7"/>
    <w:rsid w:val="51DE9AC4"/>
    <w:rsid w:val="51E30296"/>
    <w:rsid w:val="51EA4812"/>
    <w:rsid w:val="52000596"/>
    <w:rsid w:val="520008D8"/>
    <w:rsid w:val="520C3C62"/>
    <w:rsid w:val="521131D8"/>
    <w:rsid w:val="52182FE6"/>
    <w:rsid w:val="52295F56"/>
    <w:rsid w:val="524E5F67"/>
    <w:rsid w:val="526A219B"/>
    <w:rsid w:val="527E416C"/>
    <w:rsid w:val="52AC6FC7"/>
    <w:rsid w:val="52CB0B23"/>
    <w:rsid w:val="52E553C5"/>
    <w:rsid w:val="530526BF"/>
    <w:rsid w:val="5316081E"/>
    <w:rsid w:val="53293F8B"/>
    <w:rsid w:val="533D0693"/>
    <w:rsid w:val="533D557D"/>
    <w:rsid w:val="53466FF1"/>
    <w:rsid w:val="5363460A"/>
    <w:rsid w:val="53635A5D"/>
    <w:rsid w:val="53684BE8"/>
    <w:rsid w:val="53826DF3"/>
    <w:rsid w:val="539E0235"/>
    <w:rsid w:val="53AB79E5"/>
    <w:rsid w:val="53B8001B"/>
    <w:rsid w:val="53E911BE"/>
    <w:rsid w:val="53EC7365"/>
    <w:rsid w:val="54126CB5"/>
    <w:rsid w:val="54217453"/>
    <w:rsid w:val="54441A2D"/>
    <w:rsid w:val="544E2B4E"/>
    <w:rsid w:val="54633C44"/>
    <w:rsid w:val="546611E6"/>
    <w:rsid w:val="549208FE"/>
    <w:rsid w:val="549373A9"/>
    <w:rsid w:val="549F5317"/>
    <w:rsid w:val="54C25C1B"/>
    <w:rsid w:val="54CF68B8"/>
    <w:rsid w:val="54E26188"/>
    <w:rsid w:val="55095EB9"/>
    <w:rsid w:val="550A4A77"/>
    <w:rsid w:val="55111963"/>
    <w:rsid w:val="55124ADE"/>
    <w:rsid w:val="55164319"/>
    <w:rsid w:val="55220677"/>
    <w:rsid w:val="5528730A"/>
    <w:rsid w:val="553174DB"/>
    <w:rsid w:val="55385288"/>
    <w:rsid w:val="554B22FB"/>
    <w:rsid w:val="554C1FE7"/>
    <w:rsid w:val="555E6DBF"/>
    <w:rsid w:val="55867334"/>
    <w:rsid w:val="55A40BF7"/>
    <w:rsid w:val="55C75176"/>
    <w:rsid w:val="55C85B84"/>
    <w:rsid w:val="55DB0CB7"/>
    <w:rsid w:val="55DE3B87"/>
    <w:rsid w:val="55F835EC"/>
    <w:rsid w:val="56072469"/>
    <w:rsid w:val="562F42EF"/>
    <w:rsid w:val="5632437C"/>
    <w:rsid w:val="5637007A"/>
    <w:rsid w:val="563C7658"/>
    <w:rsid w:val="56457546"/>
    <w:rsid w:val="564620C9"/>
    <w:rsid w:val="56632F77"/>
    <w:rsid w:val="56700BFF"/>
    <w:rsid w:val="567E4E28"/>
    <w:rsid w:val="568934F4"/>
    <w:rsid w:val="56A456E9"/>
    <w:rsid w:val="56A82D8D"/>
    <w:rsid w:val="56DF7E0C"/>
    <w:rsid w:val="56F7330C"/>
    <w:rsid w:val="56FD21C8"/>
    <w:rsid w:val="5723478B"/>
    <w:rsid w:val="57462581"/>
    <w:rsid w:val="575356A7"/>
    <w:rsid w:val="575A4847"/>
    <w:rsid w:val="575F6426"/>
    <w:rsid w:val="576F3B76"/>
    <w:rsid w:val="5786442B"/>
    <w:rsid w:val="57883DA3"/>
    <w:rsid w:val="579071B0"/>
    <w:rsid w:val="57996029"/>
    <w:rsid w:val="57C6364B"/>
    <w:rsid w:val="57C71DB5"/>
    <w:rsid w:val="57E46B24"/>
    <w:rsid w:val="57EC0D4F"/>
    <w:rsid w:val="57EC5BBB"/>
    <w:rsid w:val="57F05DD2"/>
    <w:rsid w:val="57FB7825"/>
    <w:rsid w:val="57FE2939"/>
    <w:rsid w:val="58006CAE"/>
    <w:rsid w:val="58184D26"/>
    <w:rsid w:val="58295566"/>
    <w:rsid w:val="582E6EAC"/>
    <w:rsid w:val="584A6419"/>
    <w:rsid w:val="58501DFC"/>
    <w:rsid w:val="586E0730"/>
    <w:rsid w:val="58743E2D"/>
    <w:rsid w:val="589A4356"/>
    <w:rsid w:val="589E707D"/>
    <w:rsid w:val="58A054C1"/>
    <w:rsid w:val="58C838B7"/>
    <w:rsid w:val="58E253E1"/>
    <w:rsid w:val="5908689F"/>
    <w:rsid w:val="590C358F"/>
    <w:rsid w:val="591564DD"/>
    <w:rsid w:val="591B7710"/>
    <w:rsid w:val="59406F54"/>
    <w:rsid w:val="59487143"/>
    <w:rsid w:val="595A34D4"/>
    <w:rsid w:val="596E5F2B"/>
    <w:rsid w:val="59786A5D"/>
    <w:rsid w:val="59794315"/>
    <w:rsid w:val="598C7438"/>
    <w:rsid w:val="598D5920"/>
    <w:rsid w:val="59915EE0"/>
    <w:rsid w:val="59972BCB"/>
    <w:rsid w:val="599B42E1"/>
    <w:rsid w:val="59A21BED"/>
    <w:rsid w:val="59A549F6"/>
    <w:rsid w:val="59AD5E1C"/>
    <w:rsid w:val="59B04B5A"/>
    <w:rsid w:val="59BD41B5"/>
    <w:rsid w:val="59DF6902"/>
    <w:rsid w:val="59E25817"/>
    <w:rsid w:val="59E65E8F"/>
    <w:rsid w:val="59EE5898"/>
    <w:rsid w:val="59F73573"/>
    <w:rsid w:val="59FE2FEB"/>
    <w:rsid w:val="5A065486"/>
    <w:rsid w:val="5A154266"/>
    <w:rsid w:val="5A305A19"/>
    <w:rsid w:val="5A371B80"/>
    <w:rsid w:val="5A3D3DA9"/>
    <w:rsid w:val="5A4331EC"/>
    <w:rsid w:val="5A686FF2"/>
    <w:rsid w:val="5A6A1FAA"/>
    <w:rsid w:val="5A747A38"/>
    <w:rsid w:val="5A9956B0"/>
    <w:rsid w:val="5AA429D6"/>
    <w:rsid w:val="5AA77189"/>
    <w:rsid w:val="5AC2264C"/>
    <w:rsid w:val="5ACA16B6"/>
    <w:rsid w:val="5ADC6B03"/>
    <w:rsid w:val="5AF8413D"/>
    <w:rsid w:val="5AF861AA"/>
    <w:rsid w:val="5B001931"/>
    <w:rsid w:val="5B247FE8"/>
    <w:rsid w:val="5B3F643D"/>
    <w:rsid w:val="5B5917B5"/>
    <w:rsid w:val="5B7817AB"/>
    <w:rsid w:val="5B824F08"/>
    <w:rsid w:val="5BC11751"/>
    <w:rsid w:val="5BE81187"/>
    <w:rsid w:val="5BF92475"/>
    <w:rsid w:val="5BFD85F5"/>
    <w:rsid w:val="5BFE3079"/>
    <w:rsid w:val="5C103962"/>
    <w:rsid w:val="5C282188"/>
    <w:rsid w:val="5C2E43C9"/>
    <w:rsid w:val="5C2F00CF"/>
    <w:rsid w:val="5C3B47FD"/>
    <w:rsid w:val="5C4F4C28"/>
    <w:rsid w:val="5C706EC9"/>
    <w:rsid w:val="5C7736CE"/>
    <w:rsid w:val="5C7C21ED"/>
    <w:rsid w:val="5C7D3B00"/>
    <w:rsid w:val="5C7E7842"/>
    <w:rsid w:val="5C871CD9"/>
    <w:rsid w:val="5C917F01"/>
    <w:rsid w:val="5C9F755B"/>
    <w:rsid w:val="5C9F7B36"/>
    <w:rsid w:val="5CAD62CB"/>
    <w:rsid w:val="5CD3528F"/>
    <w:rsid w:val="5CDD5F2D"/>
    <w:rsid w:val="5CF6548E"/>
    <w:rsid w:val="5CF71093"/>
    <w:rsid w:val="5D014BE9"/>
    <w:rsid w:val="5D112AEC"/>
    <w:rsid w:val="5D2B27E7"/>
    <w:rsid w:val="5D3664E5"/>
    <w:rsid w:val="5D6837EA"/>
    <w:rsid w:val="5D766B6D"/>
    <w:rsid w:val="5D79E253"/>
    <w:rsid w:val="5D903810"/>
    <w:rsid w:val="5D9A132F"/>
    <w:rsid w:val="5D9E6452"/>
    <w:rsid w:val="5DA2372A"/>
    <w:rsid w:val="5DA7924C"/>
    <w:rsid w:val="5DC64358"/>
    <w:rsid w:val="5DCF0C59"/>
    <w:rsid w:val="5DDA4F77"/>
    <w:rsid w:val="5DDFFAD8"/>
    <w:rsid w:val="5DE46CB9"/>
    <w:rsid w:val="5DEC4E3E"/>
    <w:rsid w:val="5DFD812B"/>
    <w:rsid w:val="5E0A1405"/>
    <w:rsid w:val="5E17015D"/>
    <w:rsid w:val="5E2C2B48"/>
    <w:rsid w:val="5E2E7235"/>
    <w:rsid w:val="5E3728E6"/>
    <w:rsid w:val="5E480318"/>
    <w:rsid w:val="5E4B6E62"/>
    <w:rsid w:val="5E523B97"/>
    <w:rsid w:val="5E570FC6"/>
    <w:rsid w:val="5E5A7C57"/>
    <w:rsid w:val="5E6007F1"/>
    <w:rsid w:val="5E6E797B"/>
    <w:rsid w:val="5E8C25CD"/>
    <w:rsid w:val="5E935528"/>
    <w:rsid w:val="5E9B08A6"/>
    <w:rsid w:val="5E9F55BD"/>
    <w:rsid w:val="5EA750B2"/>
    <w:rsid w:val="5EC34A2A"/>
    <w:rsid w:val="5EC91111"/>
    <w:rsid w:val="5ECB4C54"/>
    <w:rsid w:val="5EDC077C"/>
    <w:rsid w:val="5EE353BB"/>
    <w:rsid w:val="5EF7DECE"/>
    <w:rsid w:val="5EFD0E28"/>
    <w:rsid w:val="5F0C6580"/>
    <w:rsid w:val="5F373671"/>
    <w:rsid w:val="5F515D96"/>
    <w:rsid w:val="5F5543F5"/>
    <w:rsid w:val="5F562674"/>
    <w:rsid w:val="5F5A0FC1"/>
    <w:rsid w:val="5F612706"/>
    <w:rsid w:val="5F9F5740"/>
    <w:rsid w:val="5FA64F46"/>
    <w:rsid w:val="5FB32327"/>
    <w:rsid w:val="5FBCFA1F"/>
    <w:rsid w:val="5FCD3F21"/>
    <w:rsid w:val="5FD76577"/>
    <w:rsid w:val="5FDE3B9A"/>
    <w:rsid w:val="5FE759BF"/>
    <w:rsid w:val="5FEC46F4"/>
    <w:rsid w:val="5FF351F8"/>
    <w:rsid w:val="5FF61812"/>
    <w:rsid w:val="5FFF0502"/>
    <w:rsid w:val="5FFF5F05"/>
    <w:rsid w:val="602D2B20"/>
    <w:rsid w:val="603A1008"/>
    <w:rsid w:val="60581105"/>
    <w:rsid w:val="60662A13"/>
    <w:rsid w:val="606F0E67"/>
    <w:rsid w:val="609D388A"/>
    <w:rsid w:val="60BB4913"/>
    <w:rsid w:val="60CD704A"/>
    <w:rsid w:val="60D727E5"/>
    <w:rsid w:val="60F560A0"/>
    <w:rsid w:val="61095847"/>
    <w:rsid w:val="610E4697"/>
    <w:rsid w:val="61231BA8"/>
    <w:rsid w:val="61246BEF"/>
    <w:rsid w:val="6146505C"/>
    <w:rsid w:val="617E900A"/>
    <w:rsid w:val="61904E6B"/>
    <w:rsid w:val="61923129"/>
    <w:rsid w:val="61AC506F"/>
    <w:rsid w:val="61AF22E4"/>
    <w:rsid w:val="61C86A28"/>
    <w:rsid w:val="61DB16D4"/>
    <w:rsid w:val="61DB707C"/>
    <w:rsid w:val="61EA5D9F"/>
    <w:rsid w:val="61F8640D"/>
    <w:rsid w:val="61FC2A83"/>
    <w:rsid w:val="62254422"/>
    <w:rsid w:val="624B0162"/>
    <w:rsid w:val="627948CF"/>
    <w:rsid w:val="6296287A"/>
    <w:rsid w:val="62A40365"/>
    <w:rsid w:val="62B12D6B"/>
    <w:rsid w:val="62BA4226"/>
    <w:rsid w:val="62CA4487"/>
    <w:rsid w:val="6304428C"/>
    <w:rsid w:val="63143A6F"/>
    <w:rsid w:val="632524ED"/>
    <w:rsid w:val="6325402B"/>
    <w:rsid w:val="632A27FA"/>
    <w:rsid w:val="634A2CF1"/>
    <w:rsid w:val="635B3118"/>
    <w:rsid w:val="6385269A"/>
    <w:rsid w:val="63997AC2"/>
    <w:rsid w:val="63AD3A1D"/>
    <w:rsid w:val="63AD4A79"/>
    <w:rsid w:val="63BD464F"/>
    <w:rsid w:val="63BF1938"/>
    <w:rsid w:val="63EC3B7F"/>
    <w:rsid w:val="64061DAE"/>
    <w:rsid w:val="64083A41"/>
    <w:rsid w:val="640B0302"/>
    <w:rsid w:val="640B1470"/>
    <w:rsid w:val="642A5CC7"/>
    <w:rsid w:val="643931E8"/>
    <w:rsid w:val="643F5272"/>
    <w:rsid w:val="644B2883"/>
    <w:rsid w:val="644E03A0"/>
    <w:rsid w:val="64606302"/>
    <w:rsid w:val="647B7F0D"/>
    <w:rsid w:val="647D611E"/>
    <w:rsid w:val="6480131C"/>
    <w:rsid w:val="648F54E7"/>
    <w:rsid w:val="64BDF452"/>
    <w:rsid w:val="64F2539B"/>
    <w:rsid w:val="6502766C"/>
    <w:rsid w:val="650D3A5D"/>
    <w:rsid w:val="651559DA"/>
    <w:rsid w:val="65180C94"/>
    <w:rsid w:val="6530199B"/>
    <w:rsid w:val="655F1BD3"/>
    <w:rsid w:val="657C3627"/>
    <w:rsid w:val="657D4423"/>
    <w:rsid w:val="659D3FA3"/>
    <w:rsid w:val="65B974AF"/>
    <w:rsid w:val="65BC77D1"/>
    <w:rsid w:val="65C3003C"/>
    <w:rsid w:val="65C4505B"/>
    <w:rsid w:val="65C82B5E"/>
    <w:rsid w:val="65D16B1B"/>
    <w:rsid w:val="65DA5297"/>
    <w:rsid w:val="65DF7841"/>
    <w:rsid w:val="66194A57"/>
    <w:rsid w:val="66194AEF"/>
    <w:rsid w:val="6627253F"/>
    <w:rsid w:val="662F6820"/>
    <w:rsid w:val="663919A6"/>
    <w:rsid w:val="6677C253"/>
    <w:rsid w:val="667E51F6"/>
    <w:rsid w:val="668D5012"/>
    <w:rsid w:val="669F1CEB"/>
    <w:rsid w:val="66E25D88"/>
    <w:rsid w:val="66E97AEE"/>
    <w:rsid w:val="66EA4491"/>
    <w:rsid w:val="66FA74EB"/>
    <w:rsid w:val="67055159"/>
    <w:rsid w:val="6733397E"/>
    <w:rsid w:val="67351D99"/>
    <w:rsid w:val="67354CDF"/>
    <w:rsid w:val="673A6F48"/>
    <w:rsid w:val="67444B7B"/>
    <w:rsid w:val="674FF623"/>
    <w:rsid w:val="6760411B"/>
    <w:rsid w:val="676261A5"/>
    <w:rsid w:val="678149E0"/>
    <w:rsid w:val="678A25B7"/>
    <w:rsid w:val="67A6306A"/>
    <w:rsid w:val="67B1213F"/>
    <w:rsid w:val="67B23C51"/>
    <w:rsid w:val="67BE7313"/>
    <w:rsid w:val="67BF4076"/>
    <w:rsid w:val="67C72361"/>
    <w:rsid w:val="67D234E5"/>
    <w:rsid w:val="67E8415F"/>
    <w:rsid w:val="67F00DA1"/>
    <w:rsid w:val="68047A45"/>
    <w:rsid w:val="68236075"/>
    <w:rsid w:val="682D4AF8"/>
    <w:rsid w:val="68427C69"/>
    <w:rsid w:val="68472D39"/>
    <w:rsid w:val="68500530"/>
    <w:rsid w:val="68534D38"/>
    <w:rsid w:val="686E76CA"/>
    <w:rsid w:val="6870036C"/>
    <w:rsid w:val="687E3BDD"/>
    <w:rsid w:val="68813A77"/>
    <w:rsid w:val="6885571A"/>
    <w:rsid w:val="68B33203"/>
    <w:rsid w:val="68C50965"/>
    <w:rsid w:val="68D16AD1"/>
    <w:rsid w:val="68D57BA7"/>
    <w:rsid w:val="68E2721D"/>
    <w:rsid w:val="68E955E9"/>
    <w:rsid w:val="68F77596"/>
    <w:rsid w:val="68FD5C68"/>
    <w:rsid w:val="690D7B75"/>
    <w:rsid w:val="691D06EB"/>
    <w:rsid w:val="69206747"/>
    <w:rsid w:val="69211B8A"/>
    <w:rsid w:val="692A7E4D"/>
    <w:rsid w:val="695921F5"/>
    <w:rsid w:val="699C244D"/>
    <w:rsid w:val="69CC3535"/>
    <w:rsid w:val="69CD68D8"/>
    <w:rsid w:val="69D24ECC"/>
    <w:rsid w:val="69E12D99"/>
    <w:rsid w:val="69E42366"/>
    <w:rsid w:val="69F4512E"/>
    <w:rsid w:val="69FA6214"/>
    <w:rsid w:val="6A0079C6"/>
    <w:rsid w:val="6A02157C"/>
    <w:rsid w:val="6A093CB4"/>
    <w:rsid w:val="6A1335ED"/>
    <w:rsid w:val="6A1A7C6E"/>
    <w:rsid w:val="6A21315B"/>
    <w:rsid w:val="6A243776"/>
    <w:rsid w:val="6A5D2567"/>
    <w:rsid w:val="6A772C43"/>
    <w:rsid w:val="6A844218"/>
    <w:rsid w:val="6A8C6C1A"/>
    <w:rsid w:val="6A976F33"/>
    <w:rsid w:val="6AB3368F"/>
    <w:rsid w:val="6AC404BE"/>
    <w:rsid w:val="6ADA4A91"/>
    <w:rsid w:val="6AE046F3"/>
    <w:rsid w:val="6AE8259C"/>
    <w:rsid w:val="6AE95DD5"/>
    <w:rsid w:val="6B09349C"/>
    <w:rsid w:val="6B0B0B68"/>
    <w:rsid w:val="6B1C42F3"/>
    <w:rsid w:val="6B2FFF51"/>
    <w:rsid w:val="6B866218"/>
    <w:rsid w:val="6B927388"/>
    <w:rsid w:val="6B944A4E"/>
    <w:rsid w:val="6BD1238E"/>
    <w:rsid w:val="6C136BDD"/>
    <w:rsid w:val="6C155A80"/>
    <w:rsid w:val="6C1C732F"/>
    <w:rsid w:val="6C235513"/>
    <w:rsid w:val="6C300B91"/>
    <w:rsid w:val="6C477BE5"/>
    <w:rsid w:val="6C7371AE"/>
    <w:rsid w:val="6C7F631C"/>
    <w:rsid w:val="6C8B62AE"/>
    <w:rsid w:val="6CBA5DFD"/>
    <w:rsid w:val="6CC744B3"/>
    <w:rsid w:val="6CF81F17"/>
    <w:rsid w:val="6D131E03"/>
    <w:rsid w:val="6D214B05"/>
    <w:rsid w:val="6D2555A0"/>
    <w:rsid w:val="6D2E1A4B"/>
    <w:rsid w:val="6D31606F"/>
    <w:rsid w:val="6D347E3D"/>
    <w:rsid w:val="6D467CD3"/>
    <w:rsid w:val="6D5F0BFD"/>
    <w:rsid w:val="6D9950CC"/>
    <w:rsid w:val="6DBE03AA"/>
    <w:rsid w:val="6DC11743"/>
    <w:rsid w:val="6DC13147"/>
    <w:rsid w:val="6DC86CB4"/>
    <w:rsid w:val="6DD81557"/>
    <w:rsid w:val="6DDD14CC"/>
    <w:rsid w:val="6DFD2603"/>
    <w:rsid w:val="6DFF49E9"/>
    <w:rsid w:val="6E100A21"/>
    <w:rsid w:val="6E306BAF"/>
    <w:rsid w:val="6E5422C4"/>
    <w:rsid w:val="6E5601E8"/>
    <w:rsid w:val="6E5724CC"/>
    <w:rsid w:val="6E5808C0"/>
    <w:rsid w:val="6E6DAA41"/>
    <w:rsid w:val="6E7055BD"/>
    <w:rsid w:val="6E793431"/>
    <w:rsid w:val="6E7E0728"/>
    <w:rsid w:val="6E8B4D2F"/>
    <w:rsid w:val="6E8D0B80"/>
    <w:rsid w:val="6E8F6D71"/>
    <w:rsid w:val="6E90393F"/>
    <w:rsid w:val="6E9257EF"/>
    <w:rsid w:val="6EA14DFD"/>
    <w:rsid w:val="6EB14D27"/>
    <w:rsid w:val="6EB557B6"/>
    <w:rsid w:val="6ED76AA7"/>
    <w:rsid w:val="6ED84BE7"/>
    <w:rsid w:val="6F0A1620"/>
    <w:rsid w:val="6F3D18C6"/>
    <w:rsid w:val="6F3F4D7D"/>
    <w:rsid w:val="6F59602C"/>
    <w:rsid w:val="6F5E29D6"/>
    <w:rsid w:val="6F7B145B"/>
    <w:rsid w:val="6F7B7C73"/>
    <w:rsid w:val="6F7D1A84"/>
    <w:rsid w:val="6F92569A"/>
    <w:rsid w:val="6F9D01B6"/>
    <w:rsid w:val="6FA16DDA"/>
    <w:rsid w:val="6FAF4F36"/>
    <w:rsid w:val="6FB06DB7"/>
    <w:rsid w:val="6FD10D1F"/>
    <w:rsid w:val="6FD51C0F"/>
    <w:rsid w:val="6FE7BF2F"/>
    <w:rsid w:val="6FEE7FB2"/>
    <w:rsid w:val="6FFC6474"/>
    <w:rsid w:val="7002079A"/>
    <w:rsid w:val="700B3444"/>
    <w:rsid w:val="70165DCC"/>
    <w:rsid w:val="70293D10"/>
    <w:rsid w:val="70364475"/>
    <w:rsid w:val="7047214E"/>
    <w:rsid w:val="704B7ED0"/>
    <w:rsid w:val="70821F5E"/>
    <w:rsid w:val="708A3520"/>
    <w:rsid w:val="709B7665"/>
    <w:rsid w:val="70B7620B"/>
    <w:rsid w:val="70C13DCC"/>
    <w:rsid w:val="70C97D57"/>
    <w:rsid w:val="70D16C6B"/>
    <w:rsid w:val="70DF4E05"/>
    <w:rsid w:val="71226F37"/>
    <w:rsid w:val="7123057A"/>
    <w:rsid w:val="71277157"/>
    <w:rsid w:val="71616850"/>
    <w:rsid w:val="716E0B51"/>
    <w:rsid w:val="717237D7"/>
    <w:rsid w:val="71743704"/>
    <w:rsid w:val="71B72C2A"/>
    <w:rsid w:val="71C30B0C"/>
    <w:rsid w:val="71C44499"/>
    <w:rsid w:val="71D47AE4"/>
    <w:rsid w:val="71ED673C"/>
    <w:rsid w:val="71EE52C1"/>
    <w:rsid w:val="72053AAD"/>
    <w:rsid w:val="7225523C"/>
    <w:rsid w:val="72376581"/>
    <w:rsid w:val="724A2D3F"/>
    <w:rsid w:val="724B0996"/>
    <w:rsid w:val="724F346B"/>
    <w:rsid w:val="72622981"/>
    <w:rsid w:val="72813374"/>
    <w:rsid w:val="7299346B"/>
    <w:rsid w:val="72A803E7"/>
    <w:rsid w:val="72AA1373"/>
    <w:rsid w:val="72B93C63"/>
    <w:rsid w:val="72BE31F4"/>
    <w:rsid w:val="72C32575"/>
    <w:rsid w:val="72FB7C35"/>
    <w:rsid w:val="72FC19FD"/>
    <w:rsid w:val="730E2133"/>
    <w:rsid w:val="732467E4"/>
    <w:rsid w:val="732E24A0"/>
    <w:rsid w:val="733D6F5E"/>
    <w:rsid w:val="734B25B6"/>
    <w:rsid w:val="734F2744"/>
    <w:rsid w:val="73675177"/>
    <w:rsid w:val="736F5D19"/>
    <w:rsid w:val="7376064B"/>
    <w:rsid w:val="73897499"/>
    <w:rsid w:val="739336B0"/>
    <w:rsid w:val="73991756"/>
    <w:rsid w:val="73AB002E"/>
    <w:rsid w:val="73CF2C70"/>
    <w:rsid w:val="73D0673D"/>
    <w:rsid w:val="73E23C4C"/>
    <w:rsid w:val="73E342CD"/>
    <w:rsid w:val="73FE075C"/>
    <w:rsid w:val="74031361"/>
    <w:rsid w:val="742A1AA0"/>
    <w:rsid w:val="74362A3F"/>
    <w:rsid w:val="744A5B82"/>
    <w:rsid w:val="74585BC1"/>
    <w:rsid w:val="745A5776"/>
    <w:rsid w:val="747110C1"/>
    <w:rsid w:val="74A07D46"/>
    <w:rsid w:val="74A63459"/>
    <w:rsid w:val="74A672B9"/>
    <w:rsid w:val="74AB065C"/>
    <w:rsid w:val="74B3733F"/>
    <w:rsid w:val="74BA005F"/>
    <w:rsid w:val="74CB179F"/>
    <w:rsid w:val="74CF5ECC"/>
    <w:rsid w:val="74D93943"/>
    <w:rsid w:val="74DE8951"/>
    <w:rsid w:val="74EF37E2"/>
    <w:rsid w:val="754A3877"/>
    <w:rsid w:val="75650CB6"/>
    <w:rsid w:val="75841DBC"/>
    <w:rsid w:val="75942CC2"/>
    <w:rsid w:val="75981481"/>
    <w:rsid w:val="75A851CB"/>
    <w:rsid w:val="75AE5414"/>
    <w:rsid w:val="75B802DD"/>
    <w:rsid w:val="75C7ABA9"/>
    <w:rsid w:val="75D7B48B"/>
    <w:rsid w:val="75DF06FA"/>
    <w:rsid w:val="75E62BDF"/>
    <w:rsid w:val="75EB65EE"/>
    <w:rsid w:val="75ED3813"/>
    <w:rsid w:val="75EF0E1B"/>
    <w:rsid w:val="75EF2967"/>
    <w:rsid w:val="75FA729D"/>
    <w:rsid w:val="75FC7BAF"/>
    <w:rsid w:val="7610531C"/>
    <w:rsid w:val="761860C9"/>
    <w:rsid w:val="763324FD"/>
    <w:rsid w:val="76350C77"/>
    <w:rsid w:val="76480265"/>
    <w:rsid w:val="764A309F"/>
    <w:rsid w:val="7651084B"/>
    <w:rsid w:val="76552532"/>
    <w:rsid w:val="76586C87"/>
    <w:rsid w:val="766531B4"/>
    <w:rsid w:val="766C3A20"/>
    <w:rsid w:val="766D10A3"/>
    <w:rsid w:val="766E1971"/>
    <w:rsid w:val="766F0A2C"/>
    <w:rsid w:val="7671275F"/>
    <w:rsid w:val="767FD015"/>
    <w:rsid w:val="76821CC6"/>
    <w:rsid w:val="76A61170"/>
    <w:rsid w:val="76A9033B"/>
    <w:rsid w:val="76CC3D72"/>
    <w:rsid w:val="76FD5397"/>
    <w:rsid w:val="76FF7D39"/>
    <w:rsid w:val="771C654D"/>
    <w:rsid w:val="771D191D"/>
    <w:rsid w:val="772341FB"/>
    <w:rsid w:val="772F839A"/>
    <w:rsid w:val="7736C649"/>
    <w:rsid w:val="773F413E"/>
    <w:rsid w:val="77427A56"/>
    <w:rsid w:val="77564B75"/>
    <w:rsid w:val="77621040"/>
    <w:rsid w:val="77626A09"/>
    <w:rsid w:val="7777A87C"/>
    <w:rsid w:val="77990D8B"/>
    <w:rsid w:val="77AC5B78"/>
    <w:rsid w:val="77BF3ED6"/>
    <w:rsid w:val="77D71FEF"/>
    <w:rsid w:val="77FA47E4"/>
    <w:rsid w:val="77FB3F7B"/>
    <w:rsid w:val="78054D74"/>
    <w:rsid w:val="78177BE5"/>
    <w:rsid w:val="78272BBF"/>
    <w:rsid w:val="783F3C9D"/>
    <w:rsid w:val="78604120"/>
    <w:rsid w:val="786358A5"/>
    <w:rsid w:val="787639C1"/>
    <w:rsid w:val="78846073"/>
    <w:rsid w:val="788F085D"/>
    <w:rsid w:val="78920BC0"/>
    <w:rsid w:val="78943F71"/>
    <w:rsid w:val="78E92AE4"/>
    <w:rsid w:val="78EA0580"/>
    <w:rsid w:val="78F02AA9"/>
    <w:rsid w:val="793A116A"/>
    <w:rsid w:val="79574721"/>
    <w:rsid w:val="795957AB"/>
    <w:rsid w:val="79597C24"/>
    <w:rsid w:val="795F2E1D"/>
    <w:rsid w:val="796019D9"/>
    <w:rsid w:val="796A512B"/>
    <w:rsid w:val="797A076B"/>
    <w:rsid w:val="797B6361"/>
    <w:rsid w:val="79A61AC6"/>
    <w:rsid w:val="79AA7345"/>
    <w:rsid w:val="79C11BD2"/>
    <w:rsid w:val="79C40FAE"/>
    <w:rsid w:val="79CB4520"/>
    <w:rsid w:val="79EECB5C"/>
    <w:rsid w:val="79F777A2"/>
    <w:rsid w:val="79F854B1"/>
    <w:rsid w:val="7A13386F"/>
    <w:rsid w:val="7A372DAD"/>
    <w:rsid w:val="7A4B5150"/>
    <w:rsid w:val="7A6651E1"/>
    <w:rsid w:val="7A6D6D2E"/>
    <w:rsid w:val="7A7A39BC"/>
    <w:rsid w:val="7A95143B"/>
    <w:rsid w:val="7AA51EF7"/>
    <w:rsid w:val="7AAE3937"/>
    <w:rsid w:val="7AB114DA"/>
    <w:rsid w:val="7AC44BAE"/>
    <w:rsid w:val="7AC86A4E"/>
    <w:rsid w:val="7B0253C9"/>
    <w:rsid w:val="7B204E8F"/>
    <w:rsid w:val="7B35060D"/>
    <w:rsid w:val="7B4223B9"/>
    <w:rsid w:val="7B4B5376"/>
    <w:rsid w:val="7B6F8E71"/>
    <w:rsid w:val="7B711D81"/>
    <w:rsid w:val="7B770291"/>
    <w:rsid w:val="7B805D32"/>
    <w:rsid w:val="7B8C3041"/>
    <w:rsid w:val="7BA654ED"/>
    <w:rsid w:val="7BAE0EBA"/>
    <w:rsid w:val="7BB6C2B3"/>
    <w:rsid w:val="7BD67FB8"/>
    <w:rsid w:val="7BDB24C0"/>
    <w:rsid w:val="7BDC7C14"/>
    <w:rsid w:val="7BDDDD1F"/>
    <w:rsid w:val="7BE83755"/>
    <w:rsid w:val="7BF7B3D3"/>
    <w:rsid w:val="7BFB5B4C"/>
    <w:rsid w:val="7C051579"/>
    <w:rsid w:val="7C0952F5"/>
    <w:rsid w:val="7C2D6C67"/>
    <w:rsid w:val="7C2E06AD"/>
    <w:rsid w:val="7C2E2CE2"/>
    <w:rsid w:val="7C3743CF"/>
    <w:rsid w:val="7C3D07C3"/>
    <w:rsid w:val="7C3E2C81"/>
    <w:rsid w:val="7C4E5C74"/>
    <w:rsid w:val="7C5C7F65"/>
    <w:rsid w:val="7CAA4B11"/>
    <w:rsid w:val="7CCE340F"/>
    <w:rsid w:val="7CE656B1"/>
    <w:rsid w:val="7CEE0A85"/>
    <w:rsid w:val="7D0536DA"/>
    <w:rsid w:val="7D1D75D4"/>
    <w:rsid w:val="7D2A03BA"/>
    <w:rsid w:val="7D3456B5"/>
    <w:rsid w:val="7D5207A9"/>
    <w:rsid w:val="7D5B73F4"/>
    <w:rsid w:val="7D5FEDAB"/>
    <w:rsid w:val="7D691226"/>
    <w:rsid w:val="7D730CDE"/>
    <w:rsid w:val="7D794179"/>
    <w:rsid w:val="7D79A33F"/>
    <w:rsid w:val="7D88434D"/>
    <w:rsid w:val="7DBF8D79"/>
    <w:rsid w:val="7DDFF035"/>
    <w:rsid w:val="7DE76874"/>
    <w:rsid w:val="7DE84F16"/>
    <w:rsid w:val="7DF7C37F"/>
    <w:rsid w:val="7DFA55F7"/>
    <w:rsid w:val="7E24502E"/>
    <w:rsid w:val="7E285309"/>
    <w:rsid w:val="7E300D0E"/>
    <w:rsid w:val="7E35461F"/>
    <w:rsid w:val="7E393025"/>
    <w:rsid w:val="7E412630"/>
    <w:rsid w:val="7E4D1CC6"/>
    <w:rsid w:val="7E580914"/>
    <w:rsid w:val="7E5E1B1E"/>
    <w:rsid w:val="7E6F29FE"/>
    <w:rsid w:val="7E74FD69"/>
    <w:rsid w:val="7E792BE5"/>
    <w:rsid w:val="7E7F1960"/>
    <w:rsid w:val="7E8BF8CE"/>
    <w:rsid w:val="7EA51AFF"/>
    <w:rsid w:val="7EA5274C"/>
    <w:rsid w:val="7EAD00B8"/>
    <w:rsid w:val="7EBA4878"/>
    <w:rsid w:val="7EBAA6F9"/>
    <w:rsid w:val="7ED4159F"/>
    <w:rsid w:val="7EDA2B27"/>
    <w:rsid w:val="7EDF7A08"/>
    <w:rsid w:val="7EDF9666"/>
    <w:rsid w:val="7EEAD9DC"/>
    <w:rsid w:val="7EF1E397"/>
    <w:rsid w:val="7EFA7111"/>
    <w:rsid w:val="7EFCAA39"/>
    <w:rsid w:val="7EFE4E1A"/>
    <w:rsid w:val="7EFF46D9"/>
    <w:rsid w:val="7F023810"/>
    <w:rsid w:val="7F0B438E"/>
    <w:rsid w:val="7F0D6881"/>
    <w:rsid w:val="7F0FA145"/>
    <w:rsid w:val="7F107805"/>
    <w:rsid w:val="7F25116F"/>
    <w:rsid w:val="7F324B21"/>
    <w:rsid w:val="7F3E21AA"/>
    <w:rsid w:val="7F6A8725"/>
    <w:rsid w:val="7F732877"/>
    <w:rsid w:val="7F74429E"/>
    <w:rsid w:val="7F7F09B2"/>
    <w:rsid w:val="7F9E79B5"/>
    <w:rsid w:val="7FA437D7"/>
    <w:rsid w:val="7FAFDE05"/>
    <w:rsid w:val="7FB76523"/>
    <w:rsid w:val="7FB8479B"/>
    <w:rsid w:val="7FBF8FD2"/>
    <w:rsid w:val="7FCD2E6A"/>
    <w:rsid w:val="7FCE7C23"/>
    <w:rsid w:val="7FDE6A6A"/>
    <w:rsid w:val="7FDFA308"/>
    <w:rsid w:val="7FE449F5"/>
    <w:rsid w:val="7FEE1C69"/>
    <w:rsid w:val="7FEF35F0"/>
    <w:rsid w:val="7FF75D80"/>
    <w:rsid w:val="7FFDD59F"/>
    <w:rsid w:val="7FFE2669"/>
    <w:rsid w:val="7FFE5B8E"/>
    <w:rsid w:val="7FFE7986"/>
    <w:rsid w:val="8F84D4B8"/>
    <w:rsid w:val="9E355EDF"/>
    <w:rsid w:val="9EFB7F48"/>
    <w:rsid w:val="9F9F742E"/>
    <w:rsid w:val="A19274B4"/>
    <w:rsid w:val="A1B70BDE"/>
    <w:rsid w:val="AB042533"/>
    <w:rsid w:val="AD5FE3D3"/>
    <w:rsid w:val="AF9EAD28"/>
    <w:rsid w:val="AFBB0395"/>
    <w:rsid w:val="AFFB6492"/>
    <w:rsid w:val="B5FFADAF"/>
    <w:rsid w:val="B795E733"/>
    <w:rsid w:val="B7FF122B"/>
    <w:rsid w:val="BA69F138"/>
    <w:rsid w:val="BA7CC8D5"/>
    <w:rsid w:val="BBC7FF17"/>
    <w:rsid w:val="BBFFD55C"/>
    <w:rsid w:val="BCBF6FD5"/>
    <w:rsid w:val="BCFFC3E0"/>
    <w:rsid w:val="BE7E6E30"/>
    <w:rsid w:val="BFDFA426"/>
    <w:rsid w:val="BFFA783B"/>
    <w:rsid w:val="CBDA9191"/>
    <w:rsid w:val="CC67C35F"/>
    <w:rsid w:val="CFDF7226"/>
    <w:rsid w:val="CFFF3BFD"/>
    <w:rsid w:val="D0A75CC2"/>
    <w:rsid w:val="D276D135"/>
    <w:rsid w:val="D33B2071"/>
    <w:rsid w:val="D6EF4619"/>
    <w:rsid w:val="D7F38A66"/>
    <w:rsid w:val="D8770119"/>
    <w:rsid w:val="D9FBBD97"/>
    <w:rsid w:val="DA75ADF2"/>
    <w:rsid w:val="DB59E35D"/>
    <w:rsid w:val="DDFFFF7E"/>
    <w:rsid w:val="DE3BA7E4"/>
    <w:rsid w:val="DEFB9247"/>
    <w:rsid w:val="DFB5168C"/>
    <w:rsid w:val="DFB71778"/>
    <w:rsid w:val="E3F94CC8"/>
    <w:rsid w:val="E5CFB8E5"/>
    <w:rsid w:val="E5FFC7DB"/>
    <w:rsid w:val="E7BAE1C8"/>
    <w:rsid w:val="E7DF88FF"/>
    <w:rsid w:val="E9CCAA64"/>
    <w:rsid w:val="EABF3C4B"/>
    <w:rsid w:val="EABF9552"/>
    <w:rsid w:val="EDBF7E38"/>
    <w:rsid w:val="EDE495CA"/>
    <w:rsid w:val="EE2B00FC"/>
    <w:rsid w:val="EE7BEE85"/>
    <w:rsid w:val="EE7F84CF"/>
    <w:rsid w:val="EED7ED2B"/>
    <w:rsid w:val="EEF57D6E"/>
    <w:rsid w:val="EFCFF6AA"/>
    <w:rsid w:val="EFFF5E08"/>
    <w:rsid w:val="F3DF8216"/>
    <w:rsid w:val="F3ED3D51"/>
    <w:rsid w:val="F40B8815"/>
    <w:rsid w:val="F4DD5153"/>
    <w:rsid w:val="F5EF2922"/>
    <w:rsid w:val="F6EFCD1F"/>
    <w:rsid w:val="F75A8D44"/>
    <w:rsid w:val="F75BFE97"/>
    <w:rsid w:val="F7735F85"/>
    <w:rsid w:val="F7AF4253"/>
    <w:rsid w:val="F7BA737D"/>
    <w:rsid w:val="F7DD5C65"/>
    <w:rsid w:val="F7DDDA1C"/>
    <w:rsid w:val="F7DF3B01"/>
    <w:rsid w:val="F7E76BF1"/>
    <w:rsid w:val="F7F7C300"/>
    <w:rsid w:val="F93D0962"/>
    <w:rsid w:val="FAEC6BD6"/>
    <w:rsid w:val="FAFA398E"/>
    <w:rsid w:val="FAFDDE02"/>
    <w:rsid w:val="FB8F2E89"/>
    <w:rsid w:val="FBFFC0A4"/>
    <w:rsid w:val="FCDFCB36"/>
    <w:rsid w:val="FCFE3DBA"/>
    <w:rsid w:val="FCFF73D1"/>
    <w:rsid w:val="FD7D83B4"/>
    <w:rsid w:val="FD7F9472"/>
    <w:rsid w:val="FDBEE78B"/>
    <w:rsid w:val="FDF31471"/>
    <w:rsid w:val="FDF995ED"/>
    <w:rsid w:val="FE7C01D0"/>
    <w:rsid w:val="FE8FE0D3"/>
    <w:rsid w:val="FEFFC586"/>
    <w:rsid w:val="FF3F63A0"/>
    <w:rsid w:val="FF76A35F"/>
    <w:rsid w:val="FF7FDF38"/>
    <w:rsid w:val="FFBF7556"/>
    <w:rsid w:val="FFCFC1C0"/>
    <w:rsid w:val="FFEDA77F"/>
    <w:rsid w:val="FFFBE098"/>
    <w:rsid w:val="FFFBF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32"/>
      <w:sz w:val="3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link w:val="18"/>
    <w:qFormat/>
    <w:uiPriority w:val="99"/>
  </w:style>
  <w:style w:type="paragraph" w:styleId="3">
    <w:name w:val="Closing"/>
    <w:basedOn w:val="1"/>
    <w:link w:val="23"/>
    <w:semiHidden/>
    <w:unhideWhenUsed/>
    <w:qFormat/>
    <w:uiPriority w:val="99"/>
    <w:pPr>
      <w:ind w:left="100" w:leftChars="2100"/>
    </w:pPr>
    <w:rPr>
      <w:rFonts w:ascii="Times New Roman" w:hAnsi="Times New Roman"/>
      <w:szCs w:val="32"/>
    </w:rPr>
  </w:style>
  <w:style w:type="paragraph" w:styleId="4">
    <w:name w:val="Balloon Text"/>
    <w:basedOn w:val="1"/>
    <w:link w:val="19"/>
    <w:semiHidden/>
    <w:unhideWhenUsed/>
    <w:qFormat/>
    <w:uiPriority w:val="99"/>
    <w:rPr>
      <w:sz w:val="18"/>
      <w:szCs w:val="18"/>
    </w:rPr>
  </w:style>
  <w:style w:type="paragraph" w:styleId="5">
    <w:name w:val="footer"/>
    <w:basedOn w:val="1"/>
    <w:link w:val="21"/>
    <w:unhideWhenUsed/>
    <w:qFormat/>
    <w:uiPriority w:val="0"/>
    <w:pPr>
      <w:tabs>
        <w:tab w:val="center" w:pos="4153"/>
        <w:tab w:val="right" w:pos="8306"/>
      </w:tabs>
      <w:snapToGrid w:val="0"/>
      <w:jc w:val="left"/>
    </w:pPr>
    <w:rPr>
      <w:sz w:val="18"/>
      <w:szCs w:val="18"/>
    </w:rPr>
  </w:style>
  <w:style w:type="paragraph" w:styleId="6">
    <w:name w:val="header"/>
    <w:basedOn w:val="1"/>
    <w:link w:val="22"/>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rPr>
      <w:rFonts w:ascii="Times New Roman" w:hAnsi="Times New Roman" w:eastAsia="宋体" w:cs="Times New Roman"/>
    </w:rPr>
  </w:style>
  <w:style w:type="character" w:styleId="11">
    <w:name w:val="Emphasis"/>
    <w:basedOn w:val="9"/>
    <w:qFormat/>
    <w:uiPriority w:val="20"/>
    <w:rPr>
      <w:rFonts w:ascii="Times New Roman" w:hAnsi="Times New Roman" w:eastAsia="宋体" w:cs="Times New Roman"/>
      <w:i/>
    </w:rPr>
  </w:style>
  <w:style w:type="character" w:customStyle="1" w:styleId="12">
    <w:name w:val="称呼 字符"/>
    <w:basedOn w:val="9"/>
    <w:link w:val="2"/>
    <w:qFormat/>
    <w:uiPriority w:val="99"/>
    <w:rPr>
      <w:rFonts w:ascii="Times New Roman" w:hAnsi="Times New Roman" w:eastAsia="宋体" w:cs="Times New Roman"/>
    </w:rPr>
  </w:style>
  <w:style w:type="character" w:customStyle="1" w:styleId="13">
    <w:name w:val="批注框文本 字符"/>
    <w:link w:val="4"/>
    <w:qFormat/>
    <w:uiPriority w:val="0"/>
    <w:rPr>
      <w:rFonts w:ascii="Times New Roman" w:hAnsi="Times New Roman" w:eastAsia="宋体" w:cs="Times New Roman"/>
      <w:sz w:val="18"/>
      <w:szCs w:val="18"/>
    </w:rPr>
  </w:style>
  <w:style w:type="paragraph" w:customStyle="1" w:styleId="14">
    <w:name w:val="列表段落1"/>
    <w:basedOn w:val="1"/>
    <w:qFormat/>
    <w:uiPriority w:val="99"/>
    <w:pPr>
      <w:ind w:firstLine="420" w:firstLineChars="200"/>
    </w:pPr>
  </w:style>
  <w:style w:type="character" w:customStyle="1" w:styleId="15">
    <w:name w:val="页眉 Char"/>
    <w:basedOn w:val="9"/>
    <w:link w:val="6"/>
    <w:qFormat/>
    <w:uiPriority w:val="0"/>
    <w:rPr>
      <w:rFonts w:ascii="Times New Roman" w:hAnsi="Times New Roman" w:eastAsia="宋体" w:cs="Times New Roman"/>
      <w:sz w:val="18"/>
      <w:szCs w:val="18"/>
      <w:lang w:val="en-US" w:eastAsia="zh-CN" w:bidi="ar-SA"/>
    </w:rPr>
  </w:style>
  <w:style w:type="character" w:customStyle="1" w:styleId="16">
    <w:name w:val="页脚 Char"/>
    <w:basedOn w:val="9"/>
    <w:link w:val="5"/>
    <w:qFormat/>
    <w:uiPriority w:val="0"/>
    <w:rPr>
      <w:rFonts w:ascii="Times New Roman" w:hAnsi="Times New Roman" w:eastAsia="宋体" w:cs="Times New Roman"/>
      <w:sz w:val="18"/>
      <w:szCs w:val="18"/>
      <w:lang w:val="en-US" w:eastAsia="zh-CN" w:bidi="ar-SA"/>
    </w:rPr>
  </w:style>
  <w:style w:type="paragraph" w:customStyle="1" w:styleId="17">
    <w:name w:val="Default"/>
    <w:qFormat/>
    <w:uiPriority w:val="0"/>
    <w:pPr>
      <w:widowControl w:val="0"/>
      <w:autoSpaceDE w:val="0"/>
      <w:autoSpaceDN w:val="0"/>
      <w:adjustRightInd w:val="0"/>
    </w:pPr>
    <w:rPr>
      <w:rFonts w:ascii="新宋体E.吀" w:hAnsi="Times New Roman" w:eastAsia="新宋体E.吀" w:cs="新宋体E.吀"/>
      <w:color w:val="000000"/>
      <w:sz w:val="24"/>
      <w:szCs w:val="24"/>
      <w:lang w:val="en-US" w:eastAsia="zh-CN" w:bidi="ar-SA"/>
    </w:rPr>
  </w:style>
  <w:style w:type="character" w:customStyle="1" w:styleId="18">
    <w:name w:val="称呼 Char"/>
    <w:basedOn w:val="9"/>
    <w:link w:val="2"/>
    <w:qFormat/>
    <w:uiPriority w:val="0"/>
    <w:rPr>
      <w:rFonts w:ascii="Calibri" w:hAnsi="Calibri" w:eastAsia="仿宋_GB2312" w:cs="Times New Roman"/>
      <w:kern w:val="32"/>
      <w:sz w:val="32"/>
      <w:szCs w:val="20"/>
      <w:lang w:val="en-US" w:eastAsia="zh-CN" w:bidi="ar-SA"/>
    </w:rPr>
  </w:style>
  <w:style w:type="character" w:customStyle="1" w:styleId="19">
    <w:name w:val="批注框文本 Char"/>
    <w:link w:val="4"/>
    <w:qFormat/>
    <w:uiPriority w:val="0"/>
    <w:rPr>
      <w:rFonts w:ascii="Times New Roman" w:hAnsi="Times New Roman" w:eastAsia="仿宋_GB2312" w:cs="Times New Roman"/>
      <w:kern w:val="32"/>
      <w:sz w:val="18"/>
      <w:szCs w:val="18"/>
    </w:rPr>
  </w:style>
  <w:style w:type="character" w:customStyle="1" w:styleId="20">
    <w:name w:val="结束语 Char"/>
    <w:basedOn w:val="9"/>
    <w:link w:val="3"/>
    <w:qFormat/>
    <w:uiPriority w:val="0"/>
    <w:rPr>
      <w:rFonts w:ascii="Times New Roman" w:hAnsi="Times New Roman" w:eastAsia="宋体" w:cs="Times New Roman"/>
      <w:szCs w:val="32"/>
    </w:rPr>
  </w:style>
  <w:style w:type="character" w:customStyle="1" w:styleId="21">
    <w:name w:val="页脚 字符"/>
    <w:basedOn w:val="9"/>
    <w:link w:val="5"/>
    <w:qFormat/>
    <w:uiPriority w:val="0"/>
    <w:rPr>
      <w:rFonts w:ascii="Calibri" w:hAnsi="Calibri" w:eastAsia="仿宋_GB2312" w:cs="Times New Roman"/>
      <w:kern w:val="32"/>
      <w:sz w:val="18"/>
      <w:szCs w:val="18"/>
    </w:rPr>
  </w:style>
  <w:style w:type="character" w:customStyle="1" w:styleId="22">
    <w:name w:val="页眉 字符"/>
    <w:basedOn w:val="9"/>
    <w:link w:val="6"/>
    <w:qFormat/>
    <w:uiPriority w:val="0"/>
    <w:rPr>
      <w:rFonts w:ascii="Calibri" w:hAnsi="Calibri" w:eastAsia="仿宋_GB2312" w:cs="Times New Roman"/>
      <w:kern w:val="32"/>
      <w:sz w:val="18"/>
      <w:szCs w:val="18"/>
    </w:rPr>
  </w:style>
  <w:style w:type="character" w:customStyle="1" w:styleId="23">
    <w:name w:val="结束语 字符"/>
    <w:link w:val="3"/>
    <w:qFormat/>
    <w:uiPriority w:val="0"/>
    <w:rPr>
      <w:rFonts w:ascii="Times New Roman" w:hAnsi="Times New Roman" w:eastAsia="仿宋_GB2312" w:cs="Times New Roman"/>
      <w:kern w:val="3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107</Pages>
  <Words>205</Words>
  <Characters>1175</Characters>
  <Lines>9</Lines>
  <Paragraphs>2</Paragraphs>
  <TotalTime>63</TotalTime>
  <ScaleCrop>false</ScaleCrop>
  <LinksUpToDate>false</LinksUpToDate>
  <CharactersWithSpaces>1378</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2024-04-17T11:10:00Z</dcterms:created>
  <dc:creator>Administrator</dc:creator>
  <cp:lastModifiedBy>王锦源</cp:lastModifiedBy>
  <cp:lastPrinted>2025-12-10T09:34:00Z</cp:lastPrinted>
  <dcterms:modified xsi:type="dcterms:W3CDTF">2026-04-27T01:18:26Z</dcterms:modified>
  <dc:title>福建省监狱系统    </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DFA69A81391B4074A5368F5FAEABB849</vt:lpwstr>
  </property>
  <property fmtid="{D5CDD505-2E9C-101B-9397-08002B2CF9AE}" pid="4" name="KSOTemplateDocerSaveRecord">
    <vt:lpwstr>eyJoZGlkIjoiMjYyZmZlM2RiNzNkODYzMmRmMzE4MjFlOTcxMTVjYTIiLCJ1c2VySWQiOiIzMjQyOTcyMjQifQ==</vt:lpwstr>
  </property>
</Properties>
</file>