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079" w:rsidRDefault="003E4079" w:rsidP="00AD65EA">
      <w:pPr>
        <w:spacing w:line="8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福建省厦门监狱</w:t>
      </w:r>
    </w:p>
    <w:p w:rsidR="003E4079" w:rsidRDefault="003E4079" w:rsidP="00AD65EA">
      <w:pPr>
        <w:snapToGrid w:val="0"/>
        <w:spacing w:line="8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提请减刑建议书</w:t>
      </w:r>
    </w:p>
    <w:p w:rsidR="003E4079" w:rsidRPr="00AD65EA" w:rsidRDefault="003E4079" w:rsidP="00184B9E">
      <w:pPr>
        <w:jc w:val="right"/>
        <w:rPr>
          <w:rFonts w:ascii="楷体" w:eastAsia="楷体" w:hAnsi="楷体" w:cs="楷体_GB2312"/>
          <w:szCs w:val="32"/>
        </w:rPr>
      </w:pPr>
      <w:r w:rsidRPr="00AD65EA">
        <w:rPr>
          <w:rFonts w:ascii="楷体" w:eastAsia="楷体" w:hAnsi="楷体" w:cs="楷体_GB2312" w:hint="eastAsia"/>
          <w:szCs w:val="32"/>
        </w:rPr>
        <w:t>〔</w:t>
      </w:r>
      <w:r w:rsidRPr="00AD65EA">
        <w:rPr>
          <w:rFonts w:ascii="楷体" w:eastAsia="楷体" w:hAnsi="楷体" w:cs="楷体_GB2312"/>
          <w:szCs w:val="32"/>
        </w:rPr>
        <w:t>2021</w:t>
      </w:r>
      <w:r w:rsidRPr="00AD65EA">
        <w:rPr>
          <w:rFonts w:ascii="楷体" w:eastAsia="楷体" w:hAnsi="楷体" w:cs="楷体_GB2312" w:hint="eastAsia"/>
          <w:szCs w:val="32"/>
        </w:rPr>
        <w:t>〕闽厦狱减字第</w:t>
      </w:r>
      <w:r w:rsidR="00AD65EA" w:rsidRPr="00AD65EA">
        <w:rPr>
          <w:rFonts w:ascii="楷体" w:eastAsia="楷体" w:hAnsi="楷体" w:cs="楷体_GB2312" w:hint="eastAsia"/>
          <w:szCs w:val="32"/>
        </w:rPr>
        <w:t>216</w:t>
      </w:r>
      <w:r w:rsidRPr="00AD65EA">
        <w:rPr>
          <w:rFonts w:ascii="楷体" w:eastAsia="楷体" w:hAnsi="楷体" w:cs="楷体_GB2312" w:hint="eastAsia"/>
          <w:szCs w:val="32"/>
        </w:rPr>
        <w:t>号</w:t>
      </w:r>
    </w:p>
    <w:p w:rsidR="003E4079" w:rsidRDefault="003E4079" w:rsidP="00AD65EA">
      <w:pPr>
        <w:spacing w:line="620" w:lineRule="exact"/>
        <w:ind w:rightChars="-15" w:right="-48"/>
        <w:jc w:val="left"/>
        <w:rPr>
          <w:rFonts w:ascii="Times New Roman" w:hAnsi="Times New Roman"/>
          <w:b/>
          <w:bCs/>
          <w:sz w:val="28"/>
        </w:rPr>
      </w:pPr>
    </w:p>
    <w:p w:rsidR="003E4079" w:rsidRPr="00AD65EA" w:rsidRDefault="003E4079" w:rsidP="00AD65EA">
      <w:pPr>
        <w:spacing w:line="560" w:lineRule="exact"/>
        <w:ind w:firstLineChars="200" w:firstLine="640"/>
        <w:rPr>
          <w:rFonts w:ascii="仿宋" w:eastAsia="仿宋" w:hAnsi="仿宋"/>
          <w:szCs w:val="32"/>
        </w:rPr>
      </w:pPr>
      <w:r w:rsidRPr="00AD65EA">
        <w:rPr>
          <w:rFonts w:ascii="仿宋" w:eastAsia="仿宋" w:hAnsi="仿宋" w:hint="eastAsia"/>
          <w:szCs w:val="32"/>
        </w:rPr>
        <w:t>罪犯徐保全</w:t>
      </w:r>
      <w:r w:rsidR="00B6110F" w:rsidRPr="00AD65EA">
        <w:rPr>
          <w:rFonts w:ascii="仿宋" w:eastAsia="仿宋" w:hAnsi="仿宋"/>
          <w:szCs w:val="32"/>
        </w:rPr>
        <w:fldChar w:fldCharType="begin"/>
      </w:r>
      <w:r w:rsidRPr="00AD65EA">
        <w:rPr>
          <w:rFonts w:ascii="仿宋" w:eastAsia="仿宋" w:hAnsi="仿宋"/>
          <w:szCs w:val="32"/>
        </w:rPr>
        <w:instrText xml:space="preserve"> AUTOTEXTLIST  \* MERGEFORMAT </w:instrText>
      </w:r>
      <w:r w:rsidR="00B6110F" w:rsidRPr="00AD65EA">
        <w:rPr>
          <w:rFonts w:ascii="仿宋" w:eastAsia="仿宋" w:hAnsi="仿宋"/>
          <w:szCs w:val="32"/>
        </w:rPr>
        <w:fldChar w:fldCharType="end"/>
      </w:r>
      <w:r w:rsidRPr="00AD65EA">
        <w:rPr>
          <w:rFonts w:ascii="仿宋" w:eastAsia="仿宋" w:hAnsi="仿宋" w:hint="eastAsia"/>
          <w:szCs w:val="32"/>
        </w:rPr>
        <w:t>，男，汉族，</w:t>
      </w:r>
      <w:r w:rsidRPr="00AD65EA">
        <w:rPr>
          <w:rFonts w:ascii="仿宋" w:eastAsia="仿宋" w:hAnsi="仿宋"/>
          <w:szCs w:val="32"/>
        </w:rPr>
        <w:t>1970</w:t>
      </w:r>
      <w:r w:rsidRPr="00AD65EA">
        <w:rPr>
          <w:rFonts w:ascii="仿宋" w:eastAsia="仿宋" w:hAnsi="仿宋" w:hint="eastAsia"/>
          <w:szCs w:val="32"/>
        </w:rPr>
        <w:t>年</w:t>
      </w:r>
      <w:r w:rsidRPr="00AD65EA">
        <w:rPr>
          <w:rFonts w:ascii="仿宋" w:eastAsia="仿宋" w:hAnsi="仿宋"/>
          <w:szCs w:val="32"/>
        </w:rPr>
        <w:t>1</w:t>
      </w:r>
      <w:r w:rsidRPr="00AD65EA">
        <w:rPr>
          <w:rFonts w:ascii="仿宋" w:eastAsia="仿宋" w:hAnsi="仿宋" w:hint="eastAsia"/>
          <w:szCs w:val="32"/>
        </w:rPr>
        <w:t>月</w:t>
      </w:r>
      <w:r w:rsidRPr="00AD65EA">
        <w:rPr>
          <w:rFonts w:ascii="仿宋" w:eastAsia="仿宋" w:hAnsi="仿宋"/>
          <w:szCs w:val="32"/>
        </w:rPr>
        <w:t>14</w:t>
      </w:r>
      <w:r w:rsidRPr="00AD65EA">
        <w:rPr>
          <w:rFonts w:ascii="仿宋" w:eastAsia="仿宋" w:hAnsi="仿宋" w:hint="eastAsia"/>
          <w:szCs w:val="32"/>
        </w:rPr>
        <w:t>日出生，</w:t>
      </w:r>
      <w:r w:rsidR="00AD65EA">
        <w:rPr>
          <w:rFonts w:ascii="仿宋" w:eastAsia="仿宋" w:hAnsi="仿宋" w:hint="eastAsia"/>
          <w:szCs w:val="32"/>
        </w:rPr>
        <w:t>文盲，</w:t>
      </w:r>
      <w:r w:rsidRPr="00AD65EA">
        <w:rPr>
          <w:rFonts w:ascii="仿宋" w:eastAsia="仿宋" w:hAnsi="仿宋" w:hint="eastAsia"/>
          <w:szCs w:val="32"/>
        </w:rPr>
        <w:t>户籍所在地湖南省花垣县。曾于</w:t>
      </w:r>
      <w:r w:rsidRPr="00AD65EA">
        <w:rPr>
          <w:rFonts w:ascii="仿宋" w:eastAsia="仿宋" w:hAnsi="仿宋"/>
          <w:szCs w:val="32"/>
        </w:rPr>
        <w:t>2009</w:t>
      </w:r>
      <w:r w:rsidRPr="00AD65EA">
        <w:rPr>
          <w:rFonts w:ascii="仿宋" w:eastAsia="仿宋" w:hAnsi="仿宋" w:hint="eastAsia"/>
          <w:szCs w:val="32"/>
        </w:rPr>
        <w:t>年</w:t>
      </w:r>
      <w:r w:rsidRPr="00AD65EA">
        <w:rPr>
          <w:rFonts w:ascii="仿宋" w:eastAsia="仿宋" w:hAnsi="仿宋"/>
          <w:szCs w:val="32"/>
        </w:rPr>
        <w:t>3</w:t>
      </w:r>
      <w:r w:rsidRPr="00AD65EA">
        <w:rPr>
          <w:rFonts w:ascii="仿宋" w:eastAsia="仿宋" w:hAnsi="仿宋" w:hint="eastAsia"/>
          <w:szCs w:val="32"/>
        </w:rPr>
        <w:t>月</w:t>
      </w:r>
      <w:r w:rsidRPr="00AD65EA">
        <w:rPr>
          <w:rFonts w:ascii="仿宋" w:eastAsia="仿宋" w:hAnsi="仿宋"/>
          <w:szCs w:val="32"/>
        </w:rPr>
        <w:t>9</w:t>
      </w:r>
      <w:r w:rsidRPr="00AD65EA">
        <w:rPr>
          <w:rFonts w:ascii="仿宋" w:eastAsia="仿宋" w:hAnsi="仿宋" w:hint="eastAsia"/>
          <w:szCs w:val="32"/>
        </w:rPr>
        <w:t>日因犯强奸罪被浙江省宁波市镇海区人民法院判处有期徒刑四年九个月，与原判抢劫罪、交通肇事罪赎罪并罚，执行有期徒刑十三年，并处罚金人民币一千元，于</w:t>
      </w:r>
      <w:r w:rsidRPr="00AD65EA">
        <w:rPr>
          <w:rFonts w:ascii="仿宋" w:eastAsia="仿宋" w:hAnsi="仿宋"/>
          <w:szCs w:val="32"/>
        </w:rPr>
        <w:t>2015</w:t>
      </w:r>
      <w:r w:rsidRPr="00AD65EA">
        <w:rPr>
          <w:rFonts w:ascii="仿宋" w:eastAsia="仿宋" w:hAnsi="仿宋" w:hint="eastAsia"/>
          <w:szCs w:val="32"/>
        </w:rPr>
        <w:t>年</w:t>
      </w:r>
      <w:r w:rsidRPr="00AD65EA">
        <w:rPr>
          <w:rFonts w:ascii="仿宋" w:eastAsia="仿宋" w:hAnsi="仿宋"/>
          <w:szCs w:val="32"/>
        </w:rPr>
        <w:t>11</w:t>
      </w:r>
      <w:r w:rsidRPr="00AD65EA">
        <w:rPr>
          <w:rFonts w:ascii="仿宋" w:eastAsia="仿宋" w:hAnsi="仿宋" w:hint="eastAsia"/>
          <w:szCs w:val="32"/>
        </w:rPr>
        <w:t>月</w:t>
      </w:r>
      <w:r w:rsidRPr="00AD65EA">
        <w:rPr>
          <w:rFonts w:ascii="仿宋" w:eastAsia="仿宋" w:hAnsi="仿宋"/>
          <w:szCs w:val="32"/>
        </w:rPr>
        <w:t>11</w:t>
      </w:r>
      <w:r w:rsidRPr="00AD65EA">
        <w:rPr>
          <w:rFonts w:ascii="仿宋" w:eastAsia="仿宋" w:hAnsi="仿宋" w:hint="eastAsia"/>
          <w:szCs w:val="32"/>
        </w:rPr>
        <w:t>日刑满释放</w:t>
      </w:r>
      <w:r w:rsidR="00AD65EA">
        <w:rPr>
          <w:rFonts w:ascii="仿宋" w:eastAsia="仿宋" w:hAnsi="仿宋" w:hint="eastAsia"/>
          <w:szCs w:val="32"/>
        </w:rPr>
        <w:t>。</w:t>
      </w:r>
      <w:r w:rsidRPr="00AD65EA">
        <w:rPr>
          <w:rFonts w:ascii="仿宋" w:eastAsia="仿宋" w:hAnsi="仿宋" w:hint="eastAsia"/>
          <w:szCs w:val="32"/>
        </w:rPr>
        <w:t>系累犯。</w:t>
      </w:r>
    </w:p>
    <w:p w:rsidR="003E4079" w:rsidRPr="00AD65EA" w:rsidRDefault="003E4079" w:rsidP="00AD65EA">
      <w:pPr>
        <w:spacing w:line="560" w:lineRule="exact"/>
        <w:ind w:firstLineChars="200" w:firstLine="640"/>
        <w:rPr>
          <w:rFonts w:ascii="仿宋" w:eastAsia="仿宋" w:hAnsi="仿宋"/>
          <w:szCs w:val="32"/>
        </w:rPr>
      </w:pPr>
      <w:r w:rsidRPr="00AD65EA">
        <w:rPr>
          <w:rFonts w:ascii="仿宋" w:eastAsia="仿宋" w:hAnsi="仿宋" w:hint="eastAsia"/>
          <w:szCs w:val="32"/>
        </w:rPr>
        <w:t>福建省厦门市翔安区人民法院于</w:t>
      </w:r>
      <w:r w:rsidRPr="00AD65EA">
        <w:rPr>
          <w:rFonts w:ascii="仿宋" w:eastAsia="仿宋" w:hAnsi="仿宋"/>
          <w:szCs w:val="32"/>
        </w:rPr>
        <w:t>2017</w:t>
      </w:r>
      <w:r w:rsidRPr="00AD65EA">
        <w:rPr>
          <w:rFonts w:ascii="仿宋" w:eastAsia="仿宋" w:hAnsi="仿宋" w:hint="eastAsia"/>
          <w:szCs w:val="32"/>
        </w:rPr>
        <w:t>年</w:t>
      </w:r>
      <w:r w:rsidRPr="00AD65EA">
        <w:rPr>
          <w:rFonts w:ascii="仿宋" w:eastAsia="仿宋" w:hAnsi="仿宋"/>
          <w:szCs w:val="32"/>
        </w:rPr>
        <w:t>7</w:t>
      </w:r>
      <w:r w:rsidRPr="00AD65EA">
        <w:rPr>
          <w:rFonts w:ascii="仿宋" w:eastAsia="仿宋" w:hAnsi="仿宋" w:hint="eastAsia"/>
          <w:szCs w:val="32"/>
        </w:rPr>
        <w:t>月</w:t>
      </w:r>
      <w:r w:rsidRPr="00AD65EA">
        <w:rPr>
          <w:rFonts w:ascii="仿宋" w:eastAsia="仿宋" w:hAnsi="仿宋"/>
          <w:szCs w:val="32"/>
        </w:rPr>
        <w:t>21</w:t>
      </w:r>
      <w:r w:rsidRPr="00AD65EA">
        <w:rPr>
          <w:rFonts w:ascii="仿宋" w:eastAsia="仿宋" w:hAnsi="仿宋" w:hint="eastAsia"/>
          <w:szCs w:val="32"/>
        </w:rPr>
        <w:t>出</w:t>
      </w:r>
      <w:r w:rsidRPr="00AD65EA">
        <w:rPr>
          <w:rFonts w:ascii="仿宋" w:eastAsia="仿宋" w:hAnsi="仿宋"/>
          <w:szCs w:val="32"/>
        </w:rPr>
        <w:t>(2017)</w:t>
      </w:r>
      <w:r w:rsidRPr="00AD65EA">
        <w:rPr>
          <w:rFonts w:ascii="仿宋" w:eastAsia="仿宋" w:hAnsi="仿宋" w:hint="eastAsia"/>
          <w:szCs w:val="32"/>
        </w:rPr>
        <w:t>闽</w:t>
      </w:r>
      <w:r w:rsidRPr="00AD65EA">
        <w:rPr>
          <w:rFonts w:ascii="仿宋" w:eastAsia="仿宋" w:hAnsi="仿宋"/>
          <w:szCs w:val="32"/>
        </w:rPr>
        <w:t>0213</w:t>
      </w:r>
      <w:r w:rsidRPr="00AD65EA">
        <w:rPr>
          <w:rFonts w:ascii="仿宋" w:eastAsia="仿宋" w:hAnsi="仿宋" w:hint="eastAsia"/>
          <w:szCs w:val="32"/>
        </w:rPr>
        <w:t>刑初</w:t>
      </w:r>
      <w:r w:rsidRPr="00AD65EA">
        <w:rPr>
          <w:rFonts w:ascii="仿宋" w:eastAsia="仿宋" w:hAnsi="仿宋"/>
          <w:szCs w:val="32"/>
        </w:rPr>
        <w:t>324</w:t>
      </w:r>
      <w:r w:rsidRPr="00AD65EA">
        <w:rPr>
          <w:rFonts w:ascii="仿宋" w:eastAsia="仿宋" w:hAnsi="仿宋" w:hint="eastAsia"/>
          <w:szCs w:val="32"/>
        </w:rPr>
        <w:t>号刑事判决书，以被告人徐保全犯强奸罪，判处有期刑期五年。刑期自</w:t>
      </w:r>
      <w:r w:rsidRPr="00AD65EA">
        <w:rPr>
          <w:rFonts w:ascii="仿宋" w:eastAsia="仿宋" w:hAnsi="仿宋"/>
          <w:szCs w:val="32"/>
        </w:rPr>
        <w:t>2017</w:t>
      </w:r>
      <w:r w:rsidRPr="00AD65EA">
        <w:rPr>
          <w:rFonts w:ascii="仿宋" w:eastAsia="仿宋" w:hAnsi="仿宋" w:hint="eastAsia"/>
          <w:szCs w:val="32"/>
        </w:rPr>
        <w:t>年</w:t>
      </w:r>
      <w:r w:rsidRPr="00AD65EA">
        <w:rPr>
          <w:rFonts w:ascii="仿宋" w:eastAsia="仿宋" w:hAnsi="仿宋"/>
          <w:szCs w:val="32"/>
        </w:rPr>
        <w:t>3</w:t>
      </w:r>
      <w:r w:rsidRPr="00AD65EA">
        <w:rPr>
          <w:rFonts w:ascii="仿宋" w:eastAsia="仿宋" w:hAnsi="仿宋" w:hint="eastAsia"/>
          <w:szCs w:val="32"/>
        </w:rPr>
        <w:t>月</w:t>
      </w:r>
      <w:r w:rsidRPr="00AD65EA">
        <w:rPr>
          <w:rFonts w:ascii="仿宋" w:eastAsia="仿宋" w:hAnsi="仿宋"/>
          <w:szCs w:val="32"/>
        </w:rPr>
        <w:t>27</w:t>
      </w:r>
      <w:r w:rsidRPr="00AD65EA">
        <w:rPr>
          <w:rFonts w:ascii="仿宋" w:eastAsia="仿宋" w:hAnsi="仿宋" w:hint="eastAsia"/>
          <w:szCs w:val="32"/>
        </w:rPr>
        <w:t>日起至</w:t>
      </w:r>
      <w:r w:rsidRPr="00AD65EA">
        <w:rPr>
          <w:rFonts w:ascii="仿宋" w:eastAsia="仿宋" w:hAnsi="仿宋"/>
          <w:szCs w:val="32"/>
        </w:rPr>
        <w:t>2022</w:t>
      </w:r>
      <w:r w:rsidRPr="00AD65EA">
        <w:rPr>
          <w:rFonts w:ascii="仿宋" w:eastAsia="仿宋" w:hAnsi="仿宋" w:hint="eastAsia"/>
          <w:szCs w:val="32"/>
        </w:rPr>
        <w:t>年</w:t>
      </w:r>
      <w:r w:rsidRPr="00AD65EA">
        <w:rPr>
          <w:rFonts w:ascii="仿宋" w:eastAsia="仿宋" w:hAnsi="仿宋"/>
          <w:szCs w:val="32"/>
        </w:rPr>
        <w:t>3</w:t>
      </w:r>
      <w:r w:rsidRPr="00AD65EA">
        <w:rPr>
          <w:rFonts w:ascii="仿宋" w:eastAsia="仿宋" w:hAnsi="仿宋" w:hint="eastAsia"/>
          <w:szCs w:val="32"/>
        </w:rPr>
        <w:t>月</w:t>
      </w:r>
      <w:r w:rsidRPr="00AD65EA">
        <w:rPr>
          <w:rFonts w:ascii="仿宋" w:eastAsia="仿宋" w:hAnsi="仿宋"/>
          <w:szCs w:val="32"/>
        </w:rPr>
        <w:t>26</w:t>
      </w:r>
      <w:r w:rsidRPr="00AD65EA">
        <w:rPr>
          <w:rFonts w:ascii="仿宋" w:eastAsia="仿宋" w:hAnsi="仿宋" w:hint="eastAsia"/>
          <w:szCs w:val="32"/>
        </w:rPr>
        <w:t>日止。</w:t>
      </w:r>
      <w:r w:rsidR="00AD65EA">
        <w:rPr>
          <w:rFonts w:ascii="仿宋" w:eastAsia="仿宋" w:hAnsi="仿宋" w:hint="eastAsia"/>
          <w:szCs w:val="32"/>
        </w:rPr>
        <w:t>于</w:t>
      </w:r>
      <w:r w:rsidRPr="00AD65EA">
        <w:rPr>
          <w:rFonts w:ascii="仿宋" w:eastAsia="仿宋" w:hAnsi="仿宋"/>
          <w:szCs w:val="32"/>
        </w:rPr>
        <w:t>2017</w:t>
      </w:r>
      <w:r w:rsidRPr="00AD65EA">
        <w:rPr>
          <w:rFonts w:ascii="仿宋" w:eastAsia="仿宋" w:hAnsi="仿宋" w:hint="eastAsia"/>
          <w:szCs w:val="32"/>
        </w:rPr>
        <w:t>年</w:t>
      </w:r>
      <w:r w:rsidRPr="00AD65EA">
        <w:rPr>
          <w:rFonts w:ascii="仿宋" w:eastAsia="仿宋" w:hAnsi="仿宋"/>
          <w:szCs w:val="32"/>
        </w:rPr>
        <w:t>8</w:t>
      </w:r>
      <w:r w:rsidRPr="00AD65EA">
        <w:rPr>
          <w:rFonts w:ascii="仿宋" w:eastAsia="仿宋" w:hAnsi="仿宋" w:hint="eastAsia"/>
          <w:szCs w:val="32"/>
        </w:rPr>
        <w:t>月</w:t>
      </w:r>
      <w:r w:rsidRPr="00AD65EA">
        <w:rPr>
          <w:rFonts w:ascii="仿宋" w:eastAsia="仿宋" w:hAnsi="仿宋"/>
          <w:szCs w:val="32"/>
        </w:rPr>
        <w:t>21</w:t>
      </w:r>
      <w:r w:rsidRPr="00AD65EA">
        <w:rPr>
          <w:rFonts w:ascii="仿宋" w:eastAsia="仿宋" w:hAnsi="仿宋" w:hint="eastAsia"/>
          <w:szCs w:val="32"/>
        </w:rPr>
        <w:t>日交付</w:t>
      </w:r>
      <w:r w:rsidR="00AD65EA" w:rsidRPr="00AD65EA">
        <w:rPr>
          <w:rFonts w:ascii="仿宋" w:eastAsia="仿宋" w:hAnsi="仿宋" w:hint="eastAsia"/>
          <w:szCs w:val="32"/>
        </w:rPr>
        <w:t>福建省</w:t>
      </w:r>
      <w:r w:rsidRPr="00AD65EA">
        <w:rPr>
          <w:rFonts w:ascii="仿宋" w:eastAsia="仿宋" w:hAnsi="仿宋" w:hint="eastAsia"/>
          <w:szCs w:val="32"/>
        </w:rPr>
        <w:t>厦门监狱执行刑罚。</w:t>
      </w:r>
      <w:r w:rsidRPr="00AD65EA">
        <w:rPr>
          <w:rFonts w:ascii="仿宋" w:eastAsia="仿宋" w:hAnsi="仿宋"/>
          <w:szCs w:val="32"/>
        </w:rPr>
        <w:t>2019</w:t>
      </w:r>
      <w:r w:rsidRPr="00AD65EA">
        <w:rPr>
          <w:rFonts w:ascii="仿宋" w:eastAsia="仿宋" w:hAnsi="仿宋" w:hint="eastAsia"/>
          <w:szCs w:val="32"/>
        </w:rPr>
        <w:t>年</w:t>
      </w:r>
      <w:r w:rsidRPr="00AD65EA">
        <w:rPr>
          <w:rFonts w:ascii="仿宋" w:eastAsia="仿宋" w:hAnsi="仿宋"/>
          <w:szCs w:val="32"/>
        </w:rPr>
        <w:t>12</w:t>
      </w:r>
      <w:r w:rsidRPr="00AD65EA">
        <w:rPr>
          <w:rFonts w:ascii="仿宋" w:eastAsia="仿宋" w:hAnsi="仿宋" w:hint="eastAsia"/>
          <w:szCs w:val="32"/>
        </w:rPr>
        <w:t>月</w:t>
      </w:r>
      <w:r w:rsidRPr="00AD65EA">
        <w:rPr>
          <w:rFonts w:ascii="仿宋" w:eastAsia="仿宋" w:hAnsi="仿宋"/>
          <w:szCs w:val="32"/>
        </w:rPr>
        <w:t>25</w:t>
      </w:r>
      <w:r w:rsidRPr="00AD65EA">
        <w:rPr>
          <w:rFonts w:ascii="仿宋" w:eastAsia="仿宋" w:hAnsi="仿宋" w:hint="eastAsia"/>
          <w:szCs w:val="32"/>
        </w:rPr>
        <w:t>日，</w:t>
      </w:r>
      <w:r w:rsidR="00AD65EA" w:rsidRPr="00AD65EA">
        <w:rPr>
          <w:rFonts w:ascii="仿宋" w:eastAsia="仿宋" w:hAnsi="仿宋" w:hint="eastAsia"/>
          <w:szCs w:val="32"/>
        </w:rPr>
        <w:t>福建省</w:t>
      </w:r>
      <w:r w:rsidRPr="00AD65EA">
        <w:rPr>
          <w:rFonts w:ascii="仿宋" w:eastAsia="仿宋" w:hAnsi="仿宋" w:hint="eastAsia"/>
          <w:szCs w:val="32"/>
        </w:rPr>
        <w:t>厦门市中级人民法院以（</w:t>
      </w:r>
      <w:r w:rsidRPr="00AD65EA">
        <w:rPr>
          <w:rFonts w:ascii="仿宋" w:eastAsia="仿宋" w:hAnsi="仿宋"/>
          <w:szCs w:val="32"/>
        </w:rPr>
        <w:t>2019</w:t>
      </w:r>
      <w:r w:rsidRPr="00AD65EA">
        <w:rPr>
          <w:rFonts w:ascii="仿宋" w:eastAsia="仿宋" w:hAnsi="仿宋" w:hint="eastAsia"/>
          <w:szCs w:val="32"/>
        </w:rPr>
        <w:t>）闽</w:t>
      </w:r>
      <w:r w:rsidRPr="00AD65EA">
        <w:rPr>
          <w:rFonts w:ascii="仿宋" w:eastAsia="仿宋" w:hAnsi="仿宋"/>
          <w:szCs w:val="32"/>
        </w:rPr>
        <w:t>02</w:t>
      </w:r>
      <w:r w:rsidRPr="00AD65EA">
        <w:rPr>
          <w:rFonts w:ascii="仿宋" w:eastAsia="仿宋" w:hAnsi="仿宋" w:hint="eastAsia"/>
          <w:szCs w:val="32"/>
        </w:rPr>
        <w:t>刑更</w:t>
      </w:r>
      <w:r w:rsidRPr="00AD65EA">
        <w:rPr>
          <w:rFonts w:ascii="仿宋" w:eastAsia="仿宋" w:hAnsi="仿宋"/>
          <w:szCs w:val="32"/>
        </w:rPr>
        <w:t>1100</w:t>
      </w:r>
      <w:r w:rsidRPr="00AD65EA">
        <w:rPr>
          <w:rFonts w:ascii="仿宋" w:eastAsia="仿宋" w:hAnsi="仿宋" w:hint="eastAsia"/>
          <w:szCs w:val="32"/>
        </w:rPr>
        <w:t>号刑事裁定书，减刑六个月，现刑期至</w:t>
      </w:r>
      <w:r w:rsidRPr="00AD65EA">
        <w:rPr>
          <w:rFonts w:ascii="仿宋" w:eastAsia="仿宋" w:hAnsi="仿宋"/>
          <w:szCs w:val="32"/>
        </w:rPr>
        <w:t>2021</w:t>
      </w:r>
      <w:r w:rsidRPr="00AD65EA">
        <w:rPr>
          <w:rFonts w:ascii="仿宋" w:eastAsia="仿宋" w:hAnsi="仿宋" w:hint="eastAsia"/>
          <w:szCs w:val="32"/>
        </w:rPr>
        <w:t>年</w:t>
      </w:r>
      <w:r w:rsidRPr="00AD65EA">
        <w:rPr>
          <w:rFonts w:ascii="仿宋" w:eastAsia="仿宋" w:hAnsi="仿宋"/>
          <w:szCs w:val="32"/>
        </w:rPr>
        <w:t>9</w:t>
      </w:r>
      <w:r w:rsidRPr="00AD65EA">
        <w:rPr>
          <w:rFonts w:ascii="仿宋" w:eastAsia="仿宋" w:hAnsi="仿宋" w:hint="eastAsia"/>
          <w:szCs w:val="32"/>
        </w:rPr>
        <w:t>月</w:t>
      </w:r>
      <w:r w:rsidRPr="00AD65EA">
        <w:rPr>
          <w:rFonts w:ascii="仿宋" w:eastAsia="仿宋" w:hAnsi="仿宋"/>
          <w:szCs w:val="32"/>
        </w:rPr>
        <w:t>26</w:t>
      </w:r>
      <w:r w:rsidRPr="00AD65EA">
        <w:rPr>
          <w:rFonts w:ascii="仿宋" w:eastAsia="仿宋" w:hAnsi="仿宋" w:hint="eastAsia"/>
          <w:szCs w:val="32"/>
        </w:rPr>
        <w:t>日</w:t>
      </w:r>
      <w:r w:rsidR="00AD65EA">
        <w:rPr>
          <w:rFonts w:ascii="仿宋" w:eastAsia="仿宋" w:hAnsi="仿宋" w:hint="eastAsia"/>
          <w:szCs w:val="32"/>
        </w:rPr>
        <w:t>止，于</w:t>
      </w:r>
      <w:r w:rsidR="00AD65EA" w:rsidRPr="00AD65EA">
        <w:rPr>
          <w:rFonts w:ascii="仿宋" w:eastAsia="仿宋" w:hAnsi="仿宋"/>
          <w:szCs w:val="32"/>
        </w:rPr>
        <w:t>2019</w:t>
      </w:r>
      <w:r w:rsidR="00AD65EA" w:rsidRPr="00AD65EA">
        <w:rPr>
          <w:rFonts w:ascii="仿宋" w:eastAsia="仿宋" w:hAnsi="仿宋" w:hint="eastAsia"/>
          <w:szCs w:val="32"/>
        </w:rPr>
        <w:t>年</w:t>
      </w:r>
      <w:r w:rsidR="00AD65EA" w:rsidRPr="00AD65EA">
        <w:rPr>
          <w:rFonts w:ascii="仿宋" w:eastAsia="仿宋" w:hAnsi="仿宋"/>
          <w:szCs w:val="32"/>
        </w:rPr>
        <w:t>12</w:t>
      </w:r>
      <w:r w:rsidR="00AD65EA" w:rsidRPr="00AD65EA">
        <w:rPr>
          <w:rFonts w:ascii="仿宋" w:eastAsia="仿宋" w:hAnsi="仿宋" w:hint="eastAsia"/>
          <w:szCs w:val="32"/>
        </w:rPr>
        <w:t>月</w:t>
      </w:r>
      <w:r w:rsidR="00AD65EA" w:rsidRPr="00AD65EA">
        <w:rPr>
          <w:rFonts w:ascii="仿宋" w:eastAsia="仿宋" w:hAnsi="仿宋"/>
          <w:szCs w:val="32"/>
        </w:rPr>
        <w:t>25</w:t>
      </w:r>
      <w:r w:rsidR="00AD65EA" w:rsidRPr="00AD65EA">
        <w:rPr>
          <w:rFonts w:ascii="仿宋" w:eastAsia="仿宋" w:hAnsi="仿宋" w:hint="eastAsia"/>
          <w:szCs w:val="32"/>
        </w:rPr>
        <w:t>日</w:t>
      </w:r>
      <w:r w:rsidR="00AD65EA">
        <w:rPr>
          <w:rFonts w:ascii="仿宋" w:eastAsia="仿宋" w:hAnsi="仿宋" w:hint="eastAsia"/>
          <w:szCs w:val="32"/>
        </w:rPr>
        <w:t>送达</w:t>
      </w:r>
      <w:r w:rsidRPr="00AD65EA">
        <w:rPr>
          <w:rFonts w:ascii="仿宋" w:eastAsia="仿宋" w:hAnsi="仿宋" w:hint="eastAsia"/>
          <w:szCs w:val="32"/>
        </w:rPr>
        <w:t>。现属宽管级罪犯。</w:t>
      </w:r>
    </w:p>
    <w:p w:rsidR="003E4079" w:rsidRPr="00AD65EA" w:rsidRDefault="003E4079" w:rsidP="00AD65EA">
      <w:pPr>
        <w:spacing w:line="560" w:lineRule="exact"/>
        <w:ind w:firstLineChars="200" w:firstLine="640"/>
        <w:rPr>
          <w:rFonts w:ascii="仿宋" w:eastAsia="仿宋" w:hAnsi="仿宋"/>
          <w:szCs w:val="32"/>
        </w:rPr>
      </w:pPr>
      <w:r w:rsidRPr="00AD65EA">
        <w:rPr>
          <w:rFonts w:ascii="仿宋" w:eastAsia="仿宋" w:hAnsi="仿宋" w:hint="eastAsia"/>
          <w:szCs w:val="32"/>
        </w:rPr>
        <w:t>罪犯徐保全在服刑期间，确有悔改表现：</w:t>
      </w:r>
    </w:p>
    <w:p w:rsidR="003E4079" w:rsidRPr="00AD65EA" w:rsidRDefault="003E4079" w:rsidP="00AD65EA">
      <w:pPr>
        <w:spacing w:line="620" w:lineRule="exact"/>
        <w:ind w:firstLineChars="200" w:firstLine="640"/>
        <w:rPr>
          <w:rFonts w:ascii="仿宋" w:eastAsia="仿宋" w:hAnsi="仿宋"/>
          <w:szCs w:val="32"/>
        </w:rPr>
      </w:pPr>
      <w:r w:rsidRPr="00AD65EA">
        <w:rPr>
          <w:rFonts w:ascii="仿宋" w:eastAsia="仿宋" w:hAnsi="仿宋" w:hint="eastAsia"/>
          <w:szCs w:val="32"/>
        </w:rPr>
        <w:t>该犯上次评定表扬剩余</w:t>
      </w:r>
      <w:r w:rsidRPr="00AD65EA">
        <w:rPr>
          <w:rFonts w:ascii="仿宋" w:eastAsia="仿宋" w:hAnsi="仿宋"/>
          <w:szCs w:val="32"/>
        </w:rPr>
        <w:t>0</w:t>
      </w:r>
      <w:r w:rsidRPr="00AD65EA">
        <w:rPr>
          <w:rFonts w:ascii="仿宋" w:eastAsia="仿宋" w:hAnsi="仿宋" w:hint="eastAsia"/>
          <w:szCs w:val="32"/>
        </w:rPr>
        <w:t>分，本轮考核期内累计获</w:t>
      </w:r>
      <w:r w:rsidRPr="00AD65EA">
        <w:rPr>
          <w:rFonts w:ascii="仿宋" w:eastAsia="仿宋" w:hAnsi="仿宋"/>
          <w:szCs w:val="32"/>
        </w:rPr>
        <w:t>1814.7</w:t>
      </w:r>
      <w:r w:rsidRPr="00AD65EA">
        <w:rPr>
          <w:rFonts w:ascii="仿宋" w:eastAsia="仿宋" w:hAnsi="仿宋" w:hint="eastAsia"/>
          <w:szCs w:val="32"/>
        </w:rPr>
        <w:t>分，合计获得</w:t>
      </w:r>
      <w:r w:rsidRPr="00AD65EA">
        <w:rPr>
          <w:rFonts w:ascii="仿宋" w:eastAsia="仿宋" w:hAnsi="仿宋"/>
          <w:szCs w:val="32"/>
        </w:rPr>
        <w:t>1814.7</w:t>
      </w:r>
      <w:r w:rsidRPr="00AD65EA">
        <w:rPr>
          <w:rFonts w:ascii="仿宋" w:eastAsia="仿宋" w:hAnsi="仿宋" w:hint="eastAsia"/>
          <w:szCs w:val="32"/>
        </w:rPr>
        <w:t>分，表扬</w:t>
      </w:r>
      <w:r w:rsidRPr="00AD65EA">
        <w:rPr>
          <w:rFonts w:ascii="仿宋" w:eastAsia="仿宋" w:hAnsi="仿宋"/>
          <w:szCs w:val="32"/>
        </w:rPr>
        <w:t>2</w:t>
      </w:r>
      <w:r w:rsidRPr="00AD65EA">
        <w:rPr>
          <w:rFonts w:ascii="仿宋" w:eastAsia="仿宋" w:hAnsi="仿宋" w:hint="eastAsia"/>
          <w:szCs w:val="32"/>
        </w:rPr>
        <w:t>次，物质奖励</w:t>
      </w:r>
      <w:r w:rsidRPr="00AD65EA">
        <w:rPr>
          <w:rFonts w:ascii="仿宋" w:eastAsia="仿宋" w:hAnsi="仿宋"/>
          <w:szCs w:val="32"/>
        </w:rPr>
        <w:t>1</w:t>
      </w:r>
      <w:r w:rsidRPr="00AD65EA">
        <w:rPr>
          <w:rFonts w:ascii="仿宋" w:eastAsia="仿宋" w:hAnsi="仿宋" w:hint="eastAsia"/>
          <w:szCs w:val="32"/>
        </w:rPr>
        <w:t>次。</w:t>
      </w:r>
      <w:r w:rsidR="00AD65EA">
        <w:rPr>
          <w:rFonts w:ascii="仿宋" w:eastAsia="仿宋" w:hAnsi="仿宋" w:hint="eastAsia"/>
          <w:szCs w:val="32"/>
        </w:rPr>
        <w:t>自</w:t>
      </w:r>
      <w:r w:rsidRPr="00AD65EA">
        <w:rPr>
          <w:rFonts w:ascii="仿宋" w:eastAsia="仿宋" w:hAnsi="仿宋"/>
          <w:szCs w:val="32"/>
        </w:rPr>
        <w:t>2020</w:t>
      </w:r>
      <w:r w:rsidRPr="00AD65EA">
        <w:rPr>
          <w:rFonts w:ascii="仿宋" w:eastAsia="仿宋" w:hAnsi="仿宋" w:hint="eastAsia"/>
          <w:szCs w:val="32"/>
        </w:rPr>
        <w:t>年</w:t>
      </w:r>
      <w:r w:rsidRPr="00AD65EA">
        <w:rPr>
          <w:rFonts w:ascii="仿宋" w:eastAsia="仿宋" w:hAnsi="仿宋"/>
          <w:szCs w:val="32"/>
        </w:rPr>
        <w:t>1</w:t>
      </w:r>
      <w:r w:rsidRPr="00AD65EA">
        <w:rPr>
          <w:rFonts w:ascii="仿宋" w:eastAsia="仿宋" w:hAnsi="仿宋" w:hint="eastAsia"/>
          <w:szCs w:val="32"/>
        </w:rPr>
        <w:t>月至</w:t>
      </w:r>
      <w:r w:rsidRPr="00AD65EA">
        <w:rPr>
          <w:rFonts w:ascii="仿宋" w:eastAsia="仿宋" w:hAnsi="仿宋"/>
          <w:szCs w:val="32"/>
        </w:rPr>
        <w:t>2021</w:t>
      </w:r>
      <w:r w:rsidRPr="00AD65EA">
        <w:rPr>
          <w:rFonts w:ascii="仿宋" w:eastAsia="仿宋" w:hAnsi="仿宋" w:hint="eastAsia"/>
          <w:szCs w:val="32"/>
        </w:rPr>
        <w:t>年</w:t>
      </w:r>
      <w:r w:rsidRPr="00AD65EA">
        <w:rPr>
          <w:rFonts w:ascii="仿宋" w:eastAsia="仿宋" w:hAnsi="仿宋"/>
          <w:szCs w:val="32"/>
        </w:rPr>
        <w:t>2</w:t>
      </w:r>
      <w:r w:rsidRPr="00AD65EA">
        <w:rPr>
          <w:rFonts w:ascii="仿宋" w:eastAsia="仿宋" w:hAnsi="仿宋" w:hint="eastAsia"/>
          <w:szCs w:val="32"/>
        </w:rPr>
        <w:t>月</w:t>
      </w:r>
      <w:r w:rsidR="00AD65EA" w:rsidRPr="00AD65EA">
        <w:rPr>
          <w:rFonts w:ascii="仿宋" w:eastAsia="仿宋" w:hAnsi="仿宋" w:hint="eastAsia"/>
          <w:szCs w:val="32"/>
        </w:rPr>
        <w:t>间隔</w:t>
      </w:r>
      <w:r w:rsidR="00AD65EA">
        <w:rPr>
          <w:rFonts w:ascii="仿宋" w:eastAsia="仿宋" w:hAnsi="仿宋" w:hint="eastAsia"/>
          <w:szCs w:val="32"/>
        </w:rPr>
        <w:t>期14个月</w:t>
      </w:r>
      <w:r w:rsidRPr="00AD65EA">
        <w:rPr>
          <w:rFonts w:ascii="仿宋" w:eastAsia="仿宋" w:hAnsi="仿宋" w:hint="eastAsia"/>
          <w:szCs w:val="32"/>
        </w:rPr>
        <w:t>，获得</w:t>
      </w:r>
      <w:r w:rsidRPr="00AD65EA">
        <w:rPr>
          <w:rFonts w:ascii="仿宋" w:eastAsia="仿宋" w:hAnsi="仿宋"/>
          <w:szCs w:val="32"/>
        </w:rPr>
        <w:t>1509.1</w:t>
      </w:r>
      <w:r w:rsidRPr="00AD65EA">
        <w:rPr>
          <w:rFonts w:ascii="仿宋" w:eastAsia="仿宋" w:hAnsi="仿宋" w:hint="eastAsia"/>
          <w:szCs w:val="32"/>
        </w:rPr>
        <w:t>分。考核期内</w:t>
      </w:r>
      <w:r w:rsidR="00AD65EA">
        <w:rPr>
          <w:rFonts w:ascii="仿宋" w:eastAsia="仿宋" w:hAnsi="仿宋" w:hint="eastAsia"/>
          <w:szCs w:val="32"/>
        </w:rPr>
        <w:t>无</w:t>
      </w:r>
      <w:r w:rsidRPr="00AD65EA">
        <w:rPr>
          <w:rFonts w:ascii="仿宋" w:eastAsia="仿宋" w:hAnsi="仿宋" w:hint="eastAsia"/>
          <w:szCs w:val="32"/>
        </w:rPr>
        <w:t>违规扣分。</w:t>
      </w:r>
    </w:p>
    <w:p w:rsidR="003E4079" w:rsidRPr="00AD65EA" w:rsidRDefault="003E4079" w:rsidP="00AD65EA">
      <w:pPr>
        <w:spacing w:line="620" w:lineRule="exact"/>
        <w:ind w:firstLineChars="200" w:firstLine="640"/>
        <w:rPr>
          <w:rFonts w:ascii="仿宋" w:eastAsia="仿宋" w:hAnsi="仿宋"/>
          <w:szCs w:val="32"/>
        </w:rPr>
      </w:pPr>
      <w:r w:rsidRPr="00AD65EA">
        <w:rPr>
          <w:rFonts w:ascii="仿宋" w:eastAsia="仿宋" w:hAnsi="仿宋" w:hint="eastAsia"/>
          <w:szCs w:val="32"/>
        </w:rPr>
        <w:lastRenderedPageBreak/>
        <w:t>该犯系累犯，</w:t>
      </w:r>
      <w:r w:rsidR="00AD65EA">
        <w:rPr>
          <w:rFonts w:ascii="仿宋" w:eastAsia="仿宋" w:hAnsi="仿宋" w:hint="eastAsia"/>
          <w:szCs w:val="32"/>
        </w:rPr>
        <w:t>因此</w:t>
      </w:r>
      <w:r w:rsidR="00AD65EA" w:rsidRPr="004A1404">
        <w:rPr>
          <w:rFonts w:ascii="仿宋" w:eastAsia="仿宋" w:hAnsi="仿宋" w:hint="eastAsia"/>
          <w:szCs w:val="32"/>
        </w:rPr>
        <w:t>提请减刑幅度</w:t>
      </w:r>
      <w:r w:rsidR="00AD65EA">
        <w:rPr>
          <w:rFonts w:ascii="仿宋" w:eastAsia="仿宋" w:hAnsi="仿宋" w:hint="eastAsia"/>
          <w:szCs w:val="32"/>
        </w:rPr>
        <w:t>相应扣减一</w:t>
      </w:r>
      <w:r w:rsidR="00AD65EA" w:rsidRPr="004A1404">
        <w:rPr>
          <w:rFonts w:ascii="仿宋" w:eastAsia="仿宋" w:hAnsi="仿宋" w:hint="eastAsia"/>
          <w:szCs w:val="32"/>
        </w:rPr>
        <w:t>个月</w:t>
      </w:r>
      <w:r w:rsidRPr="00AD65EA">
        <w:rPr>
          <w:rFonts w:ascii="仿宋" w:eastAsia="仿宋" w:hAnsi="仿宋" w:hint="eastAsia"/>
          <w:szCs w:val="32"/>
        </w:rPr>
        <w:t>。</w:t>
      </w:r>
    </w:p>
    <w:p w:rsidR="003E4079" w:rsidRPr="00AD65EA" w:rsidRDefault="003E4079" w:rsidP="00AD65EA">
      <w:pPr>
        <w:spacing w:line="560" w:lineRule="exact"/>
        <w:ind w:firstLineChars="200" w:firstLine="640"/>
        <w:rPr>
          <w:rFonts w:ascii="仿宋" w:eastAsia="仿宋" w:hAnsi="仿宋"/>
          <w:szCs w:val="32"/>
        </w:rPr>
      </w:pPr>
      <w:r w:rsidRPr="00AD65EA">
        <w:rPr>
          <w:rFonts w:ascii="仿宋" w:eastAsia="仿宋" w:hAnsi="仿宋" w:hint="eastAsia"/>
          <w:szCs w:val="32"/>
        </w:rPr>
        <w:t>本案于</w:t>
      </w:r>
      <w:r w:rsidRPr="00AD65EA">
        <w:rPr>
          <w:rFonts w:ascii="仿宋" w:eastAsia="仿宋" w:hAnsi="仿宋"/>
          <w:szCs w:val="32"/>
        </w:rPr>
        <w:t>2021</w:t>
      </w:r>
      <w:r w:rsidRPr="00AD65EA">
        <w:rPr>
          <w:rFonts w:ascii="仿宋" w:eastAsia="仿宋" w:hAnsi="仿宋" w:hint="eastAsia"/>
          <w:szCs w:val="32"/>
        </w:rPr>
        <w:t>年</w:t>
      </w:r>
      <w:r w:rsidR="00AD65EA">
        <w:rPr>
          <w:rFonts w:ascii="仿宋" w:eastAsia="仿宋" w:hAnsi="仿宋" w:hint="eastAsia"/>
          <w:szCs w:val="32"/>
        </w:rPr>
        <w:t>5</w:t>
      </w:r>
      <w:r w:rsidRPr="00AD65EA">
        <w:rPr>
          <w:rFonts w:ascii="仿宋" w:eastAsia="仿宋" w:hAnsi="仿宋" w:hint="eastAsia"/>
          <w:szCs w:val="32"/>
        </w:rPr>
        <w:t>月</w:t>
      </w:r>
      <w:r w:rsidR="00AD65EA">
        <w:rPr>
          <w:rFonts w:ascii="仿宋" w:eastAsia="仿宋" w:hAnsi="仿宋" w:hint="eastAsia"/>
          <w:szCs w:val="32"/>
        </w:rPr>
        <w:t>25</w:t>
      </w:r>
      <w:r w:rsidRPr="00AD65EA">
        <w:rPr>
          <w:rFonts w:ascii="仿宋" w:eastAsia="仿宋" w:hAnsi="仿宋" w:hint="eastAsia"/>
          <w:szCs w:val="32"/>
        </w:rPr>
        <w:t>日至</w:t>
      </w:r>
      <w:r w:rsidRPr="00AD65EA">
        <w:rPr>
          <w:rFonts w:ascii="仿宋" w:eastAsia="仿宋" w:hAnsi="仿宋"/>
          <w:szCs w:val="32"/>
        </w:rPr>
        <w:t>2021</w:t>
      </w:r>
      <w:r w:rsidRPr="00AD65EA">
        <w:rPr>
          <w:rFonts w:ascii="仿宋" w:eastAsia="仿宋" w:hAnsi="仿宋" w:hint="eastAsia"/>
          <w:szCs w:val="32"/>
        </w:rPr>
        <w:t>年</w:t>
      </w:r>
      <w:r w:rsidR="00AD65EA">
        <w:rPr>
          <w:rFonts w:ascii="仿宋" w:eastAsia="仿宋" w:hAnsi="仿宋" w:hint="eastAsia"/>
          <w:szCs w:val="32"/>
        </w:rPr>
        <w:t>5</w:t>
      </w:r>
      <w:r w:rsidRPr="00AD65EA">
        <w:rPr>
          <w:rFonts w:ascii="仿宋" w:eastAsia="仿宋" w:hAnsi="仿宋" w:hint="eastAsia"/>
          <w:szCs w:val="32"/>
        </w:rPr>
        <w:t>月</w:t>
      </w:r>
      <w:r w:rsidR="00AD65EA">
        <w:rPr>
          <w:rFonts w:ascii="仿宋" w:eastAsia="仿宋" w:hAnsi="仿宋" w:hint="eastAsia"/>
          <w:szCs w:val="32"/>
        </w:rPr>
        <w:t>31</w:t>
      </w:r>
      <w:r w:rsidRPr="00AD65EA">
        <w:rPr>
          <w:rFonts w:ascii="仿宋" w:eastAsia="仿宋" w:hAnsi="仿宋" w:hint="eastAsia"/>
          <w:szCs w:val="32"/>
        </w:rPr>
        <w:t>日在狱内公示未收到不同意见。</w:t>
      </w:r>
    </w:p>
    <w:p w:rsidR="003E4079" w:rsidRPr="00AD65EA" w:rsidRDefault="003E4079" w:rsidP="00AD65EA">
      <w:pPr>
        <w:spacing w:line="560" w:lineRule="exact"/>
        <w:ind w:firstLineChars="200" w:firstLine="640"/>
        <w:rPr>
          <w:rFonts w:ascii="仿宋" w:eastAsia="仿宋" w:hAnsi="仿宋"/>
          <w:szCs w:val="32"/>
        </w:rPr>
      </w:pPr>
      <w:r w:rsidRPr="00AD65EA">
        <w:rPr>
          <w:rFonts w:ascii="仿宋" w:eastAsia="仿宋" w:hAnsi="仿宋" w:hint="eastAsia"/>
          <w:szCs w:val="32"/>
        </w:rPr>
        <w:t>罪犯徐保全在服刑期间，确有悔改表现，依照《中华人民共和国刑法》第</w:t>
      </w:r>
      <w:r w:rsidRPr="00AD65EA">
        <w:rPr>
          <w:rFonts w:ascii="仿宋" w:eastAsia="仿宋" w:hAnsi="仿宋"/>
          <w:szCs w:val="32"/>
        </w:rPr>
        <w:t>78</w:t>
      </w:r>
      <w:r w:rsidR="00AD65EA">
        <w:rPr>
          <w:rFonts w:ascii="仿宋" w:eastAsia="仿宋" w:hAnsi="仿宋" w:hint="eastAsia"/>
          <w:szCs w:val="32"/>
        </w:rPr>
        <w:t>条</w:t>
      </w:r>
      <w:r w:rsidRPr="00AD65EA">
        <w:rPr>
          <w:rFonts w:ascii="仿宋" w:eastAsia="仿宋" w:hAnsi="仿宋" w:hint="eastAsia"/>
          <w:szCs w:val="32"/>
        </w:rPr>
        <w:t>、</w:t>
      </w:r>
      <w:r w:rsidRPr="00AD65EA">
        <w:rPr>
          <w:rFonts w:ascii="仿宋" w:eastAsia="仿宋" w:hAnsi="仿宋"/>
          <w:szCs w:val="32"/>
        </w:rPr>
        <w:t>79</w:t>
      </w:r>
      <w:r w:rsidRPr="00AD65EA">
        <w:rPr>
          <w:rFonts w:ascii="仿宋" w:eastAsia="仿宋" w:hAnsi="仿宋" w:hint="eastAsia"/>
          <w:szCs w:val="32"/>
        </w:rPr>
        <w:t>条</w:t>
      </w:r>
      <w:r w:rsidR="00AD65EA">
        <w:rPr>
          <w:rFonts w:ascii="仿宋" w:eastAsia="仿宋" w:hAnsi="仿宋" w:hint="eastAsia"/>
          <w:szCs w:val="32"/>
        </w:rPr>
        <w:t>，</w:t>
      </w:r>
      <w:r w:rsidRPr="00AD65EA">
        <w:rPr>
          <w:rFonts w:ascii="仿宋" w:eastAsia="仿宋" w:hAnsi="仿宋" w:hint="eastAsia"/>
          <w:szCs w:val="32"/>
        </w:rPr>
        <w:t>《中华人民共和国刑事诉讼法》第</w:t>
      </w:r>
      <w:r w:rsidRPr="00AD65EA">
        <w:rPr>
          <w:rFonts w:ascii="仿宋" w:eastAsia="仿宋" w:hAnsi="仿宋"/>
          <w:szCs w:val="32"/>
        </w:rPr>
        <w:t>273</w:t>
      </w:r>
      <w:r w:rsidRPr="00AD65EA">
        <w:rPr>
          <w:rFonts w:ascii="仿宋" w:eastAsia="仿宋" w:hAnsi="仿宋" w:hint="eastAsia"/>
          <w:szCs w:val="32"/>
        </w:rPr>
        <w:t>条和《中华人民共和国监狱法》第</w:t>
      </w:r>
      <w:r w:rsidRPr="00AD65EA">
        <w:rPr>
          <w:rFonts w:ascii="仿宋" w:eastAsia="仿宋" w:hAnsi="仿宋"/>
          <w:szCs w:val="32"/>
        </w:rPr>
        <w:t>29</w:t>
      </w:r>
      <w:r w:rsidRPr="00AD65EA">
        <w:rPr>
          <w:rFonts w:ascii="仿宋" w:eastAsia="仿宋" w:hAnsi="仿宋" w:hint="eastAsia"/>
          <w:szCs w:val="32"/>
        </w:rPr>
        <w:t>条之规定，建议对罪犯徐保全予以减刑四个月，特提请你院审理裁定。</w:t>
      </w:r>
    </w:p>
    <w:p w:rsidR="003E4079" w:rsidRPr="00AD65EA" w:rsidRDefault="003E4079" w:rsidP="00AD65EA">
      <w:pPr>
        <w:pStyle w:val="a4"/>
        <w:spacing w:line="560" w:lineRule="exact"/>
        <w:ind w:rightChars="-15" w:right="-48" w:firstLineChars="192" w:firstLine="614"/>
        <w:rPr>
          <w:rFonts w:ascii="仿宋" w:eastAsia="仿宋" w:hAnsi="仿宋"/>
          <w:szCs w:val="32"/>
        </w:rPr>
      </w:pPr>
      <w:r w:rsidRPr="00AD65EA">
        <w:rPr>
          <w:rFonts w:ascii="仿宋" w:eastAsia="仿宋" w:hAnsi="仿宋" w:hint="eastAsia"/>
          <w:szCs w:val="32"/>
        </w:rPr>
        <w:t>此致</w:t>
      </w:r>
    </w:p>
    <w:p w:rsidR="003E4079" w:rsidRPr="00AD65EA" w:rsidRDefault="00AD65EA" w:rsidP="00AD65EA">
      <w:pPr>
        <w:spacing w:line="560" w:lineRule="exact"/>
        <w:ind w:rightChars="-15" w:right="-48"/>
        <w:rPr>
          <w:rFonts w:ascii="仿宋" w:eastAsia="仿宋" w:hAnsi="仿宋"/>
          <w:szCs w:val="32"/>
        </w:rPr>
      </w:pPr>
      <w:r w:rsidRPr="00AD65EA">
        <w:rPr>
          <w:rFonts w:ascii="仿宋" w:eastAsia="仿宋" w:hAnsi="仿宋" w:hint="eastAsia"/>
          <w:szCs w:val="32"/>
        </w:rPr>
        <w:t>福建省</w:t>
      </w:r>
      <w:r w:rsidR="003E4079" w:rsidRPr="00AD65EA">
        <w:rPr>
          <w:rFonts w:ascii="仿宋" w:eastAsia="仿宋" w:hAnsi="仿宋" w:hint="eastAsia"/>
          <w:szCs w:val="32"/>
        </w:rPr>
        <w:t>厦门市中级人民法院</w:t>
      </w:r>
    </w:p>
    <w:p w:rsidR="003E4079" w:rsidRPr="00AD65EA" w:rsidRDefault="003E4079" w:rsidP="00AD65EA">
      <w:pPr>
        <w:spacing w:line="560" w:lineRule="exact"/>
        <w:ind w:firstLineChars="200" w:firstLine="640"/>
        <w:rPr>
          <w:rFonts w:ascii="仿宋" w:eastAsia="仿宋" w:hAnsi="仿宋" w:cs="仿宋_GB2312"/>
          <w:szCs w:val="32"/>
        </w:rPr>
      </w:pPr>
      <w:r w:rsidRPr="00AD65EA">
        <w:rPr>
          <w:rFonts w:ascii="仿宋" w:eastAsia="仿宋" w:hAnsi="仿宋" w:cs="仿宋_GB2312" w:hint="eastAsia"/>
          <w:szCs w:val="32"/>
        </w:rPr>
        <w:t>附件：⒈罪犯徐保全卷宗</w:t>
      </w:r>
      <w:r w:rsidRPr="00AD65EA">
        <w:rPr>
          <w:rFonts w:ascii="仿宋" w:eastAsia="仿宋" w:hAnsi="仿宋" w:cs="仿宋_GB2312"/>
          <w:szCs w:val="32"/>
        </w:rPr>
        <w:t>3</w:t>
      </w:r>
      <w:r w:rsidRPr="00AD65EA">
        <w:rPr>
          <w:rFonts w:ascii="仿宋" w:eastAsia="仿宋" w:hAnsi="仿宋" w:cs="仿宋_GB2312" w:hint="eastAsia"/>
          <w:szCs w:val="32"/>
        </w:rPr>
        <w:t>册</w:t>
      </w:r>
    </w:p>
    <w:p w:rsidR="003E4079" w:rsidRPr="00AD65EA" w:rsidRDefault="003E4079" w:rsidP="00AD65EA">
      <w:pPr>
        <w:spacing w:line="560" w:lineRule="exact"/>
        <w:ind w:rightChars="-15" w:right="-48" w:firstLineChars="500" w:firstLine="1600"/>
        <w:rPr>
          <w:rFonts w:ascii="仿宋" w:eastAsia="仿宋" w:hAnsi="仿宋" w:cs="仿宋_GB2312"/>
          <w:szCs w:val="32"/>
        </w:rPr>
      </w:pPr>
      <w:r w:rsidRPr="00AD65EA">
        <w:rPr>
          <w:rFonts w:ascii="仿宋" w:eastAsia="仿宋" w:hAnsi="仿宋" w:cs="仿宋_GB2312" w:hint="eastAsia"/>
          <w:szCs w:val="32"/>
        </w:rPr>
        <w:t>⒉减刑建议书</w:t>
      </w:r>
      <w:r w:rsidR="00AD65EA">
        <w:rPr>
          <w:rFonts w:ascii="仿宋" w:eastAsia="仿宋" w:hAnsi="仿宋" w:cs="仿宋_GB2312" w:hint="eastAsia"/>
          <w:szCs w:val="32"/>
        </w:rPr>
        <w:t>2</w:t>
      </w:r>
      <w:r w:rsidRPr="00AD65EA">
        <w:rPr>
          <w:rFonts w:ascii="仿宋" w:eastAsia="仿宋" w:hAnsi="仿宋" w:cs="仿宋_GB2312" w:hint="eastAsia"/>
          <w:szCs w:val="32"/>
        </w:rPr>
        <w:t>份</w:t>
      </w:r>
    </w:p>
    <w:p w:rsidR="003E4079" w:rsidRPr="00AD65EA" w:rsidRDefault="003E4079" w:rsidP="00AD65EA">
      <w:pPr>
        <w:spacing w:line="560" w:lineRule="exact"/>
        <w:ind w:rightChars="-15" w:right="-48"/>
        <w:rPr>
          <w:rFonts w:ascii="仿宋" w:eastAsia="仿宋" w:hAnsi="仿宋"/>
          <w:szCs w:val="32"/>
        </w:rPr>
      </w:pPr>
    </w:p>
    <w:p w:rsidR="00AD65EA" w:rsidRDefault="00AD65EA" w:rsidP="00AD65EA">
      <w:pPr>
        <w:spacing w:line="560" w:lineRule="exact"/>
        <w:ind w:rightChars="379" w:right="1213" w:firstLineChars="192" w:firstLine="614"/>
        <w:jc w:val="right"/>
        <w:rPr>
          <w:rFonts w:ascii="仿宋" w:eastAsia="仿宋" w:hAnsi="仿宋" w:hint="eastAsia"/>
          <w:szCs w:val="32"/>
        </w:rPr>
      </w:pPr>
    </w:p>
    <w:p w:rsidR="003E4079" w:rsidRPr="00AD65EA" w:rsidRDefault="003E4079" w:rsidP="00AD65EA">
      <w:pPr>
        <w:spacing w:line="560" w:lineRule="exact"/>
        <w:ind w:rightChars="379" w:right="1213" w:firstLineChars="192" w:firstLine="614"/>
        <w:jc w:val="right"/>
        <w:rPr>
          <w:rFonts w:ascii="仿宋" w:eastAsia="仿宋" w:hAnsi="仿宋"/>
          <w:szCs w:val="32"/>
        </w:rPr>
      </w:pPr>
      <w:r w:rsidRPr="00AD65EA">
        <w:rPr>
          <w:rFonts w:ascii="仿宋" w:eastAsia="仿宋" w:hAnsi="仿宋" w:hint="eastAsia"/>
          <w:szCs w:val="32"/>
        </w:rPr>
        <w:t>福建省厦门监狱</w:t>
      </w:r>
    </w:p>
    <w:p w:rsidR="003E4079" w:rsidRPr="00AD65EA" w:rsidRDefault="003E4079" w:rsidP="00AD65EA">
      <w:pPr>
        <w:spacing w:line="560" w:lineRule="exact"/>
        <w:ind w:rightChars="336" w:right="1075"/>
        <w:jc w:val="right"/>
        <w:rPr>
          <w:rFonts w:ascii="仿宋" w:eastAsia="仿宋" w:hAnsi="仿宋"/>
          <w:szCs w:val="32"/>
        </w:rPr>
      </w:pPr>
      <w:r w:rsidRPr="00AD65EA">
        <w:rPr>
          <w:rFonts w:ascii="仿宋" w:eastAsia="仿宋" w:hAnsi="仿宋"/>
          <w:szCs w:val="32"/>
        </w:rPr>
        <w:t>2021</w:t>
      </w:r>
      <w:r w:rsidRPr="00AD65EA">
        <w:rPr>
          <w:rFonts w:ascii="仿宋" w:eastAsia="仿宋" w:hAnsi="仿宋" w:hint="eastAsia"/>
          <w:szCs w:val="32"/>
        </w:rPr>
        <w:t>年</w:t>
      </w:r>
      <w:r w:rsidR="00AD65EA">
        <w:rPr>
          <w:rFonts w:ascii="仿宋" w:eastAsia="仿宋" w:hAnsi="仿宋" w:hint="eastAsia"/>
          <w:szCs w:val="32"/>
        </w:rPr>
        <w:t>6</w:t>
      </w:r>
      <w:r w:rsidRPr="00AD65EA">
        <w:rPr>
          <w:rFonts w:ascii="仿宋" w:eastAsia="仿宋" w:hAnsi="仿宋" w:hint="eastAsia"/>
          <w:szCs w:val="32"/>
        </w:rPr>
        <w:t>月</w:t>
      </w:r>
      <w:r w:rsidR="00AD65EA">
        <w:rPr>
          <w:rFonts w:ascii="仿宋" w:eastAsia="仿宋" w:hAnsi="仿宋" w:hint="eastAsia"/>
          <w:szCs w:val="32"/>
        </w:rPr>
        <w:t>8</w:t>
      </w:r>
      <w:r w:rsidRPr="00AD65EA">
        <w:rPr>
          <w:rFonts w:ascii="仿宋" w:eastAsia="仿宋" w:hAnsi="仿宋" w:hint="eastAsia"/>
          <w:szCs w:val="32"/>
        </w:rPr>
        <w:t>日</w:t>
      </w:r>
    </w:p>
    <w:sectPr w:rsidR="003E4079" w:rsidRPr="00AD65EA" w:rsidSect="00E00179">
      <w:footerReference w:type="even" r:id="rId7"/>
      <w:footerReference w:type="default" r:id="rId8"/>
      <w:pgSz w:w="11907" w:h="16840"/>
      <w:pgMar w:top="1871" w:right="1304" w:bottom="1871" w:left="1588" w:header="1588" w:footer="1588" w:gutter="0"/>
      <w:cols w:space="425"/>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5E4" w:rsidRDefault="00CF65E4" w:rsidP="003C0AB1">
      <w:r>
        <w:separator/>
      </w:r>
    </w:p>
  </w:endnote>
  <w:endnote w:type="continuationSeparator" w:id="1">
    <w:p w:rsidR="00CF65E4" w:rsidRDefault="00CF65E4" w:rsidP="003C0A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大标宋简体">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079" w:rsidRDefault="00B6110F">
    <w:pPr>
      <w:pStyle w:val="a5"/>
      <w:framePr w:wrap="auto" w:vAnchor="text" w:hAnchor="page" w:x="2042" w:y="1"/>
      <w:rPr>
        <w:rStyle w:val="a7"/>
      </w:rPr>
    </w:pPr>
    <w:r>
      <w:rPr>
        <w:rStyle w:val="a7"/>
      </w:rPr>
      <w:fldChar w:fldCharType="begin"/>
    </w:r>
    <w:r w:rsidR="003E4079">
      <w:rPr>
        <w:rStyle w:val="a7"/>
      </w:rPr>
      <w:instrText xml:space="preserve">PAGE  </w:instrText>
    </w:r>
    <w:r>
      <w:rPr>
        <w:rStyle w:val="a7"/>
      </w:rPr>
      <w:fldChar w:fldCharType="separate"/>
    </w:r>
    <w:r w:rsidR="003E4079">
      <w:rPr>
        <w:rStyle w:val="a7"/>
      </w:rPr>
      <w:t>2</w:t>
    </w:r>
    <w:r>
      <w:rPr>
        <w:rStyle w:val="a7"/>
      </w:rPr>
      <w:fldChar w:fldCharType="end"/>
    </w:r>
  </w:p>
  <w:p w:rsidR="003E4079" w:rsidRDefault="003E407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079" w:rsidRDefault="003E4079" w:rsidP="00AD65EA">
    <w:pPr>
      <w:pStyle w:val="a5"/>
      <w:framePr w:wrap="auto" w:vAnchor="text" w:hAnchor="margin" w:xAlign="outside" w:y="1"/>
      <w:ind w:leftChars="100" w:left="320" w:rightChars="100" w:right="320"/>
      <w:rPr>
        <w:rStyle w:val="a7"/>
        <w:sz w:val="28"/>
        <w:szCs w:val="28"/>
      </w:rPr>
    </w:pPr>
    <w:r>
      <w:rPr>
        <w:rStyle w:val="a7"/>
        <w:sz w:val="28"/>
        <w:szCs w:val="28"/>
      </w:rPr>
      <w:t xml:space="preserve">— </w:t>
    </w:r>
    <w:r w:rsidR="00B6110F">
      <w:rPr>
        <w:rStyle w:val="a7"/>
        <w:sz w:val="28"/>
        <w:szCs w:val="28"/>
      </w:rPr>
      <w:fldChar w:fldCharType="begin"/>
    </w:r>
    <w:r>
      <w:rPr>
        <w:rStyle w:val="a7"/>
        <w:sz w:val="28"/>
        <w:szCs w:val="28"/>
      </w:rPr>
      <w:instrText xml:space="preserve">PAGE  </w:instrText>
    </w:r>
    <w:r w:rsidR="00B6110F">
      <w:rPr>
        <w:rStyle w:val="a7"/>
        <w:sz w:val="28"/>
        <w:szCs w:val="28"/>
      </w:rPr>
      <w:fldChar w:fldCharType="separate"/>
    </w:r>
    <w:r w:rsidR="00DB358D">
      <w:rPr>
        <w:rStyle w:val="a7"/>
        <w:noProof/>
        <w:sz w:val="28"/>
        <w:szCs w:val="28"/>
      </w:rPr>
      <w:t>2</w:t>
    </w:r>
    <w:r w:rsidR="00B6110F">
      <w:rPr>
        <w:rStyle w:val="a7"/>
        <w:sz w:val="28"/>
        <w:szCs w:val="28"/>
      </w:rPr>
      <w:fldChar w:fldCharType="end"/>
    </w:r>
    <w:r>
      <w:rPr>
        <w:rStyle w:val="a7"/>
        <w:sz w:val="28"/>
        <w:szCs w:val="28"/>
      </w:rPr>
      <w:t xml:space="preserve"> —</w:t>
    </w:r>
  </w:p>
  <w:p w:rsidR="003E4079" w:rsidRDefault="003E407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5E4" w:rsidRDefault="00CF65E4" w:rsidP="003C0AB1">
      <w:r>
        <w:separator/>
      </w:r>
    </w:p>
  </w:footnote>
  <w:footnote w:type="continuationSeparator" w:id="1">
    <w:p w:rsidR="00CF65E4" w:rsidRDefault="00CF65E4" w:rsidP="003C0A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A3919"/>
    <w:multiLevelType w:val="singleLevel"/>
    <w:tmpl w:val="5B6A3919"/>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bordersDoNotSurroundHeader/>
  <w:bordersDoNotSurroundFooter/>
  <w:stylePaneFormatFilter w:val="3F01"/>
  <w:defaultTabStop w:val="425"/>
  <w:doNotHyphenateCaps/>
  <w:drawingGridHorizontalSpacing w:val="287"/>
  <w:drawingGridVerticalSpacing w:val="595"/>
  <w:noPunctuationKerning/>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4B725619"/>
    <w:rsid w:val="00005E44"/>
    <w:rsid w:val="00023CE9"/>
    <w:rsid w:val="000250FE"/>
    <w:rsid w:val="000456EC"/>
    <w:rsid w:val="00045988"/>
    <w:rsid w:val="00050BE5"/>
    <w:rsid w:val="00066AEB"/>
    <w:rsid w:val="000A7F7E"/>
    <w:rsid w:val="000B591F"/>
    <w:rsid w:val="000C78F0"/>
    <w:rsid w:val="000F05B3"/>
    <w:rsid w:val="000F1CAE"/>
    <w:rsid w:val="000F7EF3"/>
    <w:rsid w:val="00120895"/>
    <w:rsid w:val="00140830"/>
    <w:rsid w:val="001469C7"/>
    <w:rsid w:val="00152986"/>
    <w:rsid w:val="00174A93"/>
    <w:rsid w:val="00184133"/>
    <w:rsid w:val="00184B9E"/>
    <w:rsid w:val="00185013"/>
    <w:rsid w:val="00204BFC"/>
    <w:rsid w:val="00233FBD"/>
    <w:rsid w:val="0029154A"/>
    <w:rsid w:val="002A680C"/>
    <w:rsid w:val="002B0465"/>
    <w:rsid w:val="002C22D2"/>
    <w:rsid w:val="002D7811"/>
    <w:rsid w:val="002F39D4"/>
    <w:rsid w:val="00316567"/>
    <w:rsid w:val="00317933"/>
    <w:rsid w:val="00334192"/>
    <w:rsid w:val="0037781A"/>
    <w:rsid w:val="00385DE6"/>
    <w:rsid w:val="003C0AB1"/>
    <w:rsid w:val="003E3E45"/>
    <w:rsid w:val="003E4079"/>
    <w:rsid w:val="003F07C8"/>
    <w:rsid w:val="00410FC2"/>
    <w:rsid w:val="004460B1"/>
    <w:rsid w:val="00447D4F"/>
    <w:rsid w:val="004666D2"/>
    <w:rsid w:val="004867C9"/>
    <w:rsid w:val="004A3FD1"/>
    <w:rsid w:val="004E5500"/>
    <w:rsid w:val="004F4DFF"/>
    <w:rsid w:val="00532B6B"/>
    <w:rsid w:val="00540A30"/>
    <w:rsid w:val="00561E50"/>
    <w:rsid w:val="00565BFD"/>
    <w:rsid w:val="005662D1"/>
    <w:rsid w:val="00594F08"/>
    <w:rsid w:val="005C5A63"/>
    <w:rsid w:val="005D552A"/>
    <w:rsid w:val="005F1CD8"/>
    <w:rsid w:val="005F7F1A"/>
    <w:rsid w:val="00602AF8"/>
    <w:rsid w:val="00614D17"/>
    <w:rsid w:val="00626C2A"/>
    <w:rsid w:val="00650D4A"/>
    <w:rsid w:val="00686FA0"/>
    <w:rsid w:val="006A0FED"/>
    <w:rsid w:val="007022D0"/>
    <w:rsid w:val="007318C1"/>
    <w:rsid w:val="00763523"/>
    <w:rsid w:val="007824E9"/>
    <w:rsid w:val="007B2E96"/>
    <w:rsid w:val="007B3F4A"/>
    <w:rsid w:val="007F25CC"/>
    <w:rsid w:val="00804F5F"/>
    <w:rsid w:val="0080779F"/>
    <w:rsid w:val="00834658"/>
    <w:rsid w:val="0088524D"/>
    <w:rsid w:val="00892253"/>
    <w:rsid w:val="008966E8"/>
    <w:rsid w:val="008A4760"/>
    <w:rsid w:val="008D3EB7"/>
    <w:rsid w:val="00900023"/>
    <w:rsid w:val="009020C5"/>
    <w:rsid w:val="009134AC"/>
    <w:rsid w:val="00915EDC"/>
    <w:rsid w:val="009179EA"/>
    <w:rsid w:val="00932021"/>
    <w:rsid w:val="009337AA"/>
    <w:rsid w:val="00974A7B"/>
    <w:rsid w:val="009838A7"/>
    <w:rsid w:val="009A0C06"/>
    <w:rsid w:val="009E4A2A"/>
    <w:rsid w:val="009F6CC0"/>
    <w:rsid w:val="00A13A5E"/>
    <w:rsid w:val="00A3200B"/>
    <w:rsid w:val="00A42BFA"/>
    <w:rsid w:val="00A53292"/>
    <w:rsid w:val="00A55A86"/>
    <w:rsid w:val="00A727B4"/>
    <w:rsid w:val="00A915AD"/>
    <w:rsid w:val="00AB6128"/>
    <w:rsid w:val="00AD65EA"/>
    <w:rsid w:val="00AE4319"/>
    <w:rsid w:val="00B338C6"/>
    <w:rsid w:val="00B6110F"/>
    <w:rsid w:val="00B61176"/>
    <w:rsid w:val="00B842C0"/>
    <w:rsid w:val="00B86CE1"/>
    <w:rsid w:val="00BB0D8B"/>
    <w:rsid w:val="00BB54C9"/>
    <w:rsid w:val="00C26A31"/>
    <w:rsid w:val="00C36201"/>
    <w:rsid w:val="00C438A9"/>
    <w:rsid w:val="00C45BFC"/>
    <w:rsid w:val="00C504E1"/>
    <w:rsid w:val="00C6644B"/>
    <w:rsid w:val="00C80E47"/>
    <w:rsid w:val="00C812B3"/>
    <w:rsid w:val="00C90FF2"/>
    <w:rsid w:val="00CA0965"/>
    <w:rsid w:val="00CE39DD"/>
    <w:rsid w:val="00CF1485"/>
    <w:rsid w:val="00CF5D79"/>
    <w:rsid w:val="00CF65E4"/>
    <w:rsid w:val="00D03882"/>
    <w:rsid w:val="00D55724"/>
    <w:rsid w:val="00D642FC"/>
    <w:rsid w:val="00D67B59"/>
    <w:rsid w:val="00D7654B"/>
    <w:rsid w:val="00D77FC5"/>
    <w:rsid w:val="00DB358D"/>
    <w:rsid w:val="00DB50E6"/>
    <w:rsid w:val="00DC057F"/>
    <w:rsid w:val="00DC6627"/>
    <w:rsid w:val="00DE4272"/>
    <w:rsid w:val="00E00179"/>
    <w:rsid w:val="00E20ADC"/>
    <w:rsid w:val="00E21214"/>
    <w:rsid w:val="00E457F0"/>
    <w:rsid w:val="00E5194A"/>
    <w:rsid w:val="00E80920"/>
    <w:rsid w:val="00E9095A"/>
    <w:rsid w:val="00EA1D21"/>
    <w:rsid w:val="00EA34FF"/>
    <w:rsid w:val="00EA589E"/>
    <w:rsid w:val="00ED05E5"/>
    <w:rsid w:val="00EF26A6"/>
    <w:rsid w:val="00F31B3C"/>
    <w:rsid w:val="00F45321"/>
    <w:rsid w:val="00F74001"/>
    <w:rsid w:val="00F95D88"/>
    <w:rsid w:val="00FA18A8"/>
    <w:rsid w:val="00FB3B4D"/>
    <w:rsid w:val="00FF1A77"/>
    <w:rsid w:val="00FF6067"/>
    <w:rsid w:val="010212D3"/>
    <w:rsid w:val="01752EEC"/>
    <w:rsid w:val="01AC54CC"/>
    <w:rsid w:val="0432222E"/>
    <w:rsid w:val="06F1205B"/>
    <w:rsid w:val="07193A6D"/>
    <w:rsid w:val="09055EDD"/>
    <w:rsid w:val="094B5E78"/>
    <w:rsid w:val="09D65705"/>
    <w:rsid w:val="0C081499"/>
    <w:rsid w:val="0DD146F3"/>
    <w:rsid w:val="0F7B5746"/>
    <w:rsid w:val="105459B2"/>
    <w:rsid w:val="12DB4186"/>
    <w:rsid w:val="12FA27EF"/>
    <w:rsid w:val="149C6ED6"/>
    <w:rsid w:val="156F6517"/>
    <w:rsid w:val="17C67BCF"/>
    <w:rsid w:val="17CF1E12"/>
    <w:rsid w:val="1A804B59"/>
    <w:rsid w:val="1C0C3C77"/>
    <w:rsid w:val="1DF801B2"/>
    <w:rsid w:val="1F58635D"/>
    <w:rsid w:val="23F30F1C"/>
    <w:rsid w:val="247E72A7"/>
    <w:rsid w:val="2494750E"/>
    <w:rsid w:val="251B1BA0"/>
    <w:rsid w:val="264A4F8F"/>
    <w:rsid w:val="26653B78"/>
    <w:rsid w:val="266A70CB"/>
    <w:rsid w:val="2808627D"/>
    <w:rsid w:val="288973D9"/>
    <w:rsid w:val="2A03587F"/>
    <w:rsid w:val="2A605831"/>
    <w:rsid w:val="2ABA4B49"/>
    <w:rsid w:val="2B485E02"/>
    <w:rsid w:val="2C202412"/>
    <w:rsid w:val="2C91644C"/>
    <w:rsid w:val="30D47492"/>
    <w:rsid w:val="31192F1A"/>
    <w:rsid w:val="32514AF0"/>
    <w:rsid w:val="32AC3AD3"/>
    <w:rsid w:val="32E36C3E"/>
    <w:rsid w:val="331C7A3F"/>
    <w:rsid w:val="33CA2808"/>
    <w:rsid w:val="33DC12A7"/>
    <w:rsid w:val="344E0782"/>
    <w:rsid w:val="344F456B"/>
    <w:rsid w:val="346F16AA"/>
    <w:rsid w:val="36AA1AAF"/>
    <w:rsid w:val="38497FF0"/>
    <w:rsid w:val="3A46238F"/>
    <w:rsid w:val="3B790662"/>
    <w:rsid w:val="3BFF6B0B"/>
    <w:rsid w:val="3C322526"/>
    <w:rsid w:val="3D5868FB"/>
    <w:rsid w:val="3DA624D3"/>
    <w:rsid w:val="3F235BE8"/>
    <w:rsid w:val="40094FBB"/>
    <w:rsid w:val="404572B9"/>
    <w:rsid w:val="41662FA6"/>
    <w:rsid w:val="44C77B6B"/>
    <w:rsid w:val="459317E9"/>
    <w:rsid w:val="45E81812"/>
    <w:rsid w:val="46591125"/>
    <w:rsid w:val="49A45029"/>
    <w:rsid w:val="4A037E9C"/>
    <w:rsid w:val="4A0E7F9A"/>
    <w:rsid w:val="4A9F7723"/>
    <w:rsid w:val="4B725619"/>
    <w:rsid w:val="4CDA310C"/>
    <w:rsid w:val="4E016B22"/>
    <w:rsid w:val="4F2E566D"/>
    <w:rsid w:val="4F454AFF"/>
    <w:rsid w:val="4FFE3514"/>
    <w:rsid w:val="509427E0"/>
    <w:rsid w:val="50CC27E1"/>
    <w:rsid w:val="52782A7B"/>
    <w:rsid w:val="53CC0384"/>
    <w:rsid w:val="55FB3E3B"/>
    <w:rsid w:val="57D350CB"/>
    <w:rsid w:val="58641705"/>
    <w:rsid w:val="599F4978"/>
    <w:rsid w:val="5AA83904"/>
    <w:rsid w:val="5CB8517D"/>
    <w:rsid w:val="5CD33A8C"/>
    <w:rsid w:val="5D1C7825"/>
    <w:rsid w:val="5D423C53"/>
    <w:rsid w:val="63F85F50"/>
    <w:rsid w:val="643171EC"/>
    <w:rsid w:val="66747437"/>
    <w:rsid w:val="66C84AAE"/>
    <w:rsid w:val="66CC759D"/>
    <w:rsid w:val="66DA0A03"/>
    <w:rsid w:val="67097636"/>
    <w:rsid w:val="67D873D3"/>
    <w:rsid w:val="68C226E4"/>
    <w:rsid w:val="6A302052"/>
    <w:rsid w:val="6A8A4AA7"/>
    <w:rsid w:val="6B9133FC"/>
    <w:rsid w:val="6D4A7888"/>
    <w:rsid w:val="6E1A7D08"/>
    <w:rsid w:val="6E8E14A3"/>
    <w:rsid w:val="706B694B"/>
    <w:rsid w:val="70706C59"/>
    <w:rsid w:val="72F92F64"/>
    <w:rsid w:val="740B34BA"/>
    <w:rsid w:val="77E172B0"/>
    <w:rsid w:val="783E0E99"/>
    <w:rsid w:val="7B650D27"/>
    <w:rsid w:val="7B972A5D"/>
    <w:rsid w:val="7BA33F9B"/>
    <w:rsid w:val="7C9C14A2"/>
    <w:rsid w:val="7F613BF7"/>
    <w:rsid w:val="7FDC4D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C0AB1"/>
    <w:pPr>
      <w:widowControl w:val="0"/>
      <w:jc w:val="both"/>
    </w:pPr>
    <w:rPr>
      <w:rFonts w:ascii="Calibri" w:eastAsia="仿宋_GB2312" w:hAnsi="Calibri"/>
      <w:kern w:val="32"/>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rsid w:val="003C0AB1"/>
    <w:pPr>
      <w:ind w:firstLine="624"/>
    </w:pPr>
  </w:style>
  <w:style w:type="paragraph" w:styleId="a4">
    <w:name w:val="Salutation"/>
    <w:basedOn w:val="a"/>
    <w:next w:val="a"/>
    <w:link w:val="Char"/>
    <w:uiPriority w:val="99"/>
    <w:rsid w:val="003C0AB1"/>
  </w:style>
  <w:style w:type="character" w:customStyle="1" w:styleId="Char">
    <w:name w:val="称呼 Char"/>
    <w:basedOn w:val="a0"/>
    <w:link w:val="a4"/>
    <w:uiPriority w:val="99"/>
    <w:semiHidden/>
    <w:locked/>
    <w:rsid w:val="007022D0"/>
    <w:rPr>
      <w:rFonts w:ascii="Calibri" w:eastAsia="仿宋_GB2312" w:hAnsi="Calibri" w:cs="Times New Roman"/>
      <w:kern w:val="32"/>
      <w:sz w:val="20"/>
      <w:szCs w:val="20"/>
    </w:rPr>
  </w:style>
  <w:style w:type="paragraph" w:styleId="a5">
    <w:name w:val="footer"/>
    <w:basedOn w:val="a"/>
    <w:link w:val="Char0"/>
    <w:uiPriority w:val="99"/>
    <w:rsid w:val="003C0AB1"/>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7022D0"/>
    <w:rPr>
      <w:rFonts w:ascii="Calibri" w:eastAsia="仿宋_GB2312" w:hAnsi="Calibri" w:cs="Times New Roman"/>
      <w:kern w:val="32"/>
      <w:sz w:val="18"/>
      <w:szCs w:val="18"/>
    </w:rPr>
  </w:style>
  <w:style w:type="paragraph" w:styleId="a6">
    <w:name w:val="header"/>
    <w:basedOn w:val="a"/>
    <w:link w:val="Char1"/>
    <w:uiPriority w:val="99"/>
    <w:rsid w:val="003C0AB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locked/>
    <w:rsid w:val="007022D0"/>
    <w:rPr>
      <w:rFonts w:ascii="Calibri" w:eastAsia="仿宋_GB2312" w:hAnsi="Calibri" w:cs="Times New Roman"/>
      <w:kern w:val="32"/>
      <w:sz w:val="18"/>
      <w:szCs w:val="18"/>
    </w:rPr>
  </w:style>
  <w:style w:type="character" w:styleId="a7">
    <w:name w:val="page number"/>
    <w:basedOn w:val="a0"/>
    <w:uiPriority w:val="99"/>
    <w:rsid w:val="003C0AB1"/>
    <w:rPr>
      <w:rFonts w:cs="Times New Roman"/>
    </w:rPr>
  </w:style>
  <w:style w:type="table" w:styleId="a8">
    <w:name w:val="Table Grid"/>
    <w:basedOn w:val="a1"/>
    <w:uiPriority w:val="99"/>
    <w:rsid w:val="003C0AB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大标题"/>
    <w:basedOn w:val="a"/>
    <w:uiPriority w:val="99"/>
    <w:rsid w:val="003C0AB1"/>
    <w:pPr>
      <w:snapToGrid w:val="0"/>
      <w:jc w:val="center"/>
    </w:pPr>
    <w:rPr>
      <w:rFonts w:eastAsia="方正大标宋简体"/>
      <w:sz w:val="44"/>
    </w:rPr>
  </w:style>
  <w:style w:type="paragraph" w:customStyle="1" w:styleId="aa">
    <w:name w:val="小标题"/>
    <w:basedOn w:val="a"/>
    <w:uiPriority w:val="99"/>
    <w:rsid w:val="003C0AB1"/>
    <w:pPr>
      <w:ind w:firstLine="624"/>
    </w:pPr>
    <w:rPr>
      <w:rFonts w:eastAsia="黑体"/>
    </w:rPr>
  </w:style>
  <w:style w:type="paragraph" w:customStyle="1" w:styleId="ab">
    <w:name w:val="小小标题"/>
    <w:basedOn w:val="a"/>
    <w:uiPriority w:val="99"/>
    <w:rsid w:val="003C0AB1"/>
    <w:pPr>
      <w:ind w:firstLine="624"/>
    </w:pPr>
    <w:rPr>
      <w:rFonts w:eastAsia="楷体_GB2312"/>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Words>
  <Characters>651</Characters>
  <Application>Microsoft Office Word</Application>
  <DocSecurity>0</DocSecurity>
  <Lines>5</Lines>
  <Paragraphs>1</Paragraphs>
  <ScaleCrop>false</ScaleCrop>
  <Company/>
  <LinksUpToDate>false</LinksUpToDate>
  <CharactersWithSpaces>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联想电脑</dc:creator>
  <cp:lastModifiedBy>Administrator</cp:lastModifiedBy>
  <cp:revision>2</cp:revision>
  <cp:lastPrinted>2019-12-09T07:16:00Z</cp:lastPrinted>
  <dcterms:created xsi:type="dcterms:W3CDTF">2021-06-10T01:47:00Z</dcterms:created>
  <dcterms:modified xsi:type="dcterms:W3CDTF">2021-06-10T01:47:00Z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