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662" w:rsidRDefault="00F12D2F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福建省厦门监狱</w:t>
      </w:r>
    </w:p>
    <w:p w:rsidR="00947662" w:rsidRDefault="00F12D2F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947662" w:rsidRDefault="00F12D2F">
      <w:pPr>
        <w:jc w:val="right"/>
        <w:rPr>
          <w:rFonts w:ascii="楷体" w:eastAsia="楷体" w:hAnsi="楷体" w:cs="楷体_GB2312" w:hint="eastAsia"/>
          <w:kern w:val="32"/>
          <w:sz w:val="32"/>
          <w:szCs w:val="32"/>
        </w:rPr>
      </w:pPr>
      <w:r w:rsidRPr="001F1BD1">
        <w:rPr>
          <w:rFonts w:ascii="楷体" w:eastAsia="楷体" w:hAnsi="楷体" w:cs="楷体_GB2312" w:hint="eastAsia"/>
          <w:kern w:val="32"/>
          <w:sz w:val="32"/>
          <w:szCs w:val="32"/>
        </w:rPr>
        <w:t>〔</w:t>
      </w:r>
      <w:r w:rsidRPr="001F1BD1">
        <w:rPr>
          <w:rFonts w:ascii="楷体" w:eastAsia="楷体" w:hAnsi="楷体" w:cs="楷体_GB2312" w:hint="eastAsia"/>
          <w:kern w:val="32"/>
          <w:sz w:val="32"/>
          <w:szCs w:val="32"/>
        </w:rPr>
        <w:t>20</w:t>
      </w:r>
      <w:r w:rsidRPr="001F1BD1">
        <w:rPr>
          <w:rFonts w:ascii="楷体" w:eastAsia="楷体" w:hAnsi="楷体" w:cs="楷体_GB2312"/>
          <w:kern w:val="32"/>
          <w:sz w:val="32"/>
          <w:szCs w:val="32"/>
        </w:rPr>
        <w:t>2</w:t>
      </w:r>
      <w:r w:rsidRPr="001F1BD1">
        <w:rPr>
          <w:rFonts w:ascii="楷体" w:eastAsia="楷体" w:hAnsi="楷体" w:cs="楷体_GB2312" w:hint="eastAsia"/>
          <w:kern w:val="32"/>
          <w:sz w:val="32"/>
          <w:szCs w:val="32"/>
        </w:rPr>
        <w:t>1</w:t>
      </w:r>
      <w:r w:rsidRPr="001F1BD1">
        <w:rPr>
          <w:rFonts w:ascii="楷体" w:eastAsia="楷体" w:hAnsi="楷体" w:cs="楷体_GB2312" w:hint="eastAsia"/>
          <w:kern w:val="32"/>
          <w:sz w:val="32"/>
          <w:szCs w:val="32"/>
        </w:rPr>
        <w:t>〕闽厦狱减字第</w:t>
      </w:r>
      <w:r w:rsidRPr="001F1BD1">
        <w:rPr>
          <w:rFonts w:ascii="楷体" w:eastAsia="楷体" w:hAnsi="楷体" w:cs="楷体_GB2312" w:hint="eastAsia"/>
          <w:kern w:val="32"/>
          <w:sz w:val="32"/>
          <w:szCs w:val="32"/>
        </w:rPr>
        <w:t>193</w:t>
      </w:r>
      <w:bookmarkStart w:id="0" w:name="_GoBack"/>
      <w:bookmarkEnd w:id="0"/>
      <w:r w:rsidRPr="001F1BD1">
        <w:rPr>
          <w:rFonts w:ascii="楷体" w:eastAsia="楷体" w:hAnsi="楷体" w:cs="楷体_GB2312" w:hint="eastAsia"/>
          <w:kern w:val="32"/>
          <w:sz w:val="32"/>
          <w:szCs w:val="32"/>
        </w:rPr>
        <w:t>号</w:t>
      </w:r>
    </w:p>
    <w:p w:rsidR="001F1BD1" w:rsidRPr="001F1BD1" w:rsidRDefault="001F1BD1">
      <w:pPr>
        <w:jc w:val="right"/>
        <w:rPr>
          <w:rFonts w:ascii="楷体" w:eastAsia="楷体" w:hAnsi="楷体" w:cs="楷体_GB2312"/>
          <w:kern w:val="32"/>
          <w:sz w:val="32"/>
          <w:szCs w:val="32"/>
        </w:rPr>
      </w:pPr>
    </w:p>
    <w:p w:rsidR="00947662" w:rsidRPr="001F1BD1" w:rsidRDefault="00F12D2F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1F1BD1">
        <w:rPr>
          <w:rFonts w:ascii="仿宋" w:eastAsia="仿宋" w:hAnsi="仿宋" w:hint="eastAsia"/>
          <w:kern w:val="32"/>
          <w:sz w:val="32"/>
          <w:szCs w:val="32"/>
        </w:rPr>
        <w:t>罪犯杨志山</w:t>
      </w:r>
      <w:r w:rsidR="00947662" w:rsidRPr="001F1BD1">
        <w:rPr>
          <w:rFonts w:ascii="仿宋" w:eastAsia="仿宋" w:hAnsi="仿宋"/>
          <w:kern w:val="32"/>
          <w:sz w:val="32"/>
          <w:szCs w:val="32"/>
        </w:rPr>
        <w:fldChar w:fldCharType="begin"/>
      </w:r>
      <w:r w:rsidRPr="001F1BD1">
        <w:rPr>
          <w:rFonts w:ascii="仿宋" w:eastAsia="仿宋" w:hAnsi="仿宋"/>
          <w:kern w:val="32"/>
          <w:sz w:val="32"/>
          <w:szCs w:val="32"/>
        </w:rPr>
        <w:instrText xml:space="preserve"> AUTOTEXTLIST  \* MERGEFORMAT </w:instrText>
      </w:r>
      <w:r w:rsidR="00947662" w:rsidRPr="001F1BD1">
        <w:rPr>
          <w:rFonts w:ascii="仿宋" w:eastAsia="仿宋" w:hAnsi="仿宋"/>
          <w:kern w:val="32"/>
          <w:sz w:val="32"/>
          <w:szCs w:val="32"/>
        </w:rPr>
        <w:fldChar w:fldCharType="end"/>
      </w:r>
      <w:r w:rsidRPr="001F1BD1">
        <w:rPr>
          <w:rFonts w:ascii="仿宋" w:eastAsia="仿宋" w:hAnsi="仿宋" w:hint="eastAsia"/>
          <w:kern w:val="32"/>
          <w:sz w:val="32"/>
          <w:szCs w:val="32"/>
        </w:rPr>
        <w:t>，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男，汉族，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小学文化，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1977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13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日出生，户籍所在地：福建省漳浦县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。</w:t>
      </w:r>
    </w:p>
    <w:p w:rsidR="00947662" w:rsidRPr="001F1BD1" w:rsidRDefault="00F12D2F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1F1BD1">
        <w:rPr>
          <w:rFonts w:ascii="仿宋" w:eastAsia="仿宋" w:hAnsi="仿宋" w:hint="eastAsia"/>
          <w:kern w:val="32"/>
          <w:sz w:val="32"/>
          <w:szCs w:val="32"/>
        </w:rPr>
        <w:t>福建省厦门市中级人民法院于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2011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3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31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日作出（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2011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）厦刑初字第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36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号刑事判决，以被告人杨志山犯盗窃罪，判处有期徒刑十五年，（刑期自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2010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5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23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日起至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2025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5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22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日止。）并处罚金人民币二十万元，个人退赔人民币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81297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元，共同退赔人民币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2288888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元。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2011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6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16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日交付厦门监狱执行刑罚。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2013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10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10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日，厦门市中级人民法院以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(2013)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厦刑执字第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997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号刑事裁定书，减刑一年四个月，刑期至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2024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1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22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日止。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2016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2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25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日，厦门市中级人民法院以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(2016)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闽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02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刑更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第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84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号刑事裁定书，减刑一年九个月，刑期至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2022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4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22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日止。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2018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5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25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日，厦门市中级人民法院以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(2018)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闽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02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刑更第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282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号刑事裁定书，减刑五个月，刑期至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11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22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日。现属宽管级罪犯。</w:t>
      </w:r>
    </w:p>
    <w:p w:rsidR="001F1BD1" w:rsidRDefault="00F12D2F">
      <w:pPr>
        <w:spacing w:line="620" w:lineRule="exact"/>
        <w:ind w:firstLineChars="200" w:firstLine="640"/>
        <w:rPr>
          <w:rFonts w:ascii="仿宋" w:eastAsia="仿宋" w:hAnsi="仿宋" w:hint="eastAsia"/>
          <w:kern w:val="32"/>
          <w:sz w:val="32"/>
          <w:szCs w:val="32"/>
        </w:rPr>
      </w:pPr>
      <w:r w:rsidRPr="001F1BD1">
        <w:rPr>
          <w:rFonts w:ascii="仿宋" w:eastAsia="仿宋" w:hAnsi="仿宋" w:hint="eastAsia"/>
          <w:kern w:val="32"/>
          <w:sz w:val="32"/>
          <w:szCs w:val="32"/>
        </w:rPr>
        <w:t>罪犯杨志山在服刑期间，确有悔改表现：</w:t>
      </w:r>
    </w:p>
    <w:p w:rsidR="00947662" w:rsidRPr="001F1BD1" w:rsidRDefault="00F12D2F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1F1BD1">
        <w:rPr>
          <w:rFonts w:ascii="仿宋" w:eastAsia="仿宋" w:hAnsi="仿宋" w:hint="eastAsia"/>
          <w:kern w:val="32"/>
          <w:sz w:val="32"/>
          <w:szCs w:val="32"/>
        </w:rPr>
        <w:t>该犯本轮考核期内累计获得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5905.5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分，折合表扬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9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次。间隔期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33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个月，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2018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6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月至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2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月，获得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5326.6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分。考核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lastRenderedPageBreak/>
        <w:t>期内无违规，无扣分。</w:t>
      </w:r>
    </w:p>
    <w:p w:rsidR="00947662" w:rsidRPr="001F1BD1" w:rsidRDefault="00F12D2F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1F1BD1">
        <w:rPr>
          <w:rFonts w:ascii="仿宋" w:eastAsia="仿宋" w:hAnsi="仿宋" w:hint="eastAsia"/>
          <w:kern w:val="32"/>
          <w:sz w:val="32"/>
          <w:szCs w:val="32"/>
        </w:rPr>
        <w:t>原判财产性判项罚金人民币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20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万元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(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已缴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34050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元，其中本次交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11000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元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)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，个人退赔人民币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81297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元（已交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400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0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元），共同退赔人民币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2288888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元（已交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2000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元）。考核期内共消费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5222.07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元，月均消费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145.06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元，账户余额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488.98</w:t>
      </w:r>
      <w:r w:rsidR="001F1BD1">
        <w:rPr>
          <w:rFonts w:ascii="仿宋" w:eastAsia="仿宋" w:hAnsi="仿宋" w:hint="eastAsia"/>
          <w:kern w:val="32"/>
          <w:sz w:val="32"/>
          <w:szCs w:val="32"/>
        </w:rPr>
        <w:t>元。该犯财产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履行不满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30%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，按规定从严扣幅三个月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，余刑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5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个月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。</w:t>
      </w:r>
    </w:p>
    <w:p w:rsidR="00947662" w:rsidRPr="001F1BD1" w:rsidRDefault="00F12D2F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1F1BD1">
        <w:rPr>
          <w:rFonts w:ascii="仿宋" w:eastAsia="仿宋" w:hAnsi="仿宋" w:hint="eastAsia"/>
          <w:kern w:val="32"/>
          <w:sz w:val="32"/>
          <w:szCs w:val="32"/>
        </w:rPr>
        <w:t>本案于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 xml:space="preserve"> 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 xml:space="preserve"> 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 xml:space="preserve"> 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5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 xml:space="preserve"> 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25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 xml:space="preserve">  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日至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 xml:space="preserve"> 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5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 xml:space="preserve"> 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 xml:space="preserve"> 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31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 xml:space="preserve"> 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日在狱内公示未收到不同意见。</w:t>
      </w:r>
    </w:p>
    <w:p w:rsidR="00947662" w:rsidRPr="001F1BD1" w:rsidRDefault="00F12D2F" w:rsidP="001F1BD1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1F1BD1">
        <w:rPr>
          <w:rFonts w:ascii="仿宋" w:eastAsia="仿宋" w:hAnsi="仿宋" w:hint="eastAsia"/>
          <w:kern w:val="32"/>
          <w:sz w:val="32"/>
          <w:szCs w:val="32"/>
        </w:rPr>
        <w:t>罪犯杨志山在服刑期间，确有悔改表现，依照《中华人民共和国刑法》第</w:t>
      </w:r>
      <w:r w:rsidRPr="001F1BD1">
        <w:rPr>
          <w:rFonts w:ascii="仿宋" w:eastAsia="仿宋" w:hAnsi="仿宋"/>
          <w:kern w:val="32"/>
          <w:sz w:val="32"/>
          <w:szCs w:val="32"/>
        </w:rPr>
        <w:t>78</w:t>
      </w:r>
      <w:r w:rsidR="001F1BD1">
        <w:rPr>
          <w:rFonts w:ascii="仿宋" w:eastAsia="仿宋" w:hAnsi="仿宋" w:hint="eastAsia"/>
          <w:kern w:val="32"/>
          <w:sz w:val="32"/>
          <w:szCs w:val="32"/>
        </w:rPr>
        <w:t>条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、</w:t>
      </w:r>
      <w:r w:rsidRPr="001F1BD1">
        <w:rPr>
          <w:rFonts w:ascii="仿宋" w:eastAsia="仿宋" w:hAnsi="仿宋"/>
          <w:kern w:val="32"/>
          <w:sz w:val="32"/>
          <w:szCs w:val="32"/>
        </w:rPr>
        <w:t>79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条</w:t>
      </w:r>
      <w:r w:rsidR="001F1BD1">
        <w:rPr>
          <w:rFonts w:ascii="仿宋" w:eastAsia="仿宋" w:hAnsi="仿宋" w:hint="eastAsia"/>
          <w:kern w:val="32"/>
          <w:sz w:val="32"/>
          <w:szCs w:val="32"/>
        </w:rPr>
        <w:t>，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《中华人民共和国刑事诉讼法》第</w:t>
      </w:r>
      <w:r w:rsidRPr="001F1BD1">
        <w:rPr>
          <w:rFonts w:ascii="仿宋" w:eastAsia="仿宋" w:hAnsi="仿宋"/>
          <w:kern w:val="32"/>
          <w:sz w:val="32"/>
          <w:szCs w:val="32"/>
        </w:rPr>
        <w:t>273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条和《中华人民共和国监狱法》第</w:t>
      </w:r>
      <w:r w:rsidRPr="001F1BD1">
        <w:rPr>
          <w:rFonts w:ascii="仿宋" w:eastAsia="仿宋" w:hAnsi="仿宋"/>
          <w:kern w:val="32"/>
          <w:sz w:val="32"/>
          <w:szCs w:val="32"/>
        </w:rPr>
        <w:t>29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条之规定，建议对罪犯杨志山予以减刑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五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个月。特提请你院审理裁定。</w:t>
      </w:r>
    </w:p>
    <w:p w:rsidR="00947662" w:rsidRPr="001F1BD1" w:rsidRDefault="00F12D2F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1F1BD1">
        <w:rPr>
          <w:rFonts w:ascii="仿宋" w:eastAsia="仿宋" w:hAnsi="仿宋" w:hint="eastAsia"/>
          <w:kern w:val="32"/>
          <w:sz w:val="32"/>
          <w:szCs w:val="32"/>
        </w:rPr>
        <w:t>此致</w:t>
      </w:r>
    </w:p>
    <w:p w:rsidR="00947662" w:rsidRPr="001F1BD1" w:rsidRDefault="00F12D2F">
      <w:pPr>
        <w:spacing w:line="62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  <w:r w:rsidRPr="001F1BD1">
        <w:rPr>
          <w:rFonts w:ascii="仿宋" w:eastAsia="仿宋" w:hAnsi="仿宋" w:hint="eastAsia"/>
          <w:kern w:val="32"/>
          <w:sz w:val="32"/>
          <w:szCs w:val="32"/>
        </w:rPr>
        <w:t>厦门市中级人民法院</w:t>
      </w:r>
    </w:p>
    <w:p w:rsidR="00947662" w:rsidRPr="001F1BD1" w:rsidRDefault="00F12D2F">
      <w:pPr>
        <w:spacing w:line="620" w:lineRule="exact"/>
        <w:ind w:firstLineChars="200" w:firstLine="640"/>
        <w:rPr>
          <w:rFonts w:ascii="仿宋" w:eastAsia="仿宋" w:hAnsi="仿宋" w:cs="仿宋_GB2312"/>
          <w:kern w:val="32"/>
          <w:sz w:val="32"/>
          <w:szCs w:val="32"/>
        </w:rPr>
      </w:pPr>
      <w:r w:rsidRPr="001F1BD1">
        <w:rPr>
          <w:rFonts w:ascii="仿宋" w:eastAsia="仿宋" w:hAnsi="仿宋" w:cs="仿宋_GB2312" w:hint="eastAsia"/>
          <w:kern w:val="32"/>
          <w:sz w:val="32"/>
          <w:szCs w:val="32"/>
        </w:rPr>
        <w:t>附件：⒈罪犯杨志山卷宗</w:t>
      </w:r>
      <w:r w:rsidRPr="001F1BD1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1F1BD1">
        <w:rPr>
          <w:rFonts w:ascii="仿宋" w:eastAsia="仿宋" w:hAnsi="仿宋" w:cs="仿宋_GB2312" w:hint="eastAsia"/>
          <w:kern w:val="32"/>
          <w:sz w:val="32"/>
          <w:szCs w:val="32"/>
        </w:rPr>
        <w:t>5</w:t>
      </w:r>
      <w:r w:rsidRPr="001F1BD1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1F1BD1">
        <w:rPr>
          <w:rFonts w:ascii="仿宋" w:eastAsia="仿宋" w:hAnsi="仿宋" w:cs="仿宋_GB2312" w:hint="eastAsia"/>
          <w:kern w:val="32"/>
          <w:sz w:val="32"/>
          <w:szCs w:val="32"/>
        </w:rPr>
        <w:t>册</w:t>
      </w:r>
    </w:p>
    <w:p w:rsidR="00947662" w:rsidRPr="001F1BD1" w:rsidRDefault="00F12D2F">
      <w:pPr>
        <w:spacing w:line="620" w:lineRule="exact"/>
        <w:ind w:rightChars="-15" w:right="-31" w:firstLineChars="500" w:firstLine="1600"/>
        <w:rPr>
          <w:rFonts w:ascii="仿宋" w:eastAsia="仿宋" w:hAnsi="仿宋" w:cs="仿宋_GB2312"/>
          <w:kern w:val="32"/>
          <w:sz w:val="32"/>
          <w:szCs w:val="32"/>
        </w:rPr>
      </w:pPr>
      <w:r w:rsidRPr="001F1BD1">
        <w:rPr>
          <w:rFonts w:ascii="仿宋" w:eastAsia="仿宋" w:hAnsi="仿宋" w:cs="仿宋_GB2312" w:hint="eastAsia"/>
          <w:kern w:val="32"/>
          <w:sz w:val="32"/>
          <w:szCs w:val="32"/>
        </w:rPr>
        <w:t>⒉减刑建议书</w:t>
      </w:r>
      <w:r w:rsidRPr="001F1BD1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1F1BD1">
        <w:rPr>
          <w:rFonts w:ascii="仿宋" w:eastAsia="仿宋" w:hAnsi="仿宋" w:cs="仿宋_GB2312" w:hint="eastAsia"/>
          <w:kern w:val="32"/>
          <w:sz w:val="32"/>
          <w:szCs w:val="32"/>
        </w:rPr>
        <w:t>2</w:t>
      </w:r>
      <w:r w:rsidRPr="001F1BD1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1F1BD1">
        <w:rPr>
          <w:rFonts w:ascii="仿宋" w:eastAsia="仿宋" w:hAnsi="仿宋" w:cs="仿宋_GB2312" w:hint="eastAsia"/>
          <w:kern w:val="32"/>
          <w:sz w:val="32"/>
          <w:szCs w:val="32"/>
        </w:rPr>
        <w:t>份</w:t>
      </w:r>
    </w:p>
    <w:p w:rsidR="00947662" w:rsidRPr="001F1BD1" w:rsidRDefault="00947662">
      <w:pPr>
        <w:spacing w:line="62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</w:p>
    <w:p w:rsidR="00947662" w:rsidRPr="001F1BD1" w:rsidRDefault="00F12D2F">
      <w:pPr>
        <w:spacing w:line="620" w:lineRule="exact"/>
        <w:ind w:rightChars="379" w:right="796" w:firstLineChars="192" w:firstLine="614"/>
        <w:jc w:val="right"/>
        <w:rPr>
          <w:rFonts w:ascii="仿宋" w:eastAsia="仿宋" w:hAnsi="仿宋"/>
          <w:kern w:val="32"/>
          <w:sz w:val="32"/>
          <w:szCs w:val="32"/>
        </w:rPr>
      </w:pPr>
      <w:r w:rsidRPr="001F1BD1">
        <w:rPr>
          <w:rFonts w:ascii="仿宋" w:eastAsia="仿宋" w:hAnsi="仿宋" w:hint="eastAsia"/>
          <w:kern w:val="32"/>
          <w:sz w:val="32"/>
          <w:szCs w:val="32"/>
        </w:rPr>
        <w:t>福建省厦门监狱</w:t>
      </w:r>
    </w:p>
    <w:p w:rsidR="00947662" w:rsidRPr="001F1BD1" w:rsidRDefault="00F12D2F">
      <w:pPr>
        <w:spacing w:line="620" w:lineRule="exact"/>
        <w:ind w:rightChars="400" w:right="840"/>
        <w:jc w:val="right"/>
        <w:rPr>
          <w:rFonts w:ascii="仿宋" w:eastAsia="仿宋" w:hAnsi="仿宋"/>
          <w:kern w:val="32"/>
          <w:sz w:val="32"/>
          <w:szCs w:val="32"/>
        </w:rPr>
      </w:pPr>
      <w:r w:rsidRPr="001F1BD1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6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8</w:t>
      </w:r>
      <w:r w:rsidRPr="001F1BD1">
        <w:rPr>
          <w:rFonts w:ascii="仿宋" w:eastAsia="仿宋" w:hAnsi="仿宋" w:hint="eastAsia"/>
          <w:kern w:val="32"/>
          <w:sz w:val="32"/>
          <w:szCs w:val="32"/>
        </w:rPr>
        <w:t>日</w:t>
      </w:r>
    </w:p>
    <w:sectPr w:rsidR="00947662" w:rsidRPr="001F1BD1" w:rsidSect="00947662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2D2F" w:rsidRDefault="00F12D2F" w:rsidP="001F1BD1">
      <w:r>
        <w:separator/>
      </w:r>
    </w:p>
  </w:endnote>
  <w:endnote w:type="continuationSeparator" w:id="1">
    <w:p w:rsidR="00F12D2F" w:rsidRDefault="00F12D2F" w:rsidP="001F1B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黑体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2D2F" w:rsidRDefault="00F12D2F" w:rsidP="001F1BD1">
      <w:r>
        <w:separator/>
      </w:r>
    </w:p>
  </w:footnote>
  <w:footnote w:type="continuationSeparator" w:id="1">
    <w:p w:rsidR="00F12D2F" w:rsidRDefault="00F12D2F" w:rsidP="001F1B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6C53"/>
    <w:rsid w:val="F5CFCDAC"/>
    <w:rsid w:val="FE9F42DA"/>
    <w:rsid w:val="00004EFE"/>
    <w:rsid w:val="00005444"/>
    <w:rsid w:val="00006780"/>
    <w:rsid w:val="0001747E"/>
    <w:rsid w:val="0002310D"/>
    <w:rsid w:val="000242EC"/>
    <w:rsid w:val="00025670"/>
    <w:rsid w:val="00033110"/>
    <w:rsid w:val="00042039"/>
    <w:rsid w:val="00051CE9"/>
    <w:rsid w:val="00064984"/>
    <w:rsid w:val="0006558A"/>
    <w:rsid w:val="00066A4E"/>
    <w:rsid w:val="00066F92"/>
    <w:rsid w:val="00072286"/>
    <w:rsid w:val="00076F85"/>
    <w:rsid w:val="000910E0"/>
    <w:rsid w:val="000B030F"/>
    <w:rsid w:val="000B082B"/>
    <w:rsid w:val="000D5CF2"/>
    <w:rsid w:val="000F2470"/>
    <w:rsid w:val="000F5E50"/>
    <w:rsid w:val="0013140B"/>
    <w:rsid w:val="00131EC2"/>
    <w:rsid w:val="001444C6"/>
    <w:rsid w:val="00147F08"/>
    <w:rsid w:val="00147FFD"/>
    <w:rsid w:val="00151D45"/>
    <w:rsid w:val="00154B6E"/>
    <w:rsid w:val="00156A6B"/>
    <w:rsid w:val="00192338"/>
    <w:rsid w:val="001941A7"/>
    <w:rsid w:val="0019462C"/>
    <w:rsid w:val="0019692B"/>
    <w:rsid w:val="001A1844"/>
    <w:rsid w:val="001B2858"/>
    <w:rsid w:val="001B4373"/>
    <w:rsid w:val="001C63DF"/>
    <w:rsid w:val="001C646C"/>
    <w:rsid w:val="001F1BD1"/>
    <w:rsid w:val="0024611A"/>
    <w:rsid w:val="00251EA8"/>
    <w:rsid w:val="002529AB"/>
    <w:rsid w:val="00253400"/>
    <w:rsid w:val="00262949"/>
    <w:rsid w:val="00263454"/>
    <w:rsid w:val="00281BE4"/>
    <w:rsid w:val="00294E43"/>
    <w:rsid w:val="002A00C9"/>
    <w:rsid w:val="002B2E6E"/>
    <w:rsid w:val="002D3267"/>
    <w:rsid w:val="002E5D7F"/>
    <w:rsid w:val="002F3F64"/>
    <w:rsid w:val="00300ADF"/>
    <w:rsid w:val="00311D89"/>
    <w:rsid w:val="0031217E"/>
    <w:rsid w:val="0031440E"/>
    <w:rsid w:val="00323080"/>
    <w:rsid w:val="00337536"/>
    <w:rsid w:val="00347736"/>
    <w:rsid w:val="0035506E"/>
    <w:rsid w:val="00364C5B"/>
    <w:rsid w:val="00381318"/>
    <w:rsid w:val="003A0E7F"/>
    <w:rsid w:val="003A47D3"/>
    <w:rsid w:val="003A7877"/>
    <w:rsid w:val="003C3440"/>
    <w:rsid w:val="003C445B"/>
    <w:rsid w:val="003D2D84"/>
    <w:rsid w:val="003D3AE5"/>
    <w:rsid w:val="003D52CC"/>
    <w:rsid w:val="003E2219"/>
    <w:rsid w:val="003E3D9C"/>
    <w:rsid w:val="003E3F37"/>
    <w:rsid w:val="003E6A38"/>
    <w:rsid w:val="003F03AD"/>
    <w:rsid w:val="00423597"/>
    <w:rsid w:val="004331F4"/>
    <w:rsid w:val="00435371"/>
    <w:rsid w:val="00442F5C"/>
    <w:rsid w:val="004447BB"/>
    <w:rsid w:val="00447F7F"/>
    <w:rsid w:val="00465239"/>
    <w:rsid w:val="004874D6"/>
    <w:rsid w:val="004A3897"/>
    <w:rsid w:val="004A532C"/>
    <w:rsid w:val="004C5430"/>
    <w:rsid w:val="004C5F23"/>
    <w:rsid w:val="004D468B"/>
    <w:rsid w:val="004F372D"/>
    <w:rsid w:val="005040AE"/>
    <w:rsid w:val="00511937"/>
    <w:rsid w:val="00522849"/>
    <w:rsid w:val="00532752"/>
    <w:rsid w:val="005372EA"/>
    <w:rsid w:val="00551C79"/>
    <w:rsid w:val="0055469D"/>
    <w:rsid w:val="00574AA8"/>
    <w:rsid w:val="005C14CB"/>
    <w:rsid w:val="005D2370"/>
    <w:rsid w:val="005D2AB0"/>
    <w:rsid w:val="005E5310"/>
    <w:rsid w:val="0061168B"/>
    <w:rsid w:val="00622158"/>
    <w:rsid w:val="00626EDA"/>
    <w:rsid w:val="006355BB"/>
    <w:rsid w:val="006538A9"/>
    <w:rsid w:val="006541F2"/>
    <w:rsid w:val="00656EF6"/>
    <w:rsid w:val="00661A38"/>
    <w:rsid w:val="00664E1D"/>
    <w:rsid w:val="006700ED"/>
    <w:rsid w:val="006730E7"/>
    <w:rsid w:val="0067543B"/>
    <w:rsid w:val="00692F04"/>
    <w:rsid w:val="00695B9F"/>
    <w:rsid w:val="0069621A"/>
    <w:rsid w:val="006B573E"/>
    <w:rsid w:val="006C1D32"/>
    <w:rsid w:val="006C76E5"/>
    <w:rsid w:val="006D314F"/>
    <w:rsid w:val="006E25D8"/>
    <w:rsid w:val="006E661B"/>
    <w:rsid w:val="006F1D9B"/>
    <w:rsid w:val="006F5BEB"/>
    <w:rsid w:val="00721AC2"/>
    <w:rsid w:val="00727854"/>
    <w:rsid w:val="0073049C"/>
    <w:rsid w:val="0073566C"/>
    <w:rsid w:val="00742A3C"/>
    <w:rsid w:val="007522AF"/>
    <w:rsid w:val="007700FF"/>
    <w:rsid w:val="00775D46"/>
    <w:rsid w:val="00775EC6"/>
    <w:rsid w:val="00781F15"/>
    <w:rsid w:val="007A71CB"/>
    <w:rsid w:val="007A7CB1"/>
    <w:rsid w:val="007B1123"/>
    <w:rsid w:val="007B460A"/>
    <w:rsid w:val="007C0E5B"/>
    <w:rsid w:val="007C1065"/>
    <w:rsid w:val="007D278D"/>
    <w:rsid w:val="007D4ACF"/>
    <w:rsid w:val="007E33E1"/>
    <w:rsid w:val="007E3FAF"/>
    <w:rsid w:val="007E458B"/>
    <w:rsid w:val="007F6B6A"/>
    <w:rsid w:val="00831A6A"/>
    <w:rsid w:val="0083280A"/>
    <w:rsid w:val="00844154"/>
    <w:rsid w:val="0085765A"/>
    <w:rsid w:val="0086145F"/>
    <w:rsid w:val="00864BB5"/>
    <w:rsid w:val="00872BE4"/>
    <w:rsid w:val="00873CDC"/>
    <w:rsid w:val="00877437"/>
    <w:rsid w:val="00883EF7"/>
    <w:rsid w:val="008851B5"/>
    <w:rsid w:val="00886901"/>
    <w:rsid w:val="00890F5C"/>
    <w:rsid w:val="008960C1"/>
    <w:rsid w:val="008A18D8"/>
    <w:rsid w:val="008B2A0E"/>
    <w:rsid w:val="008C1628"/>
    <w:rsid w:val="008C4F9D"/>
    <w:rsid w:val="008E3A75"/>
    <w:rsid w:val="008E6A61"/>
    <w:rsid w:val="008F4D11"/>
    <w:rsid w:val="00912365"/>
    <w:rsid w:val="00920E7C"/>
    <w:rsid w:val="00937BC3"/>
    <w:rsid w:val="00937F14"/>
    <w:rsid w:val="009404D5"/>
    <w:rsid w:val="00947662"/>
    <w:rsid w:val="00961154"/>
    <w:rsid w:val="009A10F6"/>
    <w:rsid w:val="009A4C41"/>
    <w:rsid w:val="009B2346"/>
    <w:rsid w:val="009C071B"/>
    <w:rsid w:val="009D3BA8"/>
    <w:rsid w:val="00A04FDC"/>
    <w:rsid w:val="00A0695D"/>
    <w:rsid w:val="00A164FC"/>
    <w:rsid w:val="00A25B9F"/>
    <w:rsid w:val="00A431F2"/>
    <w:rsid w:val="00A44596"/>
    <w:rsid w:val="00A51486"/>
    <w:rsid w:val="00A53FA8"/>
    <w:rsid w:val="00A564D1"/>
    <w:rsid w:val="00A64668"/>
    <w:rsid w:val="00A7566B"/>
    <w:rsid w:val="00A82F79"/>
    <w:rsid w:val="00A860DA"/>
    <w:rsid w:val="00A931D3"/>
    <w:rsid w:val="00AA7571"/>
    <w:rsid w:val="00AB74E5"/>
    <w:rsid w:val="00AD6CE5"/>
    <w:rsid w:val="00AE30BB"/>
    <w:rsid w:val="00AF5875"/>
    <w:rsid w:val="00AF7249"/>
    <w:rsid w:val="00B031DC"/>
    <w:rsid w:val="00B07BF7"/>
    <w:rsid w:val="00B115B0"/>
    <w:rsid w:val="00B47D85"/>
    <w:rsid w:val="00B5208B"/>
    <w:rsid w:val="00B57309"/>
    <w:rsid w:val="00B64D35"/>
    <w:rsid w:val="00B655B4"/>
    <w:rsid w:val="00B715D5"/>
    <w:rsid w:val="00B744C3"/>
    <w:rsid w:val="00B94234"/>
    <w:rsid w:val="00BB032A"/>
    <w:rsid w:val="00BB3929"/>
    <w:rsid w:val="00BC394B"/>
    <w:rsid w:val="00BE7825"/>
    <w:rsid w:val="00BF7AEA"/>
    <w:rsid w:val="00C03F3F"/>
    <w:rsid w:val="00C100A6"/>
    <w:rsid w:val="00C1595C"/>
    <w:rsid w:val="00C2184F"/>
    <w:rsid w:val="00C22C42"/>
    <w:rsid w:val="00C232F3"/>
    <w:rsid w:val="00C3017E"/>
    <w:rsid w:val="00C42F0F"/>
    <w:rsid w:val="00C5593E"/>
    <w:rsid w:val="00C73AA2"/>
    <w:rsid w:val="00CB4761"/>
    <w:rsid w:val="00CC1866"/>
    <w:rsid w:val="00CD61CF"/>
    <w:rsid w:val="00CE3C52"/>
    <w:rsid w:val="00CF476B"/>
    <w:rsid w:val="00D05F26"/>
    <w:rsid w:val="00D10D8E"/>
    <w:rsid w:val="00D33720"/>
    <w:rsid w:val="00D44929"/>
    <w:rsid w:val="00D62BA3"/>
    <w:rsid w:val="00D64032"/>
    <w:rsid w:val="00D659BD"/>
    <w:rsid w:val="00D75067"/>
    <w:rsid w:val="00D82AC6"/>
    <w:rsid w:val="00DB32FF"/>
    <w:rsid w:val="00DC34BD"/>
    <w:rsid w:val="00DC7AFE"/>
    <w:rsid w:val="00DD6D07"/>
    <w:rsid w:val="00DE4653"/>
    <w:rsid w:val="00E15E59"/>
    <w:rsid w:val="00E2551E"/>
    <w:rsid w:val="00E25C34"/>
    <w:rsid w:val="00E261E2"/>
    <w:rsid w:val="00E27E94"/>
    <w:rsid w:val="00E63280"/>
    <w:rsid w:val="00E7308F"/>
    <w:rsid w:val="00E813C5"/>
    <w:rsid w:val="00EB0BBE"/>
    <w:rsid w:val="00EB6C53"/>
    <w:rsid w:val="00EE0604"/>
    <w:rsid w:val="00EF057A"/>
    <w:rsid w:val="00F069ED"/>
    <w:rsid w:val="00F12D2F"/>
    <w:rsid w:val="00F2281B"/>
    <w:rsid w:val="00F26DB2"/>
    <w:rsid w:val="00F3003B"/>
    <w:rsid w:val="00F301B2"/>
    <w:rsid w:val="00F32355"/>
    <w:rsid w:val="00F43E5E"/>
    <w:rsid w:val="00F50383"/>
    <w:rsid w:val="00F51041"/>
    <w:rsid w:val="00F5117F"/>
    <w:rsid w:val="00F55002"/>
    <w:rsid w:val="00F55810"/>
    <w:rsid w:val="00F56352"/>
    <w:rsid w:val="00F6122B"/>
    <w:rsid w:val="00F62A40"/>
    <w:rsid w:val="00F65803"/>
    <w:rsid w:val="00F73B78"/>
    <w:rsid w:val="00F750CA"/>
    <w:rsid w:val="00F802FE"/>
    <w:rsid w:val="00FB2416"/>
    <w:rsid w:val="00FB30A6"/>
    <w:rsid w:val="00FB41C5"/>
    <w:rsid w:val="00FC143D"/>
    <w:rsid w:val="00FC5BDE"/>
    <w:rsid w:val="00FD3905"/>
    <w:rsid w:val="00FF7B86"/>
    <w:rsid w:val="2FFB1AB7"/>
    <w:rsid w:val="37E39002"/>
    <w:rsid w:val="6EB6CE7D"/>
    <w:rsid w:val="75A912E9"/>
    <w:rsid w:val="7FD660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66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9476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rsid w:val="009476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947662"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947662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9476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</Words>
  <Characters>797</Characters>
  <Application>Microsoft Office Word</Application>
  <DocSecurity>0</DocSecurity>
  <Lines>6</Lines>
  <Paragraphs>1</Paragraphs>
  <ScaleCrop>false</ScaleCrop>
  <Company>联想中国</Company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联想用户</dc:creator>
  <cp:lastModifiedBy>Administrator</cp:lastModifiedBy>
  <cp:revision>2</cp:revision>
  <cp:lastPrinted>2021-06-17T01:00:00Z</cp:lastPrinted>
  <dcterms:created xsi:type="dcterms:W3CDTF">2021-06-17T01:00:00Z</dcterms:created>
  <dcterms:modified xsi:type="dcterms:W3CDTF">2021-06-17T01:00:00Z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2052-10.1.0.8186</vt:lpwstr>
  </property>
</Properties>
</file>