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816" w:rsidRDefault="008D5F2F">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福建省厦门监狱</w:t>
      </w:r>
    </w:p>
    <w:p w:rsidR="00DF2816" w:rsidRDefault="008D5F2F">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提请减刑建议书</w:t>
      </w:r>
    </w:p>
    <w:p w:rsidR="00DF2816" w:rsidRDefault="008D5F2F">
      <w:pPr>
        <w:jc w:val="right"/>
        <w:rPr>
          <w:rFonts w:ascii="楷体" w:eastAsia="楷体" w:hAnsi="楷体" w:cs="楷体_GB2312" w:hint="eastAsia"/>
          <w:kern w:val="32"/>
          <w:sz w:val="32"/>
          <w:szCs w:val="32"/>
        </w:rPr>
      </w:pPr>
      <w:r w:rsidRPr="00EC28CA">
        <w:rPr>
          <w:rFonts w:ascii="楷体" w:eastAsia="楷体" w:hAnsi="楷体" w:cs="楷体_GB2312" w:hint="eastAsia"/>
          <w:kern w:val="32"/>
          <w:sz w:val="32"/>
          <w:szCs w:val="32"/>
        </w:rPr>
        <w:t>〔</w:t>
      </w:r>
      <w:r w:rsidRPr="00EC28CA">
        <w:rPr>
          <w:rFonts w:ascii="楷体" w:eastAsia="楷体" w:hAnsi="楷体" w:cs="楷体_GB2312" w:hint="eastAsia"/>
          <w:kern w:val="32"/>
          <w:sz w:val="32"/>
          <w:szCs w:val="32"/>
        </w:rPr>
        <w:t>20</w:t>
      </w:r>
      <w:r w:rsidRPr="00EC28CA">
        <w:rPr>
          <w:rFonts w:ascii="楷体" w:eastAsia="楷体" w:hAnsi="楷体" w:cs="楷体_GB2312"/>
          <w:kern w:val="32"/>
          <w:sz w:val="32"/>
          <w:szCs w:val="32"/>
        </w:rPr>
        <w:t>2</w:t>
      </w:r>
      <w:r w:rsidRPr="00EC28CA">
        <w:rPr>
          <w:rFonts w:ascii="楷体" w:eastAsia="楷体" w:hAnsi="楷体" w:cs="楷体_GB2312" w:hint="eastAsia"/>
          <w:kern w:val="32"/>
          <w:sz w:val="32"/>
          <w:szCs w:val="32"/>
        </w:rPr>
        <w:t>1</w:t>
      </w:r>
      <w:r w:rsidRPr="00EC28CA">
        <w:rPr>
          <w:rFonts w:ascii="楷体" w:eastAsia="楷体" w:hAnsi="楷体" w:cs="楷体_GB2312" w:hint="eastAsia"/>
          <w:kern w:val="32"/>
          <w:sz w:val="32"/>
          <w:szCs w:val="32"/>
        </w:rPr>
        <w:t>〕闽厦狱减字第</w:t>
      </w:r>
      <w:r w:rsidRPr="00EC28CA">
        <w:rPr>
          <w:rFonts w:ascii="楷体" w:eastAsia="楷体" w:hAnsi="楷体" w:cs="楷体_GB2312" w:hint="eastAsia"/>
          <w:kern w:val="32"/>
          <w:sz w:val="32"/>
          <w:szCs w:val="32"/>
        </w:rPr>
        <w:t>566</w:t>
      </w:r>
      <w:r w:rsidRPr="00EC28CA">
        <w:rPr>
          <w:rFonts w:ascii="楷体" w:eastAsia="楷体" w:hAnsi="楷体" w:cs="楷体_GB2312" w:hint="eastAsia"/>
          <w:kern w:val="32"/>
          <w:sz w:val="32"/>
          <w:szCs w:val="32"/>
        </w:rPr>
        <w:t>号</w:t>
      </w:r>
    </w:p>
    <w:p w:rsidR="00EC28CA" w:rsidRPr="00EC28CA" w:rsidRDefault="00EC28CA">
      <w:pPr>
        <w:jc w:val="right"/>
        <w:rPr>
          <w:rFonts w:ascii="仿宋" w:eastAsia="仿宋" w:hAnsi="仿宋" w:cs="楷体_GB2312"/>
          <w:kern w:val="32"/>
          <w:sz w:val="32"/>
          <w:szCs w:val="32"/>
        </w:rPr>
      </w:pPr>
    </w:p>
    <w:p w:rsidR="00DF2816" w:rsidRPr="00EC28CA" w:rsidRDefault="008D5F2F">
      <w:pPr>
        <w:spacing w:line="580" w:lineRule="exact"/>
        <w:ind w:firstLineChars="200" w:firstLine="640"/>
        <w:rPr>
          <w:rFonts w:ascii="仿宋" w:eastAsia="仿宋" w:hAnsi="仿宋"/>
          <w:kern w:val="32"/>
          <w:sz w:val="32"/>
          <w:szCs w:val="32"/>
        </w:rPr>
      </w:pPr>
      <w:r w:rsidRPr="00EC28CA">
        <w:rPr>
          <w:rFonts w:ascii="仿宋" w:eastAsia="仿宋" w:hAnsi="仿宋" w:hint="eastAsia"/>
          <w:kern w:val="32"/>
          <w:sz w:val="32"/>
          <w:szCs w:val="32"/>
        </w:rPr>
        <w:t>罪犯唐天杰</w:t>
      </w:r>
      <w:r w:rsidR="00DF2816" w:rsidRPr="00EC28CA">
        <w:rPr>
          <w:rFonts w:ascii="仿宋" w:eastAsia="仿宋" w:hAnsi="仿宋"/>
          <w:kern w:val="32"/>
          <w:sz w:val="32"/>
          <w:szCs w:val="32"/>
        </w:rPr>
        <w:fldChar w:fldCharType="begin"/>
      </w:r>
      <w:r w:rsidRPr="00EC28CA">
        <w:rPr>
          <w:rFonts w:ascii="仿宋" w:eastAsia="仿宋" w:hAnsi="仿宋"/>
          <w:kern w:val="32"/>
          <w:sz w:val="32"/>
          <w:szCs w:val="32"/>
        </w:rPr>
        <w:instrText xml:space="preserve"> AUTOTEXTLIST  \* MERGEFORMAT </w:instrText>
      </w:r>
      <w:r w:rsidR="00DF2816" w:rsidRPr="00EC28CA">
        <w:rPr>
          <w:rFonts w:ascii="仿宋" w:eastAsia="仿宋" w:hAnsi="仿宋"/>
          <w:kern w:val="32"/>
          <w:sz w:val="32"/>
          <w:szCs w:val="32"/>
        </w:rPr>
        <w:fldChar w:fldCharType="end"/>
      </w:r>
      <w:r w:rsidRPr="00EC28CA">
        <w:rPr>
          <w:rFonts w:ascii="仿宋" w:eastAsia="仿宋" w:hAnsi="仿宋" w:hint="eastAsia"/>
          <w:kern w:val="32"/>
          <w:sz w:val="32"/>
          <w:szCs w:val="32"/>
        </w:rPr>
        <w:t>，</w:t>
      </w:r>
      <w:r w:rsidR="00EC28CA">
        <w:rPr>
          <w:rFonts w:ascii="仿宋" w:eastAsia="仿宋" w:hAnsi="仿宋" w:hint="eastAsia"/>
          <w:kern w:val="32"/>
          <w:sz w:val="32"/>
          <w:szCs w:val="32"/>
        </w:rPr>
        <w:t>男，</w:t>
      </w:r>
      <w:r w:rsidR="00EC28CA" w:rsidRPr="00EC28CA">
        <w:rPr>
          <w:rFonts w:ascii="仿宋" w:eastAsia="仿宋" w:hAnsi="仿宋" w:hint="eastAsia"/>
          <w:kern w:val="32"/>
          <w:sz w:val="32"/>
          <w:szCs w:val="32"/>
        </w:rPr>
        <w:t>汉</w:t>
      </w:r>
      <w:r w:rsidRPr="00EC28CA">
        <w:rPr>
          <w:rFonts w:ascii="仿宋" w:eastAsia="仿宋" w:hAnsi="仿宋" w:hint="eastAsia"/>
          <w:kern w:val="32"/>
          <w:sz w:val="32"/>
          <w:szCs w:val="32"/>
        </w:rPr>
        <w:t>族</w:t>
      </w:r>
      <w:r w:rsidRPr="00EC28CA">
        <w:rPr>
          <w:rFonts w:ascii="仿宋" w:eastAsia="仿宋" w:hAnsi="仿宋" w:hint="eastAsia"/>
          <w:kern w:val="32"/>
          <w:sz w:val="32"/>
          <w:szCs w:val="32"/>
        </w:rPr>
        <w:t>，初中文化，</w:t>
      </w:r>
      <w:r w:rsidRPr="00EC28CA">
        <w:rPr>
          <w:rFonts w:ascii="仿宋" w:eastAsia="仿宋" w:hAnsi="仿宋" w:hint="eastAsia"/>
          <w:kern w:val="32"/>
          <w:sz w:val="32"/>
          <w:szCs w:val="32"/>
        </w:rPr>
        <w:t>1990</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2</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18</w:t>
      </w:r>
      <w:r w:rsidRPr="00EC28CA">
        <w:rPr>
          <w:rFonts w:ascii="仿宋" w:eastAsia="仿宋" w:hAnsi="仿宋" w:hint="eastAsia"/>
          <w:kern w:val="32"/>
          <w:sz w:val="32"/>
          <w:szCs w:val="32"/>
        </w:rPr>
        <w:t>日出生，户籍所在地：重庆市开县</w:t>
      </w:r>
      <w:r w:rsidRPr="00EC28CA">
        <w:rPr>
          <w:rFonts w:ascii="仿宋" w:eastAsia="仿宋" w:hAnsi="仿宋" w:hint="eastAsia"/>
          <w:kern w:val="32"/>
          <w:sz w:val="32"/>
          <w:szCs w:val="32"/>
        </w:rPr>
        <w:t>。</w:t>
      </w:r>
      <w:r w:rsidRPr="00EC28CA">
        <w:rPr>
          <w:rFonts w:ascii="仿宋" w:eastAsia="仿宋" w:hAnsi="仿宋" w:hint="eastAsia"/>
          <w:kern w:val="32"/>
          <w:sz w:val="32"/>
          <w:szCs w:val="32"/>
        </w:rPr>
        <w:t>2013</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9</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27</w:t>
      </w:r>
      <w:r w:rsidRPr="00EC28CA">
        <w:rPr>
          <w:rFonts w:ascii="仿宋" w:eastAsia="仿宋" w:hAnsi="仿宋" w:hint="eastAsia"/>
          <w:kern w:val="32"/>
          <w:sz w:val="32"/>
          <w:szCs w:val="32"/>
        </w:rPr>
        <w:t>日因犯贩卖毒品罪被福建省泉州市鲤城区人民法院判处有期徒刑一年，</w:t>
      </w:r>
      <w:r w:rsidRPr="00EC28CA">
        <w:rPr>
          <w:rFonts w:ascii="仿宋" w:eastAsia="仿宋" w:hAnsi="仿宋" w:hint="eastAsia"/>
          <w:kern w:val="32"/>
          <w:sz w:val="32"/>
          <w:szCs w:val="32"/>
        </w:rPr>
        <w:t>2014</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5</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10</w:t>
      </w:r>
      <w:r w:rsidRPr="00EC28CA">
        <w:rPr>
          <w:rFonts w:ascii="仿宋" w:eastAsia="仿宋" w:hAnsi="仿宋" w:hint="eastAsia"/>
          <w:kern w:val="32"/>
          <w:sz w:val="32"/>
          <w:szCs w:val="32"/>
        </w:rPr>
        <w:t>日刑满释放；</w:t>
      </w:r>
      <w:r w:rsidRPr="00EC28CA">
        <w:rPr>
          <w:rFonts w:ascii="仿宋" w:eastAsia="仿宋" w:hAnsi="仿宋" w:hint="eastAsia"/>
          <w:kern w:val="32"/>
          <w:sz w:val="32"/>
          <w:szCs w:val="32"/>
        </w:rPr>
        <w:t>2014</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9</w:t>
      </w:r>
      <w:r w:rsidRPr="00EC28CA">
        <w:rPr>
          <w:rFonts w:ascii="仿宋" w:eastAsia="仿宋" w:hAnsi="仿宋" w:hint="eastAsia"/>
          <w:kern w:val="32"/>
          <w:sz w:val="32"/>
          <w:szCs w:val="32"/>
        </w:rPr>
        <w:t>月因吸食毒品被泉州市公安局丰泽分局处行政拘留十四日。系累犯。</w:t>
      </w:r>
    </w:p>
    <w:p w:rsidR="00DF2816" w:rsidRPr="00EC28CA" w:rsidRDefault="008D5F2F">
      <w:pPr>
        <w:spacing w:line="580" w:lineRule="exact"/>
        <w:ind w:firstLineChars="200" w:firstLine="640"/>
        <w:rPr>
          <w:rFonts w:ascii="仿宋" w:eastAsia="仿宋" w:hAnsi="仿宋"/>
          <w:kern w:val="32"/>
          <w:sz w:val="32"/>
          <w:szCs w:val="32"/>
        </w:rPr>
      </w:pPr>
      <w:r w:rsidRPr="00EC28CA">
        <w:rPr>
          <w:rFonts w:ascii="仿宋" w:eastAsia="仿宋" w:hAnsi="仿宋" w:hint="eastAsia"/>
          <w:kern w:val="32"/>
          <w:sz w:val="32"/>
          <w:szCs w:val="32"/>
        </w:rPr>
        <w:t>福建省泉州市丰泽区人民法院于</w:t>
      </w:r>
      <w:r w:rsidRPr="00EC28CA">
        <w:rPr>
          <w:rFonts w:ascii="仿宋" w:eastAsia="仿宋" w:hAnsi="仿宋" w:hint="eastAsia"/>
          <w:kern w:val="32"/>
          <w:sz w:val="32"/>
          <w:szCs w:val="32"/>
        </w:rPr>
        <w:t>2015</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12</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29</w:t>
      </w:r>
      <w:r w:rsidRPr="00EC28CA">
        <w:rPr>
          <w:rFonts w:ascii="仿宋" w:eastAsia="仿宋" w:hAnsi="仿宋" w:hint="eastAsia"/>
          <w:kern w:val="32"/>
          <w:sz w:val="32"/>
          <w:szCs w:val="32"/>
        </w:rPr>
        <w:t>日作出</w:t>
      </w:r>
      <w:r w:rsidRPr="00EC28CA">
        <w:rPr>
          <w:rFonts w:ascii="仿宋" w:eastAsia="仿宋" w:hAnsi="仿宋" w:hint="eastAsia"/>
          <w:kern w:val="32"/>
          <w:sz w:val="32"/>
          <w:szCs w:val="32"/>
        </w:rPr>
        <w:t>(2015)</w:t>
      </w:r>
      <w:r w:rsidRPr="00EC28CA">
        <w:rPr>
          <w:rFonts w:ascii="仿宋" w:eastAsia="仿宋" w:hAnsi="仿宋" w:hint="eastAsia"/>
          <w:kern w:val="32"/>
          <w:sz w:val="32"/>
          <w:szCs w:val="32"/>
        </w:rPr>
        <w:t>丰刑初字第</w:t>
      </w:r>
      <w:r w:rsidRPr="00EC28CA">
        <w:rPr>
          <w:rFonts w:ascii="仿宋" w:eastAsia="仿宋" w:hAnsi="仿宋" w:hint="eastAsia"/>
          <w:kern w:val="32"/>
          <w:sz w:val="32"/>
          <w:szCs w:val="32"/>
        </w:rPr>
        <w:t>660</w:t>
      </w:r>
      <w:r w:rsidRPr="00EC28CA">
        <w:rPr>
          <w:rFonts w:ascii="仿宋" w:eastAsia="仿宋" w:hAnsi="仿宋" w:hint="eastAsia"/>
          <w:kern w:val="32"/>
          <w:sz w:val="32"/>
          <w:szCs w:val="32"/>
        </w:rPr>
        <w:t>号刑事判决，以被告人唐天杰犯贩卖毒品罪，判处有期徒刑八年六个月（刑期自</w:t>
      </w:r>
      <w:r w:rsidRPr="00EC28CA">
        <w:rPr>
          <w:rFonts w:ascii="仿宋" w:eastAsia="仿宋" w:hAnsi="仿宋" w:hint="eastAsia"/>
          <w:kern w:val="32"/>
          <w:sz w:val="32"/>
          <w:szCs w:val="32"/>
        </w:rPr>
        <w:t>2015</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3</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20</w:t>
      </w:r>
      <w:r w:rsidRPr="00EC28CA">
        <w:rPr>
          <w:rFonts w:ascii="仿宋" w:eastAsia="仿宋" w:hAnsi="仿宋" w:hint="eastAsia"/>
          <w:kern w:val="32"/>
          <w:sz w:val="32"/>
          <w:szCs w:val="32"/>
        </w:rPr>
        <w:t>日起至</w:t>
      </w:r>
      <w:r w:rsidRPr="00EC28CA">
        <w:rPr>
          <w:rFonts w:ascii="仿宋" w:eastAsia="仿宋" w:hAnsi="仿宋" w:hint="eastAsia"/>
          <w:kern w:val="32"/>
          <w:sz w:val="32"/>
          <w:szCs w:val="32"/>
        </w:rPr>
        <w:t>2023</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9</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19</w:t>
      </w:r>
      <w:r w:rsidRPr="00EC28CA">
        <w:rPr>
          <w:rFonts w:ascii="仿宋" w:eastAsia="仿宋" w:hAnsi="仿宋" w:hint="eastAsia"/>
          <w:kern w:val="32"/>
          <w:sz w:val="32"/>
          <w:szCs w:val="32"/>
        </w:rPr>
        <w:t>日止），并处罚金</w:t>
      </w:r>
      <w:r w:rsidRPr="00EC28CA">
        <w:rPr>
          <w:rFonts w:ascii="仿宋" w:eastAsia="仿宋" w:hAnsi="仿宋" w:hint="eastAsia"/>
          <w:kern w:val="32"/>
          <w:sz w:val="32"/>
          <w:szCs w:val="32"/>
        </w:rPr>
        <w:t>10000</w:t>
      </w:r>
      <w:r w:rsidRPr="00EC28CA">
        <w:rPr>
          <w:rFonts w:ascii="仿宋" w:eastAsia="仿宋" w:hAnsi="仿宋" w:hint="eastAsia"/>
          <w:kern w:val="32"/>
          <w:sz w:val="32"/>
          <w:szCs w:val="32"/>
        </w:rPr>
        <w:t>元。判决生效后于</w:t>
      </w:r>
      <w:r w:rsidRPr="00EC28CA">
        <w:rPr>
          <w:rFonts w:ascii="仿宋" w:eastAsia="仿宋" w:hAnsi="仿宋" w:hint="eastAsia"/>
          <w:kern w:val="32"/>
          <w:sz w:val="32"/>
          <w:szCs w:val="32"/>
        </w:rPr>
        <w:t>2016</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1</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20</w:t>
      </w:r>
      <w:r w:rsidRPr="00EC28CA">
        <w:rPr>
          <w:rFonts w:ascii="仿宋" w:eastAsia="仿宋" w:hAnsi="仿宋" w:hint="eastAsia"/>
          <w:kern w:val="32"/>
          <w:sz w:val="32"/>
          <w:szCs w:val="32"/>
        </w:rPr>
        <w:t>日交付厦门监狱执行。服刑期间，厦门市中级人民法院于</w:t>
      </w:r>
      <w:r w:rsidRPr="00EC28CA">
        <w:rPr>
          <w:rFonts w:ascii="仿宋" w:eastAsia="仿宋" w:hAnsi="仿宋" w:hint="eastAsia"/>
          <w:kern w:val="32"/>
          <w:sz w:val="32"/>
          <w:szCs w:val="32"/>
        </w:rPr>
        <w:t>2018</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4</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25</w:t>
      </w:r>
      <w:r w:rsidRPr="00EC28CA">
        <w:rPr>
          <w:rFonts w:ascii="仿宋" w:eastAsia="仿宋" w:hAnsi="仿宋" w:hint="eastAsia"/>
          <w:kern w:val="32"/>
          <w:sz w:val="32"/>
          <w:szCs w:val="32"/>
        </w:rPr>
        <w:t>日作出</w:t>
      </w:r>
      <w:r w:rsidRPr="00EC28CA">
        <w:rPr>
          <w:rFonts w:ascii="仿宋" w:eastAsia="仿宋" w:hAnsi="仿宋" w:hint="eastAsia"/>
          <w:kern w:val="32"/>
          <w:sz w:val="32"/>
          <w:szCs w:val="32"/>
        </w:rPr>
        <w:t>(2018)</w:t>
      </w:r>
      <w:r w:rsidRPr="00EC28CA">
        <w:rPr>
          <w:rFonts w:ascii="仿宋" w:eastAsia="仿宋" w:hAnsi="仿宋" w:hint="eastAsia"/>
          <w:kern w:val="32"/>
          <w:sz w:val="32"/>
          <w:szCs w:val="32"/>
        </w:rPr>
        <w:t>闽</w:t>
      </w:r>
      <w:r w:rsidRPr="00EC28CA">
        <w:rPr>
          <w:rFonts w:ascii="仿宋" w:eastAsia="仿宋" w:hAnsi="仿宋" w:hint="eastAsia"/>
          <w:kern w:val="32"/>
          <w:sz w:val="32"/>
          <w:szCs w:val="32"/>
        </w:rPr>
        <w:t>02</w:t>
      </w:r>
      <w:r w:rsidRPr="00EC28CA">
        <w:rPr>
          <w:rFonts w:ascii="仿宋" w:eastAsia="仿宋" w:hAnsi="仿宋" w:hint="eastAsia"/>
          <w:kern w:val="32"/>
          <w:sz w:val="32"/>
          <w:szCs w:val="32"/>
        </w:rPr>
        <w:t>刑更</w:t>
      </w:r>
      <w:r w:rsidRPr="00EC28CA">
        <w:rPr>
          <w:rFonts w:ascii="仿宋" w:eastAsia="仿宋" w:hAnsi="仿宋" w:hint="eastAsia"/>
          <w:kern w:val="32"/>
          <w:sz w:val="32"/>
          <w:szCs w:val="32"/>
        </w:rPr>
        <w:t>194</w:t>
      </w:r>
      <w:r w:rsidRPr="00EC28CA">
        <w:rPr>
          <w:rFonts w:ascii="仿宋" w:eastAsia="仿宋" w:hAnsi="仿宋" w:hint="eastAsia"/>
          <w:kern w:val="32"/>
          <w:sz w:val="32"/>
          <w:szCs w:val="32"/>
        </w:rPr>
        <w:t>号刑事裁定书，裁定减刑六个月；于</w:t>
      </w:r>
      <w:r w:rsidRPr="00EC28CA">
        <w:rPr>
          <w:rFonts w:ascii="仿宋" w:eastAsia="仿宋" w:hAnsi="仿宋" w:hint="eastAsia"/>
          <w:kern w:val="32"/>
          <w:sz w:val="32"/>
          <w:szCs w:val="32"/>
        </w:rPr>
        <w:t>2019</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10</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31</w:t>
      </w:r>
      <w:r w:rsidRPr="00EC28CA">
        <w:rPr>
          <w:rFonts w:ascii="仿宋" w:eastAsia="仿宋" w:hAnsi="仿宋" w:hint="eastAsia"/>
          <w:kern w:val="32"/>
          <w:sz w:val="32"/>
          <w:szCs w:val="32"/>
        </w:rPr>
        <w:t>日作出</w:t>
      </w:r>
      <w:r w:rsidRPr="00EC28CA">
        <w:rPr>
          <w:rFonts w:ascii="仿宋" w:eastAsia="仿宋" w:hAnsi="仿宋" w:hint="eastAsia"/>
          <w:kern w:val="32"/>
          <w:sz w:val="32"/>
          <w:szCs w:val="32"/>
        </w:rPr>
        <w:t>(2019)</w:t>
      </w:r>
      <w:r w:rsidRPr="00EC28CA">
        <w:rPr>
          <w:rFonts w:ascii="仿宋" w:eastAsia="仿宋" w:hAnsi="仿宋" w:hint="eastAsia"/>
          <w:kern w:val="32"/>
          <w:sz w:val="32"/>
          <w:szCs w:val="32"/>
        </w:rPr>
        <w:t>闽</w:t>
      </w:r>
      <w:r w:rsidRPr="00EC28CA">
        <w:rPr>
          <w:rFonts w:ascii="仿宋" w:eastAsia="仿宋" w:hAnsi="仿宋" w:hint="eastAsia"/>
          <w:kern w:val="32"/>
          <w:sz w:val="32"/>
          <w:szCs w:val="32"/>
        </w:rPr>
        <w:t>02</w:t>
      </w:r>
      <w:r w:rsidRPr="00EC28CA">
        <w:rPr>
          <w:rFonts w:ascii="仿宋" w:eastAsia="仿宋" w:hAnsi="仿宋" w:hint="eastAsia"/>
          <w:kern w:val="32"/>
          <w:sz w:val="32"/>
          <w:szCs w:val="32"/>
        </w:rPr>
        <w:t>刑更</w:t>
      </w:r>
      <w:r w:rsidRPr="00EC28CA">
        <w:rPr>
          <w:rFonts w:ascii="仿宋" w:eastAsia="仿宋" w:hAnsi="仿宋" w:hint="eastAsia"/>
          <w:kern w:val="32"/>
          <w:sz w:val="32"/>
          <w:szCs w:val="32"/>
        </w:rPr>
        <w:t>893</w:t>
      </w:r>
      <w:r w:rsidRPr="00EC28CA">
        <w:rPr>
          <w:rFonts w:ascii="仿宋" w:eastAsia="仿宋" w:hAnsi="仿宋" w:hint="eastAsia"/>
          <w:kern w:val="32"/>
          <w:sz w:val="32"/>
          <w:szCs w:val="32"/>
        </w:rPr>
        <w:t>号刑事裁定书，裁定减刑六个月，刑期至</w:t>
      </w:r>
      <w:r w:rsidRPr="00EC28CA">
        <w:rPr>
          <w:rFonts w:ascii="仿宋" w:eastAsia="仿宋" w:hAnsi="仿宋" w:hint="eastAsia"/>
          <w:kern w:val="32"/>
          <w:sz w:val="32"/>
          <w:szCs w:val="32"/>
        </w:rPr>
        <w:t>2022</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9</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19</w:t>
      </w:r>
      <w:r w:rsidRPr="00EC28CA">
        <w:rPr>
          <w:rFonts w:ascii="仿宋" w:eastAsia="仿宋" w:hAnsi="仿宋" w:hint="eastAsia"/>
          <w:kern w:val="32"/>
          <w:sz w:val="32"/>
          <w:szCs w:val="32"/>
        </w:rPr>
        <w:t>日止。现属宽管级</w:t>
      </w:r>
      <w:r w:rsidRPr="00EC28CA">
        <w:rPr>
          <w:rFonts w:ascii="仿宋" w:eastAsia="仿宋" w:hAnsi="仿宋" w:hint="eastAsia"/>
          <w:kern w:val="32"/>
          <w:sz w:val="32"/>
          <w:szCs w:val="32"/>
        </w:rPr>
        <w:t>罪犯。</w:t>
      </w:r>
    </w:p>
    <w:p w:rsidR="00DF2816" w:rsidRPr="00EC28CA" w:rsidRDefault="008D5F2F">
      <w:pPr>
        <w:spacing w:line="580" w:lineRule="exact"/>
        <w:ind w:firstLineChars="200" w:firstLine="640"/>
        <w:rPr>
          <w:rFonts w:ascii="仿宋" w:eastAsia="仿宋" w:hAnsi="仿宋"/>
          <w:kern w:val="32"/>
          <w:sz w:val="32"/>
          <w:szCs w:val="32"/>
        </w:rPr>
      </w:pPr>
      <w:r w:rsidRPr="00EC28CA">
        <w:rPr>
          <w:rFonts w:ascii="仿宋" w:eastAsia="仿宋" w:hAnsi="仿宋" w:hint="eastAsia"/>
          <w:kern w:val="32"/>
          <w:sz w:val="32"/>
          <w:szCs w:val="32"/>
        </w:rPr>
        <w:t>罪犯唐天杰在服刑期间，确有悔改表现：</w:t>
      </w:r>
    </w:p>
    <w:p w:rsidR="00DF2816" w:rsidRPr="00EC28CA" w:rsidRDefault="008D5F2F">
      <w:pPr>
        <w:spacing w:line="580" w:lineRule="exact"/>
        <w:ind w:firstLineChars="200" w:firstLine="640"/>
        <w:rPr>
          <w:rFonts w:ascii="仿宋" w:eastAsia="仿宋" w:hAnsi="仿宋"/>
          <w:kern w:val="32"/>
          <w:sz w:val="32"/>
          <w:szCs w:val="32"/>
        </w:rPr>
      </w:pPr>
      <w:r w:rsidRPr="00EC28CA">
        <w:rPr>
          <w:rFonts w:ascii="仿宋" w:eastAsia="仿宋" w:hAnsi="仿宋" w:hint="eastAsia"/>
          <w:kern w:val="32"/>
          <w:sz w:val="32"/>
          <w:szCs w:val="32"/>
        </w:rPr>
        <w:t>该犯</w:t>
      </w:r>
      <w:r w:rsidRPr="00EC28CA">
        <w:rPr>
          <w:rFonts w:ascii="仿宋" w:eastAsia="仿宋" w:hAnsi="仿宋" w:hint="eastAsia"/>
          <w:kern w:val="32"/>
          <w:sz w:val="32"/>
          <w:szCs w:val="32"/>
        </w:rPr>
        <w:t>本轮考核期内累计获得</w:t>
      </w:r>
      <w:r w:rsidRPr="00EC28CA">
        <w:rPr>
          <w:rFonts w:ascii="仿宋" w:eastAsia="仿宋" w:hAnsi="仿宋" w:hint="eastAsia"/>
          <w:kern w:val="32"/>
          <w:sz w:val="32"/>
          <w:szCs w:val="32"/>
        </w:rPr>
        <w:t>3934.8</w:t>
      </w:r>
      <w:r w:rsidRPr="00EC28CA">
        <w:rPr>
          <w:rFonts w:ascii="仿宋" w:eastAsia="仿宋" w:hAnsi="仿宋" w:hint="eastAsia"/>
          <w:kern w:val="32"/>
          <w:sz w:val="32"/>
          <w:szCs w:val="32"/>
        </w:rPr>
        <w:t>分，折合表扬</w:t>
      </w:r>
      <w:r w:rsidRPr="00EC28CA">
        <w:rPr>
          <w:rFonts w:ascii="仿宋" w:eastAsia="仿宋" w:hAnsi="仿宋" w:hint="eastAsia"/>
          <w:kern w:val="32"/>
          <w:sz w:val="32"/>
          <w:szCs w:val="32"/>
        </w:rPr>
        <w:t>6</w:t>
      </w:r>
      <w:r w:rsidRPr="00EC28CA">
        <w:rPr>
          <w:rFonts w:ascii="仿宋" w:eastAsia="仿宋" w:hAnsi="仿宋" w:hint="eastAsia"/>
          <w:kern w:val="32"/>
          <w:sz w:val="32"/>
          <w:szCs w:val="32"/>
        </w:rPr>
        <w:t>次。间隔期</w:t>
      </w:r>
      <w:r w:rsidRPr="00EC28CA">
        <w:rPr>
          <w:rFonts w:ascii="仿宋" w:eastAsia="仿宋" w:hAnsi="仿宋" w:hint="eastAsia"/>
          <w:kern w:val="32"/>
          <w:sz w:val="32"/>
          <w:szCs w:val="32"/>
        </w:rPr>
        <w:t>23</w:t>
      </w:r>
      <w:r w:rsidRPr="00EC28CA">
        <w:rPr>
          <w:rFonts w:ascii="仿宋" w:eastAsia="仿宋" w:hAnsi="仿宋" w:hint="eastAsia"/>
          <w:kern w:val="32"/>
          <w:sz w:val="32"/>
          <w:szCs w:val="32"/>
        </w:rPr>
        <w:t>个月（自</w:t>
      </w:r>
      <w:r w:rsidRPr="00EC28CA">
        <w:rPr>
          <w:rFonts w:ascii="仿宋" w:eastAsia="仿宋" w:hAnsi="仿宋" w:hint="eastAsia"/>
          <w:kern w:val="32"/>
          <w:sz w:val="32"/>
          <w:szCs w:val="32"/>
        </w:rPr>
        <w:t>2019</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11</w:t>
      </w:r>
      <w:r w:rsidRPr="00EC28CA">
        <w:rPr>
          <w:rFonts w:ascii="仿宋" w:eastAsia="仿宋" w:hAnsi="仿宋" w:hint="eastAsia"/>
          <w:kern w:val="32"/>
          <w:sz w:val="32"/>
          <w:szCs w:val="32"/>
        </w:rPr>
        <w:t>月起至</w:t>
      </w:r>
      <w:r w:rsidRPr="00EC28CA">
        <w:rPr>
          <w:rFonts w:ascii="仿宋" w:eastAsia="仿宋" w:hAnsi="仿宋" w:hint="eastAsia"/>
          <w:kern w:val="32"/>
          <w:sz w:val="32"/>
          <w:szCs w:val="32"/>
        </w:rPr>
        <w:t>2021</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9</w:t>
      </w:r>
      <w:r w:rsidRPr="00EC28CA">
        <w:rPr>
          <w:rFonts w:ascii="仿宋" w:eastAsia="仿宋" w:hAnsi="仿宋" w:hint="eastAsia"/>
          <w:kern w:val="32"/>
          <w:sz w:val="32"/>
          <w:szCs w:val="32"/>
        </w:rPr>
        <w:t>月止），获得</w:t>
      </w:r>
      <w:r w:rsidRPr="00EC28CA">
        <w:rPr>
          <w:rFonts w:ascii="仿宋" w:eastAsia="仿宋" w:hAnsi="仿宋" w:hint="eastAsia"/>
          <w:kern w:val="32"/>
          <w:sz w:val="32"/>
          <w:szCs w:val="32"/>
        </w:rPr>
        <w:t>3424.8</w:t>
      </w:r>
      <w:r w:rsidRPr="00EC28CA">
        <w:rPr>
          <w:rFonts w:ascii="仿宋" w:eastAsia="仿宋" w:hAnsi="仿宋" w:hint="eastAsia"/>
          <w:kern w:val="32"/>
          <w:sz w:val="32"/>
          <w:szCs w:val="32"/>
        </w:rPr>
        <w:t>分。考核期内无违规扣分。</w:t>
      </w:r>
    </w:p>
    <w:p w:rsidR="00DF2816" w:rsidRPr="00EC28CA" w:rsidRDefault="008D5F2F">
      <w:pPr>
        <w:spacing w:line="580" w:lineRule="exact"/>
        <w:ind w:firstLineChars="200" w:firstLine="640"/>
        <w:rPr>
          <w:rFonts w:ascii="仿宋" w:eastAsia="仿宋" w:hAnsi="仿宋"/>
          <w:kern w:val="32"/>
          <w:sz w:val="32"/>
          <w:szCs w:val="32"/>
        </w:rPr>
      </w:pPr>
      <w:r w:rsidRPr="00EC28CA">
        <w:rPr>
          <w:rFonts w:ascii="仿宋" w:eastAsia="仿宋" w:hAnsi="仿宋" w:hint="eastAsia"/>
          <w:kern w:val="32"/>
          <w:sz w:val="32"/>
          <w:szCs w:val="32"/>
        </w:rPr>
        <w:lastRenderedPageBreak/>
        <w:t>原判财产性判项罚金</w:t>
      </w:r>
      <w:r w:rsidRPr="00EC28CA">
        <w:rPr>
          <w:rFonts w:ascii="仿宋" w:eastAsia="仿宋" w:hAnsi="仿宋" w:hint="eastAsia"/>
          <w:kern w:val="32"/>
          <w:sz w:val="32"/>
          <w:szCs w:val="32"/>
        </w:rPr>
        <w:t>10000</w:t>
      </w:r>
      <w:r w:rsidRPr="00EC28CA">
        <w:rPr>
          <w:rFonts w:ascii="仿宋" w:eastAsia="仿宋" w:hAnsi="仿宋" w:hint="eastAsia"/>
          <w:kern w:val="32"/>
          <w:sz w:val="32"/>
          <w:szCs w:val="32"/>
        </w:rPr>
        <w:t>元，已于</w:t>
      </w:r>
      <w:r w:rsidRPr="00EC28CA">
        <w:rPr>
          <w:rFonts w:ascii="仿宋" w:eastAsia="仿宋" w:hAnsi="仿宋" w:hint="eastAsia"/>
          <w:kern w:val="32"/>
          <w:sz w:val="32"/>
          <w:szCs w:val="32"/>
        </w:rPr>
        <w:t>2017</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2</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27</w:t>
      </w:r>
      <w:r w:rsidRPr="00EC28CA">
        <w:rPr>
          <w:rFonts w:ascii="仿宋" w:eastAsia="仿宋" w:hAnsi="仿宋" w:hint="eastAsia"/>
          <w:kern w:val="32"/>
          <w:sz w:val="32"/>
          <w:szCs w:val="32"/>
        </w:rPr>
        <w:t>日向厦门市中级人民法院履行完毕。</w:t>
      </w:r>
    </w:p>
    <w:p w:rsidR="00DF2816" w:rsidRPr="00EC28CA" w:rsidRDefault="008D5F2F">
      <w:pPr>
        <w:spacing w:line="580" w:lineRule="exact"/>
        <w:ind w:firstLineChars="200" w:firstLine="640"/>
        <w:rPr>
          <w:rFonts w:ascii="仿宋" w:eastAsia="仿宋" w:hAnsi="仿宋"/>
          <w:kern w:val="32"/>
          <w:sz w:val="32"/>
          <w:szCs w:val="32"/>
        </w:rPr>
      </w:pPr>
      <w:r w:rsidRPr="00EC28CA">
        <w:rPr>
          <w:rFonts w:ascii="仿宋" w:eastAsia="仿宋" w:hAnsi="仿宋" w:hint="eastAsia"/>
          <w:kern w:val="32"/>
          <w:sz w:val="32"/>
          <w:szCs w:val="32"/>
        </w:rPr>
        <w:t>该犯系九类从严对象：累犯，从严扣幅一个月。</w:t>
      </w:r>
    </w:p>
    <w:p w:rsidR="00DF2816" w:rsidRPr="00EC28CA" w:rsidRDefault="008D5F2F">
      <w:pPr>
        <w:spacing w:line="580" w:lineRule="exact"/>
        <w:ind w:firstLineChars="200" w:firstLine="640"/>
        <w:rPr>
          <w:rFonts w:ascii="仿宋" w:eastAsia="仿宋" w:hAnsi="仿宋"/>
          <w:kern w:val="32"/>
          <w:sz w:val="32"/>
          <w:szCs w:val="32"/>
        </w:rPr>
      </w:pPr>
      <w:r w:rsidRPr="00EC28CA">
        <w:rPr>
          <w:rFonts w:ascii="仿宋" w:eastAsia="仿宋" w:hAnsi="仿宋" w:hint="eastAsia"/>
          <w:kern w:val="32"/>
          <w:sz w:val="32"/>
          <w:szCs w:val="32"/>
        </w:rPr>
        <w:t>本案于</w:t>
      </w:r>
      <w:r w:rsidRPr="00EC28CA">
        <w:rPr>
          <w:rFonts w:ascii="仿宋" w:eastAsia="仿宋" w:hAnsi="仿宋" w:hint="eastAsia"/>
          <w:kern w:val="32"/>
          <w:sz w:val="32"/>
          <w:szCs w:val="32"/>
        </w:rPr>
        <w:t>2021</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12</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3</w:t>
      </w:r>
      <w:r w:rsidRPr="00EC28CA">
        <w:rPr>
          <w:rFonts w:ascii="仿宋" w:eastAsia="仿宋" w:hAnsi="仿宋" w:hint="eastAsia"/>
          <w:kern w:val="32"/>
          <w:sz w:val="32"/>
          <w:szCs w:val="32"/>
        </w:rPr>
        <w:t>日至</w:t>
      </w:r>
      <w:r w:rsidRPr="00EC28CA">
        <w:rPr>
          <w:rFonts w:ascii="仿宋" w:eastAsia="仿宋" w:hAnsi="仿宋" w:hint="eastAsia"/>
          <w:kern w:val="32"/>
          <w:sz w:val="32"/>
          <w:szCs w:val="32"/>
        </w:rPr>
        <w:t>2021</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12</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9</w:t>
      </w:r>
      <w:r w:rsidRPr="00EC28CA">
        <w:rPr>
          <w:rFonts w:ascii="仿宋" w:eastAsia="仿宋" w:hAnsi="仿宋" w:hint="eastAsia"/>
          <w:kern w:val="32"/>
          <w:sz w:val="32"/>
          <w:szCs w:val="32"/>
        </w:rPr>
        <w:t>日在狱内公示未收到不同意见。</w:t>
      </w:r>
    </w:p>
    <w:p w:rsidR="00DF2816" w:rsidRPr="00EC28CA" w:rsidRDefault="008D5F2F" w:rsidP="00EC28CA">
      <w:pPr>
        <w:spacing w:line="580" w:lineRule="exact"/>
        <w:ind w:firstLineChars="200" w:firstLine="640"/>
        <w:rPr>
          <w:rFonts w:ascii="仿宋" w:eastAsia="仿宋" w:hAnsi="仿宋"/>
          <w:kern w:val="32"/>
          <w:sz w:val="32"/>
          <w:szCs w:val="32"/>
        </w:rPr>
      </w:pPr>
      <w:r w:rsidRPr="00EC28CA">
        <w:rPr>
          <w:rFonts w:ascii="仿宋" w:eastAsia="仿宋" w:hAnsi="仿宋" w:hint="eastAsia"/>
          <w:kern w:val="32"/>
          <w:sz w:val="32"/>
          <w:szCs w:val="32"/>
        </w:rPr>
        <w:t>罪犯唐天杰在服刑期间，确有悔改表现，依照《中华人民共和国刑法》第</w:t>
      </w:r>
      <w:r w:rsidRPr="00EC28CA">
        <w:rPr>
          <w:rFonts w:ascii="仿宋" w:eastAsia="仿宋" w:hAnsi="仿宋"/>
          <w:kern w:val="32"/>
          <w:sz w:val="32"/>
          <w:szCs w:val="32"/>
        </w:rPr>
        <w:t>78</w:t>
      </w:r>
      <w:r w:rsidR="00EC28CA">
        <w:rPr>
          <w:rFonts w:ascii="仿宋" w:eastAsia="仿宋" w:hAnsi="仿宋" w:hint="eastAsia"/>
          <w:kern w:val="32"/>
          <w:sz w:val="32"/>
          <w:szCs w:val="32"/>
        </w:rPr>
        <w:t>条</w:t>
      </w:r>
      <w:r w:rsidRPr="00EC28CA">
        <w:rPr>
          <w:rFonts w:ascii="仿宋" w:eastAsia="仿宋" w:hAnsi="仿宋" w:hint="eastAsia"/>
          <w:kern w:val="32"/>
          <w:sz w:val="32"/>
          <w:szCs w:val="32"/>
        </w:rPr>
        <w:t>、</w:t>
      </w:r>
      <w:r w:rsidRPr="00EC28CA">
        <w:rPr>
          <w:rFonts w:ascii="仿宋" w:eastAsia="仿宋" w:hAnsi="仿宋"/>
          <w:kern w:val="32"/>
          <w:sz w:val="32"/>
          <w:szCs w:val="32"/>
        </w:rPr>
        <w:t>79</w:t>
      </w:r>
      <w:r w:rsidRPr="00EC28CA">
        <w:rPr>
          <w:rFonts w:ascii="仿宋" w:eastAsia="仿宋" w:hAnsi="仿宋" w:hint="eastAsia"/>
          <w:kern w:val="32"/>
          <w:sz w:val="32"/>
          <w:szCs w:val="32"/>
        </w:rPr>
        <w:t>条</w:t>
      </w:r>
      <w:r w:rsidR="00EC28CA">
        <w:rPr>
          <w:rFonts w:ascii="仿宋" w:eastAsia="仿宋" w:hAnsi="仿宋" w:hint="eastAsia"/>
          <w:kern w:val="32"/>
          <w:sz w:val="32"/>
          <w:szCs w:val="32"/>
        </w:rPr>
        <w:t>，</w:t>
      </w:r>
      <w:r w:rsidRPr="00EC28CA">
        <w:rPr>
          <w:rFonts w:ascii="仿宋" w:eastAsia="仿宋" w:hAnsi="仿宋" w:hint="eastAsia"/>
          <w:kern w:val="32"/>
          <w:sz w:val="32"/>
          <w:szCs w:val="32"/>
        </w:rPr>
        <w:t>《中华人民共和国刑事诉讼法》第</w:t>
      </w:r>
      <w:r w:rsidRPr="00EC28CA">
        <w:rPr>
          <w:rFonts w:ascii="仿宋" w:eastAsia="仿宋" w:hAnsi="仿宋"/>
          <w:kern w:val="32"/>
          <w:sz w:val="32"/>
          <w:szCs w:val="32"/>
        </w:rPr>
        <w:t>273</w:t>
      </w:r>
      <w:r w:rsidRPr="00EC28CA">
        <w:rPr>
          <w:rFonts w:ascii="仿宋" w:eastAsia="仿宋" w:hAnsi="仿宋" w:hint="eastAsia"/>
          <w:kern w:val="32"/>
          <w:sz w:val="32"/>
          <w:szCs w:val="32"/>
        </w:rPr>
        <w:t>条和《中华人民共和国监狱法》第</w:t>
      </w:r>
      <w:r w:rsidRPr="00EC28CA">
        <w:rPr>
          <w:rFonts w:ascii="仿宋" w:eastAsia="仿宋" w:hAnsi="仿宋"/>
          <w:kern w:val="32"/>
          <w:sz w:val="32"/>
          <w:szCs w:val="32"/>
        </w:rPr>
        <w:t>29</w:t>
      </w:r>
      <w:r w:rsidRPr="00EC28CA">
        <w:rPr>
          <w:rFonts w:ascii="仿宋" w:eastAsia="仿宋" w:hAnsi="仿宋" w:hint="eastAsia"/>
          <w:kern w:val="32"/>
          <w:sz w:val="32"/>
          <w:szCs w:val="32"/>
        </w:rPr>
        <w:t>条之规定，建议对罪犯唐天杰予以减刑</w:t>
      </w:r>
      <w:r w:rsidRPr="00EC28CA">
        <w:rPr>
          <w:rFonts w:ascii="仿宋" w:eastAsia="仿宋" w:hAnsi="仿宋" w:hint="eastAsia"/>
          <w:color w:val="000000" w:themeColor="text1"/>
          <w:kern w:val="32"/>
          <w:sz w:val="32"/>
          <w:szCs w:val="32"/>
        </w:rPr>
        <w:t>八</w:t>
      </w:r>
      <w:r w:rsidRPr="00EC28CA">
        <w:rPr>
          <w:rFonts w:ascii="仿宋" w:eastAsia="仿宋" w:hAnsi="仿宋" w:hint="eastAsia"/>
          <w:kern w:val="32"/>
          <w:sz w:val="32"/>
          <w:szCs w:val="32"/>
        </w:rPr>
        <w:t>个月。特提请你院审理裁定。</w:t>
      </w:r>
    </w:p>
    <w:p w:rsidR="00DF2816" w:rsidRPr="00EC28CA" w:rsidRDefault="008D5F2F">
      <w:pPr>
        <w:spacing w:line="580" w:lineRule="exact"/>
        <w:ind w:firstLineChars="200" w:firstLine="640"/>
        <w:rPr>
          <w:rFonts w:ascii="仿宋" w:eastAsia="仿宋" w:hAnsi="仿宋"/>
          <w:kern w:val="32"/>
          <w:sz w:val="32"/>
          <w:szCs w:val="32"/>
        </w:rPr>
      </w:pPr>
      <w:r w:rsidRPr="00EC28CA">
        <w:rPr>
          <w:rFonts w:ascii="仿宋" w:eastAsia="仿宋" w:hAnsi="仿宋" w:hint="eastAsia"/>
          <w:kern w:val="32"/>
          <w:sz w:val="32"/>
          <w:szCs w:val="32"/>
        </w:rPr>
        <w:t>此致</w:t>
      </w:r>
    </w:p>
    <w:p w:rsidR="00DF2816" w:rsidRPr="00EC28CA" w:rsidRDefault="008D5F2F">
      <w:pPr>
        <w:spacing w:line="580" w:lineRule="exact"/>
        <w:ind w:rightChars="-15" w:right="-31"/>
        <w:rPr>
          <w:rFonts w:ascii="仿宋" w:eastAsia="仿宋" w:hAnsi="仿宋"/>
          <w:kern w:val="32"/>
          <w:sz w:val="32"/>
          <w:szCs w:val="32"/>
        </w:rPr>
      </w:pPr>
      <w:r w:rsidRPr="00EC28CA">
        <w:rPr>
          <w:rFonts w:ascii="仿宋" w:eastAsia="仿宋" w:hAnsi="仿宋" w:hint="eastAsia"/>
          <w:kern w:val="32"/>
          <w:sz w:val="32"/>
          <w:szCs w:val="32"/>
        </w:rPr>
        <w:t>厦门市中级人民法院</w:t>
      </w:r>
    </w:p>
    <w:p w:rsidR="00DF2816" w:rsidRPr="00EC28CA" w:rsidRDefault="008D5F2F">
      <w:pPr>
        <w:spacing w:line="580" w:lineRule="exact"/>
        <w:ind w:firstLineChars="200" w:firstLine="640"/>
        <w:rPr>
          <w:rFonts w:ascii="仿宋" w:eastAsia="仿宋" w:hAnsi="仿宋" w:cs="仿宋_GB2312"/>
          <w:kern w:val="32"/>
          <w:sz w:val="32"/>
          <w:szCs w:val="32"/>
        </w:rPr>
      </w:pPr>
      <w:r w:rsidRPr="00EC28CA">
        <w:rPr>
          <w:rFonts w:ascii="仿宋" w:eastAsia="仿宋" w:hAnsi="仿宋" w:cs="仿宋_GB2312" w:hint="eastAsia"/>
          <w:kern w:val="32"/>
          <w:sz w:val="32"/>
          <w:szCs w:val="32"/>
        </w:rPr>
        <w:t>附件：⒈罪犯唐天杰卷宗</w:t>
      </w:r>
      <w:r w:rsidRPr="00EC28CA">
        <w:rPr>
          <w:rFonts w:ascii="仿宋" w:eastAsia="仿宋" w:hAnsi="仿宋" w:cs="仿宋_GB2312" w:hint="eastAsia"/>
          <w:kern w:val="32"/>
          <w:sz w:val="32"/>
          <w:szCs w:val="32"/>
        </w:rPr>
        <w:t xml:space="preserve"> </w:t>
      </w:r>
      <w:r w:rsidRPr="00EC28CA">
        <w:rPr>
          <w:rFonts w:ascii="仿宋" w:eastAsia="仿宋" w:hAnsi="仿宋" w:cs="仿宋_GB2312" w:hint="eastAsia"/>
          <w:kern w:val="32"/>
          <w:sz w:val="32"/>
          <w:szCs w:val="32"/>
        </w:rPr>
        <w:t>4</w:t>
      </w:r>
      <w:r w:rsidRPr="00EC28CA">
        <w:rPr>
          <w:rFonts w:ascii="仿宋" w:eastAsia="仿宋" w:hAnsi="仿宋" w:cs="仿宋_GB2312" w:hint="eastAsia"/>
          <w:kern w:val="32"/>
          <w:sz w:val="32"/>
          <w:szCs w:val="32"/>
        </w:rPr>
        <w:t xml:space="preserve"> </w:t>
      </w:r>
      <w:r w:rsidRPr="00EC28CA">
        <w:rPr>
          <w:rFonts w:ascii="仿宋" w:eastAsia="仿宋" w:hAnsi="仿宋" w:cs="仿宋_GB2312" w:hint="eastAsia"/>
          <w:kern w:val="32"/>
          <w:sz w:val="32"/>
          <w:szCs w:val="32"/>
        </w:rPr>
        <w:t>册</w:t>
      </w:r>
    </w:p>
    <w:p w:rsidR="00DF2816" w:rsidRPr="00EC28CA" w:rsidRDefault="008D5F2F">
      <w:pPr>
        <w:spacing w:line="580" w:lineRule="exact"/>
        <w:ind w:rightChars="-15" w:right="-31" w:firstLineChars="500" w:firstLine="1600"/>
        <w:rPr>
          <w:rFonts w:ascii="仿宋" w:eastAsia="仿宋" w:hAnsi="仿宋" w:cs="仿宋_GB2312"/>
          <w:kern w:val="32"/>
          <w:sz w:val="32"/>
          <w:szCs w:val="32"/>
        </w:rPr>
      </w:pPr>
      <w:r w:rsidRPr="00EC28CA">
        <w:rPr>
          <w:rFonts w:ascii="仿宋" w:eastAsia="仿宋" w:hAnsi="仿宋" w:cs="仿宋_GB2312" w:hint="eastAsia"/>
          <w:kern w:val="32"/>
          <w:sz w:val="32"/>
          <w:szCs w:val="32"/>
        </w:rPr>
        <w:t>⒉减刑建议书</w:t>
      </w:r>
      <w:r w:rsidRPr="00EC28CA">
        <w:rPr>
          <w:rFonts w:ascii="仿宋" w:eastAsia="仿宋" w:hAnsi="仿宋" w:cs="仿宋_GB2312" w:hint="eastAsia"/>
          <w:kern w:val="32"/>
          <w:sz w:val="32"/>
          <w:szCs w:val="32"/>
        </w:rPr>
        <w:t xml:space="preserve"> </w:t>
      </w:r>
      <w:r w:rsidRPr="00EC28CA">
        <w:rPr>
          <w:rFonts w:ascii="仿宋" w:eastAsia="仿宋" w:hAnsi="仿宋" w:cs="仿宋_GB2312" w:hint="eastAsia"/>
          <w:kern w:val="32"/>
          <w:sz w:val="32"/>
          <w:szCs w:val="32"/>
        </w:rPr>
        <w:t>2</w:t>
      </w:r>
      <w:r w:rsidRPr="00EC28CA">
        <w:rPr>
          <w:rFonts w:ascii="仿宋" w:eastAsia="仿宋" w:hAnsi="仿宋" w:cs="仿宋_GB2312" w:hint="eastAsia"/>
          <w:kern w:val="32"/>
          <w:sz w:val="32"/>
          <w:szCs w:val="32"/>
        </w:rPr>
        <w:t xml:space="preserve"> </w:t>
      </w:r>
      <w:r w:rsidRPr="00EC28CA">
        <w:rPr>
          <w:rFonts w:ascii="仿宋" w:eastAsia="仿宋" w:hAnsi="仿宋" w:cs="仿宋_GB2312" w:hint="eastAsia"/>
          <w:kern w:val="32"/>
          <w:sz w:val="32"/>
          <w:szCs w:val="32"/>
        </w:rPr>
        <w:t>份</w:t>
      </w:r>
    </w:p>
    <w:p w:rsidR="00DF2816" w:rsidRPr="00EC28CA" w:rsidRDefault="00DF2816">
      <w:pPr>
        <w:spacing w:line="580" w:lineRule="exact"/>
        <w:ind w:rightChars="-15" w:right="-31"/>
        <w:rPr>
          <w:rFonts w:ascii="仿宋" w:eastAsia="仿宋" w:hAnsi="仿宋"/>
          <w:kern w:val="32"/>
          <w:sz w:val="32"/>
          <w:szCs w:val="32"/>
        </w:rPr>
      </w:pPr>
    </w:p>
    <w:p w:rsidR="00EC28CA" w:rsidRDefault="00EC28CA">
      <w:pPr>
        <w:spacing w:line="580" w:lineRule="exact"/>
        <w:ind w:rightChars="379" w:right="796" w:firstLineChars="192" w:firstLine="614"/>
        <w:jc w:val="right"/>
        <w:rPr>
          <w:rFonts w:ascii="仿宋" w:eastAsia="仿宋" w:hAnsi="仿宋" w:hint="eastAsia"/>
          <w:kern w:val="32"/>
          <w:sz w:val="32"/>
          <w:szCs w:val="32"/>
        </w:rPr>
      </w:pPr>
    </w:p>
    <w:p w:rsidR="00EC28CA" w:rsidRDefault="00EC28CA">
      <w:pPr>
        <w:spacing w:line="580" w:lineRule="exact"/>
        <w:ind w:rightChars="379" w:right="796" w:firstLineChars="192" w:firstLine="614"/>
        <w:jc w:val="right"/>
        <w:rPr>
          <w:rFonts w:ascii="仿宋" w:eastAsia="仿宋" w:hAnsi="仿宋" w:hint="eastAsia"/>
          <w:kern w:val="32"/>
          <w:sz w:val="32"/>
          <w:szCs w:val="32"/>
        </w:rPr>
      </w:pPr>
    </w:p>
    <w:p w:rsidR="00DF2816" w:rsidRPr="00EC28CA" w:rsidRDefault="008D5F2F">
      <w:pPr>
        <w:spacing w:line="580" w:lineRule="exact"/>
        <w:ind w:rightChars="379" w:right="796" w:firstLineChars="192" w:firstLine="614"/>
        <w:jc w:val="right"/>
        <w:rPr>
          <w:rFonts w:ascii="仿宋" w:eastAsia="仿宋" w:hAnsi="仿宋"/>
          <w:kern w:val="32"/>
          <w:sz w:val="32"/>
          <w:szCs w:val="32"/>
        </w:rPr>
      </w:pPr>
      <w:r w:rsidRPr="00EC28CA">
        <w:rPr>
          <w:rFonts w:ascii="仿宋" w:eastAsia="仿宋" w:hAnsi="仿宋" w:hint="eastAsia"/>
          <w:kern w:val="32"/>
          <w:sz w:val="32"/>
          <w:szCs w:val="32"/>
        </w:rPr>
        <w:t>福建省厦门监狱</w:t>
      </w:r>
    </w:p>
    <w:p w:rsidR="00DF2816" w:rsidRPr="00EC28CA" w:rsidRDefault="008D5F2F" w:rsidP="00EC28CA">
      <w:pPr>
        <w:spacing w:line="580" w:lineRule="exact"/>
        <w:ind w:rightChars="242" w:right="508"/>
        <w:jc w:val="right"/>
        <w:rPr>
          <w:rFonts w:ascii="仿宋" w:eastAsia="仿宋" w:hAnsi="仿宋"/>
          <w:kern w:val="32"/>
          <w:sz w:val="32"/>
          <w:szCs w:val="32"/>
        </w:rPr>
      </w:pPr>
      <w:r w:rsidRPr="00EC28CA">
        <w:rPr>
          <w:rFonts w:ascii="仿宋" w:eastAsia="仿宋" w:hAnsi="仿宋" w:hint="eastAsia"/>
          <w:kern w:val="32"/>
          <w:sz w:val="32"/>
          <w:szCs w:val="32"/>
        </w:rPr>
        <w:t>2021</w:t>
      </w:r>
      <w:r w:rsidRPr="00EC28CA">
        <w:rPr>
          <w:rFonts w:ascii="仿宋" w:eastAsia="仿宋" w:hAnsi="仿宋" w:hint="eastAsia"/>
          <w:kern w:val="32"/>
          <w:sz w:val="32"/>
          <w:szCs w:val="32"/>
        </w:rPr>
        <w:t>年</w:t>
      </w:r>
      <w:r w:rsidRPr="00EC28CA">
        <w:rPr>
          <w:rFonts w:ascii="仿宋" w:eastAsia="仿宋" w:hAnsi="仿宋" w:hint="eastAsia"/>
          <w:kern w:val="32"/>
          <w:sz w:val="32"/>
          <w:szCs w:val="32"/>
        </w:rPr>
        <w:t>12</w:t>
      </w:r>
      <w:r w:rsidRPr="00EC28CA">
        <w:rPr>
          <w:rFonts w:ascii="仿宋" w:eastAsia="仿宋" w:hAnsi="仿宋" w:hint="eastAsia"/>
          <w:kern w:val="32"/>
          <w:sz w:val="32"/>
          <w:szCs w:val="32"/>
        </w:rPr>
        <w:t>月</w:t>
      </w:r>
      <w:r w:rsidRPr="00EC28CA">
        <w:rPr>
          <w:rFonts w:ascii="仿宋" w:eastAsia="仿宋" w:hAnsi="仿宋" w:hint="eastAsia"/>
          <w:kern w:val="32"/>
          <w:sz w:val="32"/>
          <w:szCs w:val="32"/>
        </w:rPr>
        <w:t>24</w:t>
      </w:r>
      <w:bookmarkStart w:id="0" w:name="_GoBack"/>
      <w:bookmarkEnd w:id="0"/>
      <w:r w:rsidRPr="00EC28CA">
        <w:rPr>
          <w:rFonts w:ascii="仿宋" w:eastAsia="仿宋" w:hAnsi="仿宋" w:hint="eastAsia"/>
          <w:kern w:val="32"/>
          <w:sz w:val="32"/>
          <w:szCs w:val="32"/>
        </w:rPr>
        <w:t>日</w:t>
      </w:r>
    </w:p>
    <w:sectPr w:rsidR="00DF2816" w:rsidRPr="00EC28CA" w:rsidSect="00DF2816">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F2F" w:rsidRDefault="008D5F2F" w:rsidP="00EC28CA">
      <w:r>
        <w:separator/>
      </w:r>
    </w:p>
  </w:endnote>
  <w:endnote w:type="continuationSeparator" w:id="1">
    <w:p w:rsidR="008D5F2F" w:rsidRDefault="008D5F2F" w:rsidP="00EC28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F2F" w:rsidRDefault="008D5F2F" w:rsidP="00EC28CA">
      <w:r>
        <w:separator/>
      </w:r>
    </w:p>
  </w:footnote>
  <w:footnote w:type="continuationSeparator" w:id="1">
    <w:p w:rsidR="008D5F2F" w:rsidRDefault="008D5F2F" w:rsidP="00EC28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noPunctuationKerning/>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6C53"/>
    <w:rsid w:val="AD74C4C4"/>
    <w:rsid w:val="F77D2600"/>
    <w:rsid w:val="FF6EFA10"/>
    <w:rsid w:val="00004EFE"/>
    <w:rsid w:val="00005444"/>
    <w:rsid w:val="00006780"/>
    <w:rsid w:val="0001747E"/>
    <w:rsid w:val="0002310D"/>
    <w:rsid w:val="000242EC"/>
    <w:rsid w:val="00025670"/>
    <w:rsid w:val="00031759"/>
    <w:rsid w:val="00033110"/>
    <w:rsid w:val="00034C69"/>
    <w:rsid w:val="00036256"/>
    <w:rsid w:val="00042039"/>
    <w:rsid w:val="00051CE9"/>
    <w:rsid w:val="0006011F"/>
    <w:rsid w:val="00060CCF"/>
    <w:rsid w:val="0006558A"/>
    <w:rsid w:val="00066A4E"/>
    <w:rsid w:val="00066F92"/>
    <w:rsid w:val="00067090"/>
    <w:rsid w:val="00072286"/>
    <w:rsid w:val="00074AC8"/>
    <w:rsid w:val="00076F85"/>
    <w:rsid w:val="00083F94"/>
    <w:rsid w:val="000B030F"/>
    <w:rsid w:val="000B082B"/>
    <w:rsid w:val="000B5DD5"/>
    <w:rsid w:val="000C69B9"/>
    <w:rsid w:val="000D5CF2"/>
    <w:rsid w:val="000E57A7"/>
    <w:rsid w:val="000F2470"/>
    <w:rsid w:val="000F5E50"/>
    <w:rsid w:val="000F5E82"/>
    <w:rsid w:val="00104E55"/>
    <w:rsid w:val="0012242C"/>
    <w:rsid w:val="0012566C"/>
    <w:rsid w:val="0013140B"/>
    <w:rsid w:val="00131EC2"/>
    <w:rsid w:val="0013295F"/>
    <w:rsid w:val="001357B5"/>
    <w:rsid w:val="00140891"/>
    <w:rsid w:val="001444C6"/>
    <w:rsid w:val="00147F08"/>
    <w:rsid w:val="00147FFD"/>
    <w:rsid w:val="00151D45"/>
    <w:rsid w:val="00154B6E"/>
    <w:rsid w:val="00156A6B"/>
    <w:rsid w:val="001713DD"/>
    <w:rsid w:val="001716F1"/>
    <w:rsid w:val="00177ED2"/>
    <w:rsid w:val="00181BA0"/>
    <w:rsid w:val="00192338"/>
    <w:rsid w:val="001941A7"/>
    <w:rsid w:val="00194336"/>
    <w:rsid w:val="0019462C"/>
    <w:rsid w:val="0019692B"/>
    <w:rsid w:val="00196C72"/>
    <w:rsid w:val="001A1844"/>
    <w:rsid w:val="001A5E11"/>
    <w:rsid w:val="001B2858"/>
    <w:rsid w:val="001B4373"/>
    <w:rsid w:val="001C5692"/>
    <w:rsid w:val="001C646C"/>
    <w:rsid w:val="001D4444"/>
    <w:rsid w:val="001E55ED"/>
    <w:rsid w:val="001F36C9"/>
    <w:rsid w:val="002029F9"/>
    <w:rsid w:val="00241097"/>
    <w:rsid w:val="0024611A"/>
    <w:rsid w:val="0025031A"/>
    <w:rsid w:val="00251EA8"/>
    <w:rsid w:val="002529AB"/>
    <w:rsid w:val="00253400"/>
    <w:rsid w:val="00262949"/>
    <w:rsid w:val="00263454"/>
    <w:rsid w:val="00267ABE"/>
    <w:rsid w:val="002744DF"/>
    <w:rsid w:val="00281BE4"/>
    <w:rsid w:val="00294331"/>
    <w:rsid w:val="002A00C9"/>
    <w:rsid w:val="002B02AC"/>
    <w:rsid w:val="002B2E6E"/>
    <w:rsid w:val="002B4C38"/>
    <w:rsid w:val="002B534B"/>
    <w:rsid w:val="002C0138"/>
    <w:rsid w:val="002C3BB3"/>
    <w:rsid w:val="002E38FD"/>
    <w:rsid w:val="002E5D7F"/>
    <w:rsid w:val="002F76F8"/>
    <w:rsid w:val="002F7892"/>
    <w:rsid w:val="0031217E"/>
    <w:rsid w:val="00313501"/>
    <w:rsid w:val="0031440E"/>
    <w:rsid w:val="003175FA"/>
    <w:rsid w:val="00323080"/>
    <w:rsid w:val="00337536"/>
    <w:rsid w:val="0035506E"/>
    <w:rsid w:val="003569FD"/>
    <w:rsid w:val="00364C5B"/>
    <w:rsid w:val="003661E2"/>
    <w:rsid w:val="00371B60"/>
    <w:rsid w:val="003738BE"/>
    <w:rsid w:val="00381318"/>
    <w:rsid w:val="003866A5"/>
    <w:rsid w:val="003A0E7F"/>
    <w:rsid w:val="003A47D3"/>
    <w:rsid w:val="003A7877"/>
    <w:rsid w:val="003B1A5F"/>
    <w:rsid w:val="003B2F83"/>
    <w:rsid w:val="003B491C"/>
    <w:rsid w:val="003C18DF"/>
    <w:rsid w:val="003C3440"/>
    <w:rsid w:val="003C3475"/>
    <w:rsid w:val="003C445B"/>
    <w:rsid w:val="003D3AE5"/>
    <w:rsid w:val="003D52CC"/>
    <w:rsid w:val="003E3548"/>
    <w:rsid w:val="003E3D9C"/>
    <w:rsid w:val="003E3F37"/>
    <w:rsid w:val="003F03AD"/>
    <w:rsid w:val="003F169E"/>
    <w:rsid w:val="0042191B"/>
    <w:rsid w:val="00423597"/>
    <w:rsid w:val="004331F4"/>
    <w:rsid w:val="00435371"/>
    <w:rsid w:val="00442F5C"/>
    <w:rsid w:val="004447BB"/>
    <w:rsid w:val="00444C71"/>
    <w:rsid w:val="00447F7F"/>
    <w:rsid w:val="00452E99"/>
    <w:rsid w:val="00465239"/>
    <w:rsid w:val="00477E5E"/>
    <w:rsid w:val="004869D7"/>
    <w:rsid w:val="004874D6"/>
    <w:rsid w:val="004A3897"/>
    <w:rsid w:val="004A532C"/>
    <w:rsid w:val="004B239B"/>
    <w:rsid w:val="004B4D14"/>
    <w:rsid w:val="004C5430"/>
    <w:rsid w:val="004C7CE0"/>
    <w:rsid w:val="004D052B"/>
    <w:rsid w:val="004D7054"/>
    <w:rsid w:val="004E3A3C"/>
    <w:rsid w:val="004F372D"/>
    <w:rsid w:val="004F71C1"/>
    <w:rsid w:val="00501487"/>
    <w:rsid w:val="00502C90"/>
    <w:rsid w:val="00511937"/>
    <w:rsid w:val="0051648B"/>
    <w:rsid w:val="00522849"/>
    <w:rsid w:val="00523FF2"/>
    <w:rsid w:val="005372EA"/>
    <w:rsid w:val="00541B1A"/>
    <w:rsid w:val="0055469D"/>
    <w:rsid w:val="00556EC5"/>
    <w:rsid w:val="00572833"/>
    <w:rsid w:val="00574AA8"/>
    <w:rsid w:val="005C14CB"/>
    <w:rsid w:val="005D2370"/>
    <w:rsid w:val="005D2AB0"/>
    <w:rsid w:val="005E2397"/>
    <w:rsid w:val="00607A15"/>
    <w:rsid w:val="0061168B"/>
    <w:rsid w:val="00620822"/>
    <w:rsid w:val="00621371"/>
    <w:rsid w:val="00622158"/>
    <w:rsid w:val="00626EDA"/>
    <w:rsid w:val="006355BB"/>
    <w:rsid w:val="00637114"/>
    <w:rsid w:val="00637F3C"/>
    <w:rsid w:val="006538A9"/>
    <w:rsid w:val="00656588"/>
    <w:rsid w:val="00656EF6"/>
    <w:rsid w:val="00661A38"/>
    <w:rsid w:val="0066223F"/>
    <w:rsid w:val="00664E1D"/>
    <w:rsid w:val="006715EC"/>
    <w:rsid w:val="00691983"/>
    <w:rsid w:val="00692F04"/>
    <w:rsid w:val="00695938"/>
    <w:rsid w:val="00695B9F"/>
    <w:rsid w:val="006979AF"/>
    <w:rsid w:val="006B2D65"/>
    <w:rsid w:val="006B573E"/>
    <w:rsid w:val="006C1D32"/>
    <w:rsid w:val="006C76E5"/>
    <w:rsid w:val="006D1C1B"/>
    <w:rsid w:val="006D314F"/>
    <w:rsid w:val="006E25D8"/>
    <w:rsid w:val="006E661B"/>
    <w:rsid w:val="006E7EB7"/>
    <w:rsid w:val="006F1D9B"/>
    <w:rsid w:val="006F5BEB"/>
    <w:rsid w:val="00705DC6"/>
    <w:rsid w:val="00710750"/>
    <w:rsid w:val="00721AC2"/>
    <w:rsid w:val="0073566C"/>
    <w:rsid w:val="00737BBF"/>
    <w:rsid w:val="00742A3C"/>
    <w:rsid w:val="007522AF"/>
    <w:rsid w:val="007700FF"/>
    <w:rsid w:val="007738E8"/>
    <w:rsid w:val="00774434"/>
    <w:rsid w:val="00775D46"/>
    <w:rsid w:val="00775EC6"/>
    <w:rsid w:val="00781F15"/>
    <w:rsid w:val="007953D5"/>
    <w:rsid w:val="007A71CB"/>
    <w:rsid w:val="007A7CB1"/>
    <w:rsid w:val="007B1123"/>
    <w:rsid w:val="007B460A"/>
    <w:rsid w:val="007C0F10"/>
    <w:rsid w:val="007C1065"/>
    <w:rsid w:val="007D278D"/>
    <w:rsid w:val="007D4ACF"/>
    <w:rsid w:val="007E33E1"/>
    <w:rsid w:val="007E3FAF"/>
    <w:rsid w:val="007E458B"/>
    <w:rsid w:val="007E6224"/>
    <w:rsid w:val="007F3BE0"/>
    <w:rsid w:val="007F6B6A"/>
    <w:rsid w:val="00801771"/>
    <w:rsid w:val="00807A39"/>
    <w:rsid w:val="00813BD5"/>
    <w:rsid w:val="00831A6A"/>
    <w:rsid w:val="0083280A"/>
    <w:rsid w:val="008342DC"/>
    <w:rsid w:val="0083476D"/>
    <w:rsid w:val="00836A48"/>
    <w:rsid w:val="008409FD"/>
    <w:rsid w:val="00844154"/>
    <w:rsid w:val="00851D41"/>
    <w:rsid w:val="0086145F"/>
    <w:rsid w:val="00864BB5"/>
    <w:rsid w:val="00866B3C"/>
    <w:rsid w:val="00867648"/>
    <w:rsid w:val="00872BE4"/>
    <w:rsid w:val="00873CDC"/>
    <w:rsid w:val="00883EF7"/>
    <w:rsid w:val="00885272"/>
    <w:rsid w:val="00886901"/>
    <w:rsid w:val="00890F5C"/>
    <w:rsid w:val="008960C1"/>
    <w:rsid w:val="008A18D8"/>
    <w:rsid w:val="008B2A0E"/>
    <w:rsid w:val="008C0EBB"/>
    <w:rsid w:val="008C1628"/>
    <w:rsid w:val="008C3024"/>
    <w:rsid w:val="008C4F9D"/>
    <w:rsid w:val="008D0BA5"/>
    <w:rsid w:val="008D5F2F"/>
    <w:rsid w:val="008E3A75"/>
    <w:rsid w:val="008E73A9"/>
    <w:rsid w:val="008E73AF"/>
    <w:rsid w:val="008F4D11"/>
    <w:rsid w:val="0090185B"/>
    <w:rsid w:val="00912365"/>
    <w:rsid w:val="00917C6C"/>
    <w:rsid w:val="00917F77"/>
    <w:rsid w:val="00920D6E"/>
    <w:rsid w:val="00935E49"/>
    <w:rsid w:val="00937BC3"/>
    <w:rsid w:val="00937F14"/>
    <w:rsid w:val="009404D5"/>
    <w:rsid w:val="009447D6"/>
    <w:rsid w:val="00961154"/>
    <w:rsid w:val="00963DE1"/>
    <w:rsid w:val="00984A51"/>
    <w:rsid w:val="009A10F6"/>
    <w:rsid w:val="009A2A96"/>
    <w:rsid w:val="009A4C41"/>
    <w:rsid w:val="009A5564"/>
    <w:rsid w:val="009B2346"/>
    <w:rsid w:val="009C071B"/>
    <w:rsid w:val="009C49D6"/>
    <w:rsid w:val="009D3BA8"/>
    <w:rsid w:val="009E70A2"/>
    <w:rsid w:val="009F0F42"/>
    <w:rsid w:val="00A04FDC"/>
    <w:rsid w:val="00A06A84"/>
    <w:rsid w:val="00A164FC"/>
    <w:rsid w:val="00A25B9F"/>
    <w:rsid w:val="00A318BE"/>
    <w:rsid w:val="00A3740B"/>
    <w:rsid w:val="00A431F2"/>
    <w:rsid w:val="00A4371A"/>
    <w:rsid w:val="00A44596"/>
    <w:rsid w:val="00A51486"/>
    <w:rsid w:val="00A53FA8"/>
    <w:rsid w:val="00A564D1"/>
    <w:rsid w:val="00A64668"/>
    <w:rsid w:val="00A662D8"/>
    <w:rsid w:val="00A7566B"/>
    <w:rsid w:val="00A77F2E"/>
    <w:rsid w:val="00A80282"/>
    <w:rsid w:val="00A82F79"/>
    <w:rsid w:val="00A860DA"/>
    <w:rsid w:val="00A87482"/>
    <w:rsid w:val="00A904E9"/>
    <w:rsid w:val="00AA6A13"/>
    <w:rsid w:val="00AA7571"/>
    <w:rsid w:val="00AB061C"/>
    <w:rsid w:val="00AB0731"/>
    <w:rsid w:val="00AB74E5"/>
    <w:rsid w:val="00AC03B0"/>
    <w:rsid w:val="00AD6CE5"/>
    <w:rsid w:val="00AE30BB"/>
    <w:rsid w:val="00AE7E72"/>
    <w:rsid w:val="00AF5875"/>
    <w:rsid w:val="00AF7249"/>
    <w:rsid w:val="00B031DC"/>
    <w:rsid w:val="00B078A6"/>
    <w:rsid w:val="00B07BF7"/>
    <w:rsid w:val="00B115B0"/>
    <w:rsid w:val="00B366E3"/>
    <w:rsid w:val="00B47D85"/>
    <w:rsid w:val="00B5208B"/>
    <w:rsid w:val="00B57309"/>
    <w:rsid w:val="00B60C86"/>
    <w:rsid w:val="00B6373F"/>
    <w:rsid w:val="00B64D35"/>
    <w:rsid w:val="00B655B4"/>
    <w:rsid w:val="00B676C1"/>
    <w:rsid w:val="00B715D5"/>
    <w:rsid w:val="00B744C3"/>
    <w:rsid w:val="00B80395"/>
    <w:rsid w:val="00B915C6"/>
    <w:rsid w:val="00B94234"/>
    <w:rsid w:val="00BA19D6"/>
    <w:rsid w:val="00BB032A"/>
    <w:rsid w:val="00BB3929"/>
    <w:rsid w:val="00BB4E5D"/>
    <w:rsid w:val="00BC0617"/>
    <w:rsid w:val="00BC394B"/>
    <w:rsid w:val="00BD45CA"/>
    <w:rsid w:val="00BD549F"/>
    <w:rsid w:val="00BE0F68"/>
    <w:rsid w:val="00BE7825"/>
    <w:rsid w:val="00BF7AEA"/>
    <w:rsid w:val="00C029AF"/>
    <w:rsid w:val="00C03F3F"/>
    <w:rsid w:val="00C100A6"/>
    <w:rsid w:val="00C12CF7"/>
    <w:rsid w:val="00C2184F"/>
    <w:rsid w:val="00C22C42"/>
    <w:rsid w:val="00C232F3"/>
    <w:rsid w:val="00C24269"/>
    <w:rsid w:val="00C3017E"/>
    <w:rsid w:val="00C42F0F"/>
    <w:rsid w:val="00C50915"/>
    <w:rsid w:val="00C53A88"/>
    <w:rsid w:val="00C5572E"/>
    <w:rsid w:val="00C5593E"/>
    <w:rsid w:val="00C57C0C"/>
    <w:rsid w:val="00C73AA2"/>
    <w:rsid w:val="00C91235"/>
    <w:rsid w:val="00CA6A38"/>
    <w:rsid w:val="00CB4761"/>
    <w:rsid w:val="00CC1866"/>
    <w:rsid w:val="00CC29CE"/>
    <w:rsid w:val="00CD61CF"/>
    <w:rsid w:val="00CE3C52"/>
    <w:rsid w:val="00CF15DC"/>
    <w:rsid w:val="00CF476B"/>
    <w:rsid w:val="00D01FD4"/>
    <w:rsid w:val="00D04626"/>
    <w:rsid w:val="00D05F26"/>
    <w:rsid w:val="00D10D8E"/>
    <w:rsid w:val="00D152D4"/>
    <w:rsid w:val="00D2197C"/>
    <w:rsid w:val="00D33720"/>
    <w:rsid w:val="00D40402"/>
    <w:rsid w:val="00D435D9"/>
    <w:rsid w:val="00D44929"/>
    <w:rsid w:val="00D47DC3"/>
    <w:rsid w:val="00D5359F"/>
    <w:rsid w:val="00D536BF"/>
    <w:rsid w:val="00D62BA3"/>
    <w:rsid w:val="00D64032"/>
    <w:rsid w:val="00D659BD"/>
    <w:rsid w:val="00D75067"/>
    <w:rsid w:val="00D82AC6"/>
    <w:rsid w:val="00DB32FF"/>
    <w:rsid w:val="00DB7AD4"/>
    <w:rsid w:val="00DC34BD"/>
    <w:rsid w:val="00DC3937"/>
    <w:rsid w:val="00DC3F5E"/>
    <w:rsid w:val="00DC6157"/>
    <w:rsid w:val="00DC7AFE"/>
    <w:rsid w:val="00DD31FF"/>
    <w:rsid w:val="00DD6D07"/>
    <w:rsid w:val="00DE4653"/>
    <w:rsid w:val="00DF2816"/>
    <w:rsid w:val="00DF57AF"/>
    <w:rsid w:val="00DF750E"/>
    <w:rsid w:val="00E0359A"/>
    <w:rsid w:val="00E15E59"/>
    <w:rsid w:val="00E25C34"/>
    <w:rsid w:val="00E261E2"/>
    <w:rsid w:val="00E27E94"/>
    <w:rsid w:val="00E30359"/>
    <w:rsid w:val="00E33A57"/>
    <w:rsid w:val="00E41D6B"/>
    <w:rsid w:val="00E45B59"/>
    <w:rsid w:val="00E63280"/>
    <w:rsid w:val="00E653F5"/>
    <w:rsid w:val="00E66602"/>
    <w:rsid w:val="00E7308F"/>
    <w:rsid w:val="00E7589C"/>
    <w:rsid w:val="00E813C5"/>
    <w:rsid w:val="00E825FC"/>
    <w:rsid w:val="00E83772"/>
    <w:rsid w:val="00E9445F"/>
    <w:rsid w:val="00EA0B83"/>
    <w:rsid w:val="00EB0718"/>
    <w:rsid w:val="00EB0BBE"/>
    <w:rsid w:val="00EB6C53"/>
    <w:rsid w:val="00EC28CA"/>
    <w:rsid w:val="00ED01F3"/>
    <w:rsid w:val="00ED72D8"/>
    <w:rsid w:val="00EE0604"/>
    <w:rsid w:val="00EF057A"/>
    <w:rsid w:val="00EF101A"/>
    <w:rsid w:val="00EF3692"/>
    <w:rsid w:val="00EF78E9"/>
    <w:rsid w:val="00F0307E"/>
    <w:rsid w:val="00F069ED"/>
    <w:rsid w:val="00F12FB4"/>
    <w:rsid w:val="00F2281B"/>
    <w:rsid w:val="00F22CED"/>
    <w:rsid w:val="00F26DB2"/>
    <w:rsid w:val="00F3003B"/>
    <w:rsid w:val="00F301B2"/>
    <w:rsid w:val="00F32355"/>
    <w:rsid w:val="00F373C3"/>
    <w:rsid w:val="00F43E5E"/>
    <w:rsid w:val="00F50383"/>
    <w:rsid w:val="00F51041"/>
    <w:rsid w:val="00F5117F"/>
    <w:rsid w:val="00F535C2"/>
    <w:rsid w:val="00F547AA"/>
    <w:rsid w:val="00F55002"/>
    <w:rsid w:val="00F56352"/>
    <w:rsid w:val="00F57092"/>
    <w:rsid w:val="00F6122B"/>
    <w:rsid w:val="00F61D0D"/>
    <w:rsid w:val="00F62A40"/>
    <w:rsid w:val="00F65803"/>
    <w:rsid w:val="00F7034A"/>
    <w:rsid w:val="00F73B78"/>
    <w:rsid w:val="00F750CA"/>
    <w:rsid w:val="00F8003D"/>
    <w:rsid w:val="00F802FE"/>
    <w:rsid w:val="00FA17C8"/>
    <w:rsid w:val="00FA6565"/>
    <w:rsid w:val="00FB2416"/>
    <w:rsid w:val="00FB30A6"/>
    <w:rsid w:val="00FB41C5"/>
    <w:rsid w:val="00FB6A40"/>
    <w:rsid w:val="00FC143D"/>
    <w:rsid w:val="00FC20C1"/>
    <w:rsid w:val="00FC5BDE"/>
    <w:rsid w:val="00FD211C"/>
    <w:rsid w:val="00FD3905"/>
    <w:rsid w:val="00FF7B40"/>
    <w:rsid w:val="00FF7B86"/>
    <w:rsid w:val="7ED735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8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rsid w:val="00DF2816"/>
    <w:pPr>
      <w:tabs>
        <w:tab w:val="center" w:pos="4153"/>
        <w:tab w:val="right" w:pos="8306"/>
      </w:tabs>
      <w:snapToGrid w:val="0"/>
      <w:jc w:val="left"/>
    </w:pPr>
    <w:rPr>
      <w:sz w:val="18"/>
      <w:szCs w:val="18"/>
    </w:rPr>
  </w:style>
  <w:style w:type="paragraph" w:styleId="a4">
    <w:name w:val="header"/>
    <w:basedOn w:val="a"/>
    <w:link w:val="Char0"/>
    <w:uiPriority w:val="99"/>
    <w:semiHidden/>
    <w:qFormat/>
    <w:rsid w:val="00DF281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sid w:val="00DF2816"/>
    <w:rPr>
      <w:rFonts w:cs="Times New Roman"/>
      <w:sz w:val="18"/>
      <w:szCs w:val="18"/>
    </w:rPr>
  </w:style>
  <w:style w:type="character" w:customStyle="1" w:styleId="Char">
    <w:name w:val="页脚 Char"/>
    <w:basedOn w:val="a0"/>
    <w:link w:val="a3"/>
    <w:uiPriority w:val="99"/>
    <w:semiHidden/>
    <w:qFormat/>
    <w:locked/>
    <w:rsid w:val="00DF2816"/>
    <w:rPr>
      <w:rFonts w:cs="Times New Roman"/>
      <w:sz w:val="18"/>
      <w:szCs w:val="18"/>
    </w:rPr>
  </w:style>
  <w:style w:type="paragraph" w:styleId="a5">
    <w:name w:val="List Paragraph"/>
    <w:basedOn w:val="a"/>
    <w:uiPriority w:val="99"/>
    <w:qFormat/>
    <w:rsid w:val="00DF281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123</Words>
  <Characters>706</Characters>
  <Application>Microsoft Office Word</Application>
  <DocSecurity>0</DocSecurity>
  <Lines>5</Lines>
  <Paragraphs>1</Paragraphs>
  <ScaleCrop>false</ScaleCrop>
  <Company>联想中国</Company>
  <LinksUpToDate>false</LinksUpToDate>
  <CharactersWithSpaces>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联想用户</dc:creator>
  <cp:lastModifiedBy>Administrator</cp:lastModifiedBy>
  <cp:revision>2</cp:revision>
  <cp:lastPrinted>2021-12-29T06:43:00Z</cp:lastPrinted>
  <dcterms:created xsi:type="dcterms:W3CDTF">2021-12-29T06:44:00Z</dcterms:created>
  <dcterms:modified xsi:type="dcterms:W3CDTF">2021-12-29T06:44:00Z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2052-10.1.0.8186</vt:lpwstr>
  </property>
</Properties>
</file>