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0D" w:rsidRPr="0035648E" w:rsidRDefault="004E300D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bookmarkStart w:id="0" w:name="_GoBack"/>
      <w:bookmarkEnd w:id="0"/>
      <w:r w:rsidRPr="0035648E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E300D" w:rsidRPr="0035648E" w:rsidRDefault="004E300D" w:rsidP="00B144C9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35648E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="00811ADD" w:rsidRPr="0035648E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begin"/>
      </w:r>
      <w:r w:rsidRPr="0035648E">
        <w:rPr>
          <w:rFonts w:ascii="方正小标宋简体" w:eastAsia="方正小标宋简体" w:hAnsi="方正小标宋简体" w:cs="方正小标宋简体"/>
          <w:sz w:val="44"/>
          <w:szCs w:val="44"/>
        </w:rPr>
        <w:instrText xml:space="preserve">MERGEFIELD </w:instrText>
      </w:r>
      <w:r w:rsidRPr="0035648E"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减假</w:instrText>
      </w:r>
      <w:r w:rsidR="00811ADD" w:rsidRPr="0035648E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 w:rsidRPr="0035648E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 w:rsidR="00811ADD" w:rsidRPr="0035648E">
        <w:rPr>
          <w:rFonts w:ascii="方正小标宋简体" w:eastAsia="方正小标宋简体" w:hAnsi="方正小标宋简体" w:cs="方正小标宋简体"/>
          <w:sz w:val="44"/>
          <w:szCs w:val="44"/>
        </w:rPr>
        <w:fldChar w:fldCharType="end"/>
      </w:r>
      <w:r w:rsidRPr="0035648E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4E300D" w:rsidRPr="00B41B8A" w:rsidRDefault="004E300D" w:rsidP="003D7B57">
      <w:pPr>
        <w:wordWrap w:val="0"/>
        <w:jc w:val="right"/>
        <w:rPr>
          <w:rFonts w:ascii="楷体" w:eastAsia="楷体" w:hAnsi="楷体" w:cs="Times New Roman"/>
        </w:rPr>
      </w:pPr>
      <w:r w:rsidRPr="00B41B8A">
        <w:rPr>
          <w:rFonts w:ascii="楷体" w:eastAsia="楷体" w:hAnsi="楷体" w:cs="楷体_GB2312" w:hint="eastAsia"/>
        </w:rPr>
        <w:t>〔</w:t>
      </w:r>
      <w:r w:rsidRPr="00B41B8A">
        <w:rPr>
          <w:rFonts w:ascii="楷体" w:eastAsia="楷体" w:hAnsi="楷体" w:cs="Times New Roman"/>
        </w:rPr>
        <w:t>2022</w:t>
      </w:r>
      <w:r w:rsidRPr="00B41B8A">
        <w:rPr>
          <w:rFonts w:ascii="楷体" w:eastAsia="楷体" w:hAnsi="楷体" w:cs="楷体_GB2312" w:hint="eastAsia"/>
        </w:rPr>
        <w:t>〕闽厦狱减字第</w:t>
      </w:r>
      <w:r w:rsidR="00F475D2" w:rsidRPr="00B41B8A">
        <w:rPr>
          <w:rFonts w:ascii="楷体" w:eastAsia="楷体" w:hAnsi="楷体" w:cs="Times New Roman" w:hint="eastAsia"/>
        </w:rPr>
        <w:t>200</w:t>
      </w:r>
      <w:r w:rsidRPr="00B41B8A">
        <w:rPr>
          <w:rFonts w:ascii="楷体" w:eastAsia="楷体" w:hAnsi="楷体" w:cs="楷体_GB2312" w:hint="eastAsia"/>
        </w:rPr>
        <w:t>号</w:t>
      </w:r>
    </w:p>
    <w:p w:rsidR="004E300D" w:rsidRPr="0035648E" w:rsidRDefault="004E300D" w:rsidP="00BE3659">
      <w:pPr>
        <w:spacing w:line="620" w:lineRule="exact"/>
        <w:ind w:rightChars="-15" w:right="-48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罪犯丁晓东</w:t>
      </w:r>
      <w:r w:rsidR="00811ADD" w:rsidRPr="006B3454">
        <w:rPr>
          <w:rFonts w:ascii="仿宋" w:eastAsia="仿宋" w:hAnsi="仿宋" w:cs="仿宋_GB2312"/>
        </w:rPr>
        <w:fldChar w:fldCharType="begin"/>
      </w:r>
      <w:r w:rsidRPr="006B3454">
        <w:rPr>
          <w:rFonts w:ascii="仿宋" w:eastAsia="仿宋" w:hAnsi="仿宋" w:cs="仿宋_GB2312"/>
        </w:rPr>
        <w:instrText xml:space="preserve"> AUTOTEXTLIST  \* MERGEFORMAT </w:instrText>
      </w:r>
      <w:r w:rsidR="00811ADD" w:rsidRPr="006B3454">
        <w:rPr>
          <w:rFonts w:ascii="仿宋" w:eastAsia="仿宋" w:hAnsi="仿宋" w:cs="仿宋_GB2312"/>
        </w:rPr>
        <w:fldChar w:fldCharType="end"/>
      </w:r>
      <w:r w:rsidRPr="006B3454">
        <w:rPr>
          <w:rFonts w:ascii="仿宋" w:eastAsia="仿宋" w:hAnsi="仿宋" w:cs="仿宋_GB2312" w:hint="eastAsia"/>
        </w:rPr>
        <w:t>，男，回族，</w:t>
      </w:r>
      <w:r w:rsidRPr="006B3454">
        <w:rPr>
          <w:rFonts w:ascii="仿宋" w:eastAsia="仿宋" w:hAnsi="仿宋" w:cs="仿宋_GB2312"/>
        </w:rPr>
        <w:t>1989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12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30</w:t>
      </w:r>
      <w:r w:rsidRPr="006B3454">
        <w:rPr>
          <w:rFonts w:ascii="仿宋" w:eastAsia="仿宋" w:hAnsi="仿宋" w:cs="仿宋_GB2312" w:hint="eastAsia"/>
        </w:rPr>
        <w:t>日出生，初中文化，户籍所在地福建省晋江市。曾于</w:t>
      </w:r>
      <w:r w:rsidRPr="006B3454">
        <w:rPr>
          <w:rFonts w:ascii="仿宋" w:eastAsia="仿宋" w:hAnsi="仿宋" w:cs="仿宋_GB2312"/>
        </w:rPr>
        <w:t>2014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12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26</w:t>
      </w:r>
      <w:r w:rsidRPr="006B3454">
        <w:rPr>
          <w:rFonts w:ascii="仿宋" w:eastAsia="仿宋" w:hAnsi="仿宋" w:cs="仿宋_GB2312" w:hint="eastAsia"/>
        </w:rPr>
        <w:t>日因犯贩卖毒品罪被晋江市人民法院判处有期徒刑九个月，于</w:t>
      </w:r>
      <w:r w:rsidRPr="006B3454">
        <w:rPr>
          <w:rFonts w:ascii="仿宋" w:eastAsia="仿宋" w:hAnsi="仿宋" w:cs="仿宋_GB2312"/>
        </w:rPr>
        <w:t>2015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1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10</w:t>
      </w:r>
      <w:r w:rsidRPr="006B3454">
        <w:rPr>
          <w:rFonts w:ascii="仿宋" w:eastAsia="仿宋" w:hAnsi="仿宋" w:cs="仿宋_GB2312" w:hint="eastAsia"/>
        </w:rPr>
        <w:t>日刑满释放，系累犯。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福建省晋江市人民法院于</w:t>
      </w:r>
      <w:r w:rsidRPr="006B3454">
        <w:rPr>
          <w:rFonts w:ascii="仿宋" w:eastAsia="仿宋" w:hAnsi="仿宋" w:cs="仿宋_GB2312"/>
        </w:rPr>
        <w:t>2018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9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30</w:t>
      </w:r>
      <w:r w:rsidRPr="006B3454">
        <w:rPr>
          <w:rFonts w:ascii="仿宋" w:eastAsia="仿宋" w:hAnsi="仿宋" w:cs="仿宋_GB2312" w:hint="eastAsia"/>
        </w:rPr>
        <w:t>日作出</w:t>
      </w:r>
      <w:r w:rsidRPr="006B3454">
        <w:rPr>
          <w:rFonts w:ascii="仿宋" w:eastAsia="仿宋" w:hAnsi="仿宋" w:cs="仿宋_GB2312"/>
        </w:rPr>
        <w:t>(2018)</w:t>
      </w:r>
      <w:r w:rsidRPr="006B3454">
        <w:rPr>
          <w:rFonts w:ascii="仿宋" w:eastAsia="仿宋" w:hAnsi="仿宋" w:cs="仿宋_GB2312" w:hint="eastAsia"/>
        </w:rPr>
        <w:t>闽</w:t>
      </w:r>
      <w:r w:rsidRPr="006B3454">
        <w:rPr>
          <w:rFonts w:ascii="仿宋" w:eastAsia="仿宋" w:hAnsi="仿宋" w:cs="仿宋_GB2312"/>
        </w:rPr>
        <w:t>0582</w:t>
      </w:r>
      <w:r w:rsidRPr="006B3454">
        <w:rPr>
          <w:rFonts w:ascii="仿宋" w:eastAsia="仿宋" w:hAnsi="仿宋" w:cs="仿宋_GB2312" w:hint="eastAsia"/>
        </w:rPr>
        <w:t>刑初</w:t>
      </w:r>
      <w:r w:rsidRPr="006B3454">
        <w:rPr>
          <w:rFonts w:ascii="仿宋" w:eastAsia="仿宋" w:hAnsi="仿宋" w:cs="仿宋_GB2312"/>
        </w:rPr>
        <w:t>2184</w:t>
      </w:r>
      <w:r w:rsidRPr="006B3454">
        <w:rPr>
          <w:rFonts w:ascii="仿宋" w:eastAsia="仿宋" w:hAnsi="仿宋" w:cs="仿宋_GB2312" w:hint="eastAsia"/>
        </w:rPr>
        <w:t>号刑事判决书，以被告人丁晓东犯参加黑社会性质组织罪判处有期徒刑五年，并处罚金十五万元；犯非法拘禁罪判处有期徒刑二年六个月；犯寻衅滋事罪判处有期徒刑四年六个月；犯敲诈勒索罪判处有期徒刑四年九个月，并处罚金五万元；犯非法侵入住宅罪判处有期徒刑一年二个月，决定执行有期徒刑十四年，并处罚金二十万元，共同退赔</w:t>
      </w:r>
      <w:r w:rsidRPr="006B3454">
        <w:rPr>
          <w:rFonts w:ascii="仿宋" w:eastAsia="仿宋" w:hAnsi="仿宋" w:cs="仿宋_GB2312"/>
        </w:rPr>
        <w:t>109200</w:t>
      </w:r>
      <w:r w:rsidRPr="006B3454">
        <w:rPr>
          <w:rFonts w:ascii="仿宋" w:eastAsia="仿宋" w:hAnsi="仿宋" w:cs="仿宋_GB2312" w:hint="eastAsia"/>
        </w:rPr>
        <w:t>元，追缴违法所得</w:t>
      </w:r>
      <w:r w:rsidRPr="006B3454">
        <w:rPr>
          <w:rFonts w:ascii="仿宋" w:eastAsia="仿宋" w:hAnsi="仿宋" w:cs="仿宋_GB2312"/>
        </w:rPr>
        <w:t>37000</w:t>
      </w:r>
      <w:r w:rsidRPr="006B3454">
        <w:rPr>
          <w:rFonts w:ascii="仿宋" w:eastAsia="仿宋" w:hAnsi="仿宋" w:cs="仿宋_GB2312" w:hint="eastAsia"/>
        </w:rPr>
        <w:t>元</w:t>
      </w:r>
      <w:r w:rsidR="00811ADD" w:rsidRPr="006B3454">
        <w:rPr>
          <w:rFonts w:ascii="仿宋" w:eastAsia="仿宋" w:hAnsi="仿宋" w:cs="仿宋_GB2312"/>
        </w:rPr>
        <w:fldChar w:fldCharType="begin"/>
      </w:r>
      <w:r w:rsidRPr="006B3454">
        <w:rPr>
          <w:rFonts w:ascii="仿宋" w:eastAsia="仿宋" w:hAnsi="仿宋" w:cs="仿宋_GB2312"/>
        </w:rPr>
        <w:instrText xml:space="preserve"> MERGEFIELD </w:instrText>
      </w:r>
      <w:r w:rsidRPr="006B3454">
        <w:rPr>
          <w:rFonts w:ascii="仿宋" w:eastAsia="仿宋" w:hAnsi="仿宋" w:cs="仿宋_GB2312" w:hint="eastAsia"/>
        </w:rPr>
        <w:instrText>没收财产</w:instrText>
      </w:r>
      <w:r w:rsidRPr="006B3454">
        <w:rPr>
          <w:rFonts w:ascii="仿宋" w:eastAsia="仿宋" w:hAnsi="仿宋" w:cs="仿宋_GB2312"/>
        </w:rPr>
        <w:instrText xml:space="preserve"> </w:instrText>
      </w:r>
      <w:r w:rsidR="00811ADD" w:rsidRPr="006B3454">
        <w:rPr>
          <w:rFonts w:ascii="仿宋" w:eastAsia="仿宋" w:hAnsi="仿宋" w:cs="仿宋_GB2312"/>
        </w:rPr>
        <w:fldChar w:fldCharType="end"/>
      </w:r>
      <w:r w:rsidRPr="006B3454">
        <w:rPr>
          <w:rFonts w:ascii="仿宋" w:eastAsia="仿宋" w:hAnsi="仿宋" w:cs="仿宋_GB2312" w:hint="eastAsia"/>
        </w:rPr>
        <w:t>。刑期自</w:t>
      </w:r>
      <w:r w:rsidRPr="006B3454">
        <w:rPr>
          <w:rFonts w:ascii="仿宋" w:eastAsia="仿宋" w:hAnsi="仿宋" w:cs="仿宋_GB2312"/>
        </w:rPr>
        <w:t>2018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3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31</w:t>
      </w:r>
      <w:r w:rsidRPr="006B3454">
        <w:rPr>
          <w:rFonts w:ascii="仿宋" w:eastAsia="仿宋" w:hAnsi="仿宋" w:cs="仿宋_GB2312" w:hint="eastAsia"/>
        </w:rPr>
        <w:t>日起至</w:t>
      </w:r>
      <w:r w:rsidRPr="006B3454">
        <w:rPr>
          <w:rFonts w:ascii="仿宋" w:eastAsia="仿宋" w:hAnsi="仿宋" w:cs="仿宋_GB2312"/>
        </w:rPr>
        <w:t>2032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3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30</w:t>
      </w:r>
      <w:r w:rsidRPr="006B3454">
        <w:rPr>
          <w:rFonts w:ascii="仿宋" w:eastAsia="仿宋" w:hAnsi="仿宋" w:cs="仿宋_GB2312" w:hint="eastAsia"/>
        </w:rPr>
        <w:t>日止。该犯及同案不服，提出上诉。福建省泉州市中级人民法院于</w:t>
      </w:r>
      <w:r w:rsidRPr="006B3454">
        <w:rPr>
          <w:rFonts w:ascii="仿宋" w:eastAsia="仿宋" w:hAnsi="仿宋" w:cs="仿宋_GB2312"/>
        </w:rPr>
        <w:t>2019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1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31</w:t>
      </w:r>
      <w:r w:rsidRPr="006B3454">
        <w:rPr>
          <w:rFonts w:ascii="仿宋" w:eastAsia="仿宋" w:hAnsi="仿宋" w:cs="仿宋_GB2312" w:hint="eastAsia"/>
        </w:rPr>
        <w:t>日作出</w:t>
      </w:r>
      <w:r w:rsidRPr="006B3454">
        <w:rPr>
          <w:rFonts w:ascii="仿宋" w:eastAsia="仿宋" w:hAnsi="仿宋" w:cs="仿宋_GB2312"/>
        </w:rPr>
        <w:t>(2018)</w:t>
      </w:r>
      <w:r w:rsidRPr="006B3454">
        <w:rPr>
          <w:rFonts w:ascii="仿宋" w:eastAsia="仿宋" w:hAnsi="仿宋" w:cs="仿宋_GB2312" w:hint="eastAsia"/>
        </w:rPr>
        <w:t>闽</w:t>
      </w:r>
      <w:r w:rsidRPr="006B3454">
        <w:rPr>
          <w:rFonts w:ascii="仿宋" w:eastAsia="仿宋" w:hAnsi="仿宋" w:cs="仿宋_GB2312"/>
        </w:rPr>
        <w:t>05</w:t>
      </w:r>
      <w:r w:rsidRPr="006B3454">
        <w:rPr>
          <w:rFonts w:ascii="仿宋" w:eastAsia="仿宋" w:hAnsi="仿宋" w:cs="仿宋_GB2312" w:hint="eastAsia"/>
        </w:rPr>
        <w:t>刑终</w:t>
      </w:r>
      <w:r w:rsidRPr="006B3454">
        <w:rPr>
          <w:rFonts w:ascii="仿宋" w:eastAsia="仿宋" w:hAnsi="仿宋" w:cs="仿宋_GB2312"/>
        </w:rPr>
        <w:t>1646</w:t>
      </w:r>
      <w:r w:rsidRPr="006B3454">
        <w:rPr>
          <w:rFonts w:ascii="仿宋" w:eastAsia="仿宋" w:hAnsi="仿宋" w:cs="仿宋_GB2312" w:hint="eastAsia"/>
        </w:rPr>
        <w:t>号刑事裁定书，裁定</w:t>
      </w:r>
      <w:r w:rsidR="00BE3659" w:rsidRPr="006B3454">
        <w:rPr>
          <w:rFonts w:ascii="仿宋" w:eastAsia="仿宋" w:hAnsi="仿宋" w:cs="仿宋_GB2312" w:hint="eastAsia"/>
        </w:rPr>
        <w:t>:</w:t>
      </w:r>
      <w:r w:rsidRPr="006B3454">
        <w:rPr>
          <w:rFonts w:ascii="仿宋" w:eastAsia="仿宋" w:hAnsi="仿宋" w:cs="仿宋_GB2312" w:hint="eastAsia"/>
        </w:rPr>
        <w:t>驳回上诉</w:t>
      </w:r>
      <w:r w:rsidR="00BE3659" w:rsidRPr="006B3454">
        <w:rPr>
          <w:rFonts w:ascii="仿宋" w:eastAsia="仿宋" w:hAnsi="仿宋" w:cs="仿宋_GB2312" w:hint="eastAsia"/>
        </w:rPr>
        <w:t>，维持原判</w:t>
      </w:r>
      <w:r w:rsidRPr="006B3454">
        <w:rPr>
          <w:rFonts w:ascii="仿宋" w:eastAsia="仿宋" w:hAnsi="仿宋" w:cs="仿宋_GB2312" w:hint="eastAsia"/>
        </w:rPr>
        <w:t>。于</w:t>
      </w:r>
      <w:r w:rsidRPr="006B3454">
        <w:rPr>
          <w:rFonts w:ascii="仿宋" w:eastAsia="仿宋" w:hAnsi="仿宋" w:cs="仿宋_GB2312"/>
        </w:rPr>
        <w:t>2019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3</w:t>
      </w:r>
      <w:r w:rsidRPr="006B3454">
        <w:rPr>
          <w:rFonts w:ascii="仿宋" w:eastAsia="仿宋" w:hAnsi="仿宋" w:cs="仿宋_GB2312" w:hint="eastAsia"/>
        </w:rPr>
        <w:t>月</w:t>
      </w:r>
      <w:r w:rsidRPr="006B3454">
        <w:rPr>
          <w:rFonts w:ascii="仿宋" w:eastAsia="仿宋" w:hAnsi="仿宋" w:cs="仿宋_GB2312"/>
        </w:rPr>
        <w:t>20</w:t>
      </w:r>
      <w:r w:rsidRPr="006B3454">
        <w:rPr>
          <w:rFonts w:ascii="仿宋" w:eastAsia="仿宋" w:hAnsi="仿宋" w:cs="仿宋_GB2312" w:hint="eastAsia"/>
        </w:rPr>
        <w:t>日交付</w:t>
      </w:r>
      <w:r w:rsidR="00B41B8A">
        <w:rPr>
          <w:rFonts w:ascii="仿宋" w:eastAsia="仿宋" w:hAnsi="仿宋" w:cs="仿宋_GB2312" w:hint="eastAsia"/>
        </w:rPr>
        <w:t>福建省</w:t>
      </w:r>
      <w:r w:rsidRPr="006B3454">
        <w:rPr>
          <w:rFonts w:ascii="仿宋" w:eastAsia="仿宋" w:hAnsi="仿宋" w:cs="仿宋_GB2312" w:hint="eastAsia"/>
        </w:rPr>
        <w:t>厦门监狱执行刑罚。现属</w:t>
      </w:r>
      <w:r w:rsidRPr="00B41B8A">
        <w:rPr>
          <w:rFonts w:ascii="仿宋" w:eastAsia="仿宋" w:hAnsi="仿宋" w:cs="仿宋_GB2312" w:hint="eastAsia"/>
          <w:color w:val="000000" w:themeColor="text1"/>
        </w:rPr>
        <w:t>宽管级</w:t>
      </w:r>
      <w:r w:rsidRPr="006B3454">
        <w:rPr>
          <w:rFonts w:ascii="仿宋" w:eastAsia="仿宋" w:hAnsi="仿宋" w:cs="仿宋_GB2312" w:hint="eastAsia"/>
        </w:rPr>
        <w:t>罪犯。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仿宋_GB2312"/>
        </w:rPr>
      </w:pPr>
      <w:r w:rsidRPr="006B3454">
        <w:rPr>
          <w:rFonts w:ascii="仿宋" w:eastAsia="仿宋" w:hAnsi="仿宋" w:cs="仿宋_GB2312" w:hint="eastAsia"/>
        </w:rPr>
        <w:t>罪犯丁晓东在服刑期间，确有悔改表现：</w:t>
      </w:r>
      <w:r w:rsidRPr="006B3454">
        <w:rPr>
          <w:rFonts w:ascii="仿宋" w:eastAsia="仿宋" w:hAnsi="仿宋" w:cs="仿宋_GB2312"/>
        </w:rPr>
        <w:t xml:space="preserve"> 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该犯起始时间</w:t>
      </w:r>
      <w:r w:rsidRPr="006B3454">
        <w:rPr>
          <w:rFonts w:ascii="仿宋" w:eastAsia="仿宋" w:hAnsi="仿宋" w:cs="仿宋_GB2312"/>
        </w:rPr>
        <w:t>34</w:t>
      </w:r>
      <w:r w:rsidRPr="006B3454">
        <w:rPr>
          <w:rFonts w:ascii="仿宋" w:eastAsia="仿宋" w:hAnsi="仿宋" w:cs="仿宋_GB2312" w:hint="eastAsia"/>
        </w:rPr>
        <w:t>个月自</w:t>
      </w:r>
      <w:r w:rsidRPr="006B3454">
        <w:rPr>
          <w:rFonts w:ascii="仿宋" w:eastAsia="仿宋" w:hAnsi="仿宋" w:cs="仿宋_GB2312"/>
        </w:rPr>
        <w:t>2019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  <w:color w:val="000000"/>
        </w:rPr>
        <w:t>4</w:t>
      </w:r>
      <w:r w:rsidRPr="006B3454">
        <w:rPr>
          <w:rFonts w:ascii="仿宋" w:eastAsia="仿宋" w:hAnsi="仿宋" w:cs="仿宋_GB2312" w:hint="eastAsia"/>
        </w:rPr>
        <w:t>月至</w:t>
      </w:r>
      <w:r w:rsidRPr="006B3454">
        <w:rPr>
          <w:rFonts w:ascii="仿宋" w:eastAsia="仿宋" w:hAnsi="仿宋" w:cs="仿宋_GB2312"/>
        </w:rPr>
        <w:t>2022</w:t>
      </w:r>
      <w:r w:rsidRPr="006B3454">
        <w:rPr>
          <w:rFonts w:ascii="仿宋" w:eastAsia="仿宋" w:hAnsi="仿宋" w:cs="仿宋_GB2312" w:hint="eastAsia"/>
        </w:rPr>
        <w:t>年</w:t>
      </w:r>
      <w:r w:rsidRPr="006B3454">
        <w:rPr>
          <w:rFonts w:ascii="仿宋" w:eastAsia="仿宋" w:hAnsi="仿宋" w:cs="仿宋_GB2312"/>
        </w:rPr>
        <w:t>1</w:t>
      </w:r>
      <w:r w:rsidRPr="006B3454">
        <w:rPr>
          <w:rFonts w:ascii="仿宋" w:eastAsia="仿宋" w:hAnsi="仿宋" w:cs="仿宋_GB2312" w:hint="eastAsia"/>
        </w:rPr>
        <w:t>月，获得</w:t>
      </w:r>
      <w:r w:rsidRPr="006B3454">
        <w:rPr>
          <w:rFonts w:ascii="仿宋" w:eastAsia="仿宋" w:hAnsi="仿宋" w:cs="仿宋_GB2312"/>
        </w:rPr>
        <w:t>4280.5</w:t>
      </w:r>
      <w:r w:rsidRPr="006B3454">
        <w:rPr>
          <w:rFonts w:ascii="仿宋" w:eastAsia="仿宋" w:hAnsi="仿宋" w:cs="仿宋_GB2312" w:hint="eastAsia"/>
        </w:rPr>
        <w:t>分</w:t>
      </w:r>
      <w:r w:rsidR="00B41B8A" w:rsidRPr="006B3454">
        <w:rPr>
          <w:rFonts w:ascii="仿宋" w:eastAsia="仿宋" w:hAnsi="仿宋" w:cs="仿宋_GB2312" w:hint="eastAsia"/>
        </w:rPr>
        <w:t>，</w:t>
      </w:r>
      <w:r w:rsidR="00B41B8A">
        <w:rPr>
          <w:rFonts w:ascii="仿宋" w:eastAsia="仿宋" w:hAnsi="仿宋" w:cs="仿宋_GB2312" w:hint="eastAsia"/>
        </w:rPr>
        <w:t>折合</w:t>
      </w:r>
      <w:r w:rsidR="00B41B8A" w:rsidRPr="006B3454">
        <w:rPr>
          <w:rFonts w:ascii="仿宋" w:eastAsia="仿宋" w:hAnsi="仿宋" w:cs="仿宋_GB2312" w:hint="eastAsia"/>
        </w:rPr>
        <w:t>表扬</w:t>
      </w:r>
      <w:r w:rsidR="00B41B8A" w:rsidRPr="006B3454">
        <w:rPr>
          <w:rFonts w:ascii="仿宋" w:eastAsia="仿宋" w:hAnsi="仿宋" w:cs="仿宋_GB2312"/>
        </w:rPr>
        <w:t>7</w:t>
      </w:r>
      <w:r w:rsidR="00B41B8A" w:rsidRPr="006B3454">
        <w:rPr>
          <w:rFonts w:ascii="仿宋" w:eastAsia="仿宋" w:hAnsi="仿宋" w:cs="仿宋_GB2312" w:hint="eastAsia"/>
        </w:rPr>
        <w:t>个</w:t>
      </w:r>
      <w:r w:rsidR="00B41B8A">
        <w:rPr>
          <w:rFonts w:ascii="仿宋" w:eastAsia="仿宋" w:hAnsi="仿宋" w:cs="仿宋_GB2312" w:hint="eastAsia"/>
        </w:rPr>
        <w:t>。考核期内</w:t>
      </w:r>
      <w:r w:rsidRPr="006B3454">
        <w:rPr>
          <w:rFonts w:ascii="仿宋" w:eastAsia="仿宋" w:hAnsi="仿宋" w:cs="仿宋_GB2312" w:hint="eastAsia"/>
        </w:rPr>
        <w:t>违规</w:t>
      </w:r>
      <w:r w:rsidRPr="006B3454">
        <w:rPr>
          <w:rFonts w:ascii="仿宋" w:eastAsia="仿宋" w:hAnsi="仿宋" w:cs="仿宋_GB2312"/>
        </w:rPr>
        <w:t>1</w:t>
      </w:r>
      <w:r w:rsidR="00B41B8A">
        <w:rPr>
          <w:rFonts w:ascii="仿宋" w:eastAsia="仿宋" w:hAnsi="仿宋" w:cs="仿宋_GB2312" w:hint="eastAsia"/>
        </w:rPr>
        <w:t>次，</w:t>
      </w:r>
      <w:r w:rsidRPr="006B3454">
        <w:rPr>
          <w:rFonts w:ascii="仿宋" w:eastAsia="仿宋" w:hAnsi="仿宋" w:cs="仿宋_GB2312" w:hint="eastAsia"/>
        </w:rPr>
        <w:t>扣</w:t>
      </w:r>
      <w:r w:rsidRPr="006B3454">
        <w:rPr>
          <w:rFonts w:ascii="仿宋" w:eastAsia="仿宋" w:hAnsi="仿宋" w:cs="仿宋_GB2312"/>
        </w:rPr>
        <w:t>20</w:t>
      </w:r>
      <w:r w:rsidRPr="006B3454">
        <w:rPr>
          <w:rFonts w:ascii="仿宋" w:eastAsia="仿宋" w:hAnsi="仿宋" w:cs="仿宋_GB2312" w:hint="eastAsia"/>
        </w:rPr>
        <w:t>分。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lastRenderedPageBreak/>
        <w:t>原判罚金二十万元，共同退赔</w:t>
      </w:r>
      <w:r w:rsidRPr="006B3454">
        <w:rPr>
          <w:rFonts w:ascii="仿宋" w:eastAsia="仿宋" w:hAnsi="仿宋" w:cs="仿宋_GB2312"/>
        </w:rPr>
        <w:t>109200</w:t>
      </w:r>
      <w:r w:rsidRPr="006B3454">
        <w:rPr>
          <w:rFonts w:ascii="仿宋" w:eastAsia="仿宋" w:hAnsi="仿宋" w:cs="仿宋_GB2312" w:hint="eastAsia"/>
        </w:rPr>
        <w:t>元，追缴违法所得</w:t>
      </w:r>
      <w:r w:rsidRPr="006B3454">
        <w:rPr>
          <w:rFonts w:ascii="仿宋" w:eastAsia="仿宋" w:hAnsi="仿宋" w:cs="仿宋_GB2312"/>
        </w:rPr>
        <w:t>37000</w:t>
      </w:r>
      <w:r w:rsidRPr="006B3454">
        <w:rPr>
          <w:rFonts w:ascii="仿宋" w:eastAsia="仿宋" w:hAnsi="仿宋" w:cs="仿宋_GB2312" w:hint="eastAsia"/>
        </w:rPr>
        <w:t>元；其中本次福建省晋江市人民法院执行到位退赔</w:t>
      </w:r>
      <w:r w:rsidRPr="006B3454">
        <w:rPr>
          <w:rFonts w:ascii="仿宋" w:eastAsia="仿宋" w:hAnsi="仿宋" w:cs="仿宋_GB2312"/>
        </w:rPr>
        <w:t>9000</w:t>
      </w:r>
      <w:r w:rsidRPr="006B3454">
        <w:rPr>
          <w:rFonts w:ascii="仿宋" w:eastAsia="仿宋" w:hAnsi="仿宋" w:cs="仿宋_GB2312" w:hint="eastAsia"/>
        </w:rPr>
        <w:t>元，向福建省晋江市人民法院交罚金</w:t>
      </w:r>
      <w:r w:rsidRPr="006B3454">
        <w:rPr>
          <w:rFonts w:ascii="仿宋" w:eastAsia="仿宋" w:hAnsi="仿宋" w:cs="仿宋_GB2312"/>
        </w:rPr>
        <w:t>2500</w:t>
      </w:r>
      <w:r w:rsidRPr="006B3454">
        <w:rPr>
          <w:rFonts w:ascii="仿宋" w:eastAsia="仿宋" w:hAnsi="仿宋" w:cs="仿宋_GB2312" w:hint="eastAsia"/>
        </w:rPr>
        <w:t>元。该犯考核期消费</w:t>
      </w:r>
      <w:r w:rsidRPr="006B3454">
        <w:rPr>
          <w:rFonts w:ascii="仿宋" w:eastAsia="仿宋" w:hAnsi="仿宋" w:cs="仿宋_GB2312"/>
        </w:rPr>
        <w:t>10344.91</w:t>
      </w:r>
      <w:r w:rsidRPr="006B3454">
        <w:rPr>
          <w:rFonts w:ascii="仿宋" w:eastAsia="仿宋" w:hAnsi="仿宋" w:cs="仿宋_GB2312" w:hint="eastAsia"/>
        </w:rPr>
        <w:t>元，月均</w:t>
      </w:r>
      <w:r w:rsidR="00BE3659" w:rsidRPr="006B3454">
        <w:rPr>
          <w:rFonts w:ascii="仿宋" w:eastAsia="仿宋" w:hAnsi="仿宋" w:cs="仿宋_GB2312" w:hint="eastAsia"/>
        </w:rPr>
        <w:t>自选购物</w:t>
      </w:r>
      <w:r w:rsidRPr="006B3454">
        <w:rPr>
          <w:rFonts w:ascii="仿宋" w:eastAsia="仿宋" w:hAnsi="仿宋" w:cs="仿宋_GB2312" w:hint="eastAsia"/>
        </w:rPr>
        <w:t>消费</w:t>
      </w:r>
      <w:r w:rsidRPr="006B3454">
        <w:rPr>
          <w:rFonts w:ascii="仿宋" w:eastAsia="仿宋" w:hAnsi="仿宋" w:cs="仿宋_GB2312"/>
        </w:rPr>
        <w:t>295.57</w:t>
      </w:r>
      <w:r w:rsidRPr="006B3454">
        <w:rPr>
          <w:rFonts w:ascii="仿宋" w:eastAsia="仿宋" w:hAnsi="仿宋" w:cs="仿宋_GB2312" w:hint="eastAsia"/>
        </w:rPr>
        <w:t>元，</w:t>
      </w:r>
      <w:r w:rsidR="00B41B8A">
        <w:rPr>
          <w:rFonts w:ascii="仿宋" w:eastAsia="仿宋" w:hAnsi="仿宋" w:cs="仿宋_GB2312" w:hint="eastAsia"/>
        </w:rPr>
        <w:t>账</w:t>
      </w:r>
      <w:r w:rsidRPr="006B3454">
        <w:rPr>
          <w:rFonts w:ascii="仿宋" w:eastAsia="仿宋" w:hAnsi="仿宋" w:cs="仿宋_GB2312" w:hint="eastAsia"/>
        </w:rPr>
        <w:t>户可用余额</w:t>
      </w:r>
      <w:r w:rsidRPr="006B3454">
        <w:rPr>
          <w:rFonts w:ascii="仿宋" w:eastAsia="仿宋" w:hAnsi="仿宋" w:cs="仿宋_GB2312"/>
        </w:rPr>
        <w:t>363.27</w:t>
      </w:r>
      <w:r w:rsidRPr="006B3454">
        <w:rPr>
          <w:rFonts w:ascii="仿宋" w:eastAsia="仿宋" w:hAnsi="仿宋" w:cs="仿宋_GB2312" w:hint="eastAsia"/>
        </w:rPr>
        <w:t>元。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该犯系累犯，</w:t>
      </w:r>
      <w:r w:rsidR="00BE3659" w:rsidRPr="006B3454">
        <w:rPr>
          <w:rFonts w:ascii="仿宋" w:eastAsia="仿宋" w:hAnsi="仿宋" w:cs="仿宋_GB2312" w:hint="eastAsia"/>
        </w:rPr>
        <w:t>涉黑罪犯</w:t>
      </w:r>
      <w:r w:rsidR="00B41B8A">
        <w:rPr>
          <w:rFonts w:ascii="仿宋" w:eastAsia="仿宋" w:hAnsi="仿宋" w:cs="仿宋_GB2312" w:hint="eastAsia"/>
        </w:rPr>
        <w:t>，财产</w:t>
      </w:r>
      <w:r w:rsidRPr="006B3454">
        <w:rPr>
          <w:rFonts w:ascii="仿宋" w:eastAsia="仿宋" w:hAnsi="仿宋" w:cs="仿宋_GB2312" w:hint="eastAsia"/>
        </w:rPr>
        <w:t>履行不足</w:t>
      </w:r>
      <w:r w:rsidRPr="006B3454">
        <w:rPr>
          <w:rFonts w:ascii="仿宋" w:eastAsia="仿宋" w:hAnsi="仿宋" w:cs="仿宋_GB2312"/>
        </w:rPr>
        <w:t>30%</w:t>
      </w:r>
      <w:r w:rsidRPr="006B3454">
        <w:rPr>
          <w:rFonts w:ascii="仿宋" w:eastAsia="仿宋" w:hAnsi="仿宋" w:cs="仿宋_GB2312" w:hint="eastAsia"/>
        </w:rPr>
        <w:t>，予以扣减减刑幅度</w:t>
      </w:r>
      <w:r w:rsidR="00B41B8A">
        <w:rPr>
          <w:rFonts w:ascii="仿宋" w:eastAsia="仿宋" w:hAnsi="仿宋" w:cs="仿宋_GB2312" w:hint="eastAsia"/>
        </w:rPr>
        <w:t>五</w:t>
      </w:r>
      <w:r w:rsidRPr="006B3454">
        <w:rPr>
          <w:rFonts w:ascii="仿宋" w:eastAsia="仿宋" w:hAnsi="仿宋" w:cs="仿宋_GB2312" w:hint="eastAsia"/>
        </w:rPr>
        <w:t>个月。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本案于</w:t>
      </w:r>
      <w:r w:rsidR="00F475D2" w:rsidRPr="006B3454">
        <w:rPr>
          <w:rFonts w:ascii="仿宋" w:eastAsia="仿宋" w:hAnsi="仿宋" w:cs="仿宋_GB2312" w:hint="eastAsia"/>
        </w:rPr>
        <w:t>2022</w:t>
      </w:r>
      <w:r w:rsidRPr="006B3454">
        <w:rPr>
          <w:rFonts w:ascii="仿宋" w:eastAsia="仿宋" w:hAnsi="仿宋" w:cs="仿宋_GB2312" w:hint="eastAsia"/>
        </w:rPr>
        <w:t>年</w:t>
      </w:r>
      <w:r w:rsidR="00F475D2" w:rsidRPr="006B3454">
        <w:rPr>
          <w:rFonts w:ascii="仿宋" w:eastAsia="仿宋" w:hAnsi="仿宋" w:cs="仿宋_GB2312" w:hint="eastAsia"/>
        </w:rPr>
        <w:t>4</w:t>
      </w:r>
      <w:r w:rsidRPr="006B3454">
        <w:rPr>
          <w:rFonts w:ascii="仿宋" w:eastAsia="仿宋" w:hAnsi="仿宋" w:cs="仿宋_GB2312" w:hint="eastAsia"/>
        </w:rPr>
        <w:t>月</w:t>
      </w:r>
      <w:r w:rsidR="00F475D2" w:rsidRPr="006B3454">
        <w:rPr>
          <w:rFonts w:ascii="仿宋" w:eastAsia="仿宋" w:hAnsi="仿宋" w:cs="仿宋_GB2312" w:hint="eastAsia"/>
        </w:rPr>
        <w:t>19</w:t>
      </w:r>
      <w:r w:rsidRPr="006B3454">
        <w:rPr>
          <w:rFonts w:ascii="仿宋" w:eastAsia="仿宋" w:hAnsi="仿宋" w:cs="仿宋_GB2312" w:hint="eastAsia"/>
        </w:rPr>
        <w:t>日至</w:t>
      </w:r>
      <w:r w:rsidR="00F475D2" w:rsidRPr="006B3454">
        <w:rPr>
          <w:rFonts w:ascii="仿宋" w:eastAsia="仿宋" w:hAnsi="仿宋" w:cs="仿宋_GB2312" w:hint="eastAsia"/>
        </w:rPr>
        <w:t>2022</w:t>
      </w:r>
      <w:r w:rsidRPr="006B3454">
        <w:rPr>
          <w:rFonts w:ascii="仿宋" w:eastAsia="仿宋" w:hAnsi="仿宋" w:cs="仿宋_GB2312" w:hint="eastAsia"/>
        </w:rPr>
        <w:t>年</w:t>
      </w:r>
      <w:r w:rsidR="00F475D2" w:rsidRPr="006B3454">
        <w:rPr>
          <w:rFonts w:ascii="仿宋" w:eastAsia="仿宋" w:hAnsi="仿宋" w:cs="仿宋_GB2312" w:hint="eastAsia"/>
        </w:rPr>
        <w:t>4</w:t>
      </w:r>
      <w:r w:rsidRPr="006B3454">
        <w:rPr>
          <w:rFonts w:ascii="仿宋" w:eastAsia="仿宋" w:hAnsi="仿宋" w:cs="仿宋_GB2312" w:hint="eastAsia"/>
        </w:rPr>
        <w:t>月</w:t>
      </w:r>
      <w:r w:rsidR="00F475D2" w:rsidRPr="006B3454">
        <w:rPr>
          <w:rFonts w:ascii="仿宋" w:eastAsia="仿宋" w:hAnsi="仿宋" w:cs="仿宋_GB2312" w:hint="eastAsia"/>
        </w:rPr>
        <w:t>24</w:t>
      </w:r>
      <w:r w:rsidRPr="006B3454">
        <w:rPr>
          <w:rFonts w:ascii="仿宋" w:eastAsia="仿宋" w:hAnsi="仿宋" w:cs="仿宋_GB2312" w:hint="eastAsia"/>
        </w:rPr>
        <w:t>日在狱内公示未收到不同意见。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罪犯丁晓东在服刑期间，确有悔改表现，依照《中华人民共和国刑法》第</w:t>
      </w:r>
      <w:r w:rsidRPr="006B3454">
        <w:rPr>
          <w:rFonts w:ascii="仿宋" w:eastAsia="仿宋" w:hAnsi="仿宋" w:cs="仿宋_GB2312"/>
        </w:rPr>
        <w:t>78</w:t>
      </w:r>
      <w:r w:rsidR="00B41B8A">
        <w:rPr>
          <w:rFonts w:ascii="仿宋" w:eastAsia="仿宋" w:hAnsi="仿宋" w:cs="仿宋_GB2312" w:hint="eastAsia"/>
        </w:rPr>
        <w:t>条</w:t>
      </w:r>
      <w:r w:rsidRPr="006B3454">
        <w:rPr>
          <w:rFonts w:ascii="仿宋" w:eastAsia="仿宋" w:hAnsi="仿宋" w:cs="仿宋_GB2312" w:hint="eastAsia"/>
        </w:rPr>
        <w:t>、</w:t>
      </w:r>
      <w:r w:rsidRPr="006B3454">
        <w:rPr>
          <w:rFonts w:ascii="仿宋" w:eastAsia="仿宋" w:hAnsi="仿宋" w:cs="仿宋_GB2312"/>
        </w:rPr>
        <w:t>79</w:t>
      </w:r>
      <w:r w:rsidRPr="006B3454">
        <w:rPr>
          <w:rFonts w:ascii="仿宋" w:eastAsia="仿宋" w:hAnsi="仿宋" w:cs="仿宋_GB2312" w:hint="eastAsia"/>
        </w:rPr>
        <w:t>条</w:t>
      </w:r>
      <w:r w:rsidR="00B41B8A">
        <w:rPr>
          <w:rFonts w:ascii="仿宋" w:eastAsia="仿宋" w:hAnsi="仿宋" w:cs="仿宋_GB2312" w:hint="eastAsia"/>
        </w:rPr>
        <w:t xml:space="preserve">， </w:t>
      </w:r>
      <w:r w:rsidRPr="006B3454">
        <w:rPr>
          <w:rFonts w:ascii="仿宋" w:eastAsia="仿宋" w:hAnsi="仿宋" w:cs="仿宋_GB2312" w:hint="eastAsia"/>
        </w:rPr>
        <w:t>《中华人民共和国刑事诉讼法》第</w:t>
      </w:r>
      <w:r w:rsidRPr="006B3454">
        <w:rPr>
          <w:rFonts w:ascii="仿宋" w:eastAsia="仿宋" w:hAnsi="仿宋" w:cs="仿宋_GB2312"/>
        </w:rPr>
        <w:t>273</w:t>
      </w:r>
      <w:r w:rsidRPr="006B3454">
        <w:rPr>
          <w:rFonts w:ascii="仿宋" w:eastAsia="仿宋" w:hAnsi="仿宋" w:cs="仿宋_GB2312" w:hint="eastAsia"/>
        </w:rPr>
        <w:t>条和《中华人民共和国监狱法》第</w:t>
      </w:r>
      <w:r w:rsidRPr="006B3454">
        <w:rPr>
          <w:rFonts w:ascii="仿宋" w:eastAsia="仿宋" w:hAnsi="仿宋" w:cs="仿宋_GB2312"/>
        </w:rPr>
        <w:t>29</w:t>
      </w:r>
      <w:r w:rsidRPr="006B3454">
        <w:rPr>
          <w:rFonts w:ascii="仿宋" w:eastAsia="仿宋" w:hAnsi="仿宋" w:cs="仿宋_GB2312" w:hint="eastAsia"/>
        </w:rPr>
        <w:t>条之规定，建议对罪犯丁晓东予以减刑</w:t>
      </w:r>
      <w:r w:rsidR="00F475D2" w:rsidRPr="006B3454">
        <w:rPr>
          <w:rFonts w:ascii="仿宋" w:eastAsia="仿宋" w:hAnsi="仿宋" w:cs="仿宋_GB2312" w:hint="eastAsia"/>
        </w:rPr>
        <w:t>四</w:t>
      </w:r>
      <w:r w:rsidRPr="006B3454">
        <w:rPr>
          <w:rFonts w:ascii="仿宋" w:eastAsia="仿宋" w:hAnsi="仿宋" w:cs="仿宋_GB2312" w:hint="eastAsia"/>
        </w:rPr>
        <w:t>个月。特提请你院审理裁定。</w:t>
      </w:r>
    </w:p>
    <w:p w:rsidR="004E300D" w:rsidRPr="006B3454" w:rsidRDefault="004E300D" w:rsidP="00BE3659">
      <w:pPr>
        <w:pStyle w:val="ab"/>
        <w:spacing w:line="560" w:lineRule="exact"/>
        <w:ind w:rightChars="-15" w:right="-48" w:firstLineChars="192" w:firstLine="614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此致</w:t>
      </w:r>
    </w:p>
    <w:p w:rsidR="004E300D" w:rsidRPr="006B3454" w:rsidRDefault="00B41B8A" w:rsidP="00BE3659">
      <w:pPr>
        <w:spacing w:line="560" w:lineRule="exact"/>
        <w:ind w:rightChars="-15" w:right="-48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>福建省</w:t>
      </w:r>
      <w:r w:rsidR="004E300D" w:rsidRPr="006B3454">
        <w:rPr>
          <w:rFonts w:ascii="仿宋" w:eastAsia="仿宋" w:hAnsi="仿宋" w:cs="仿宋_GB2312" w:hint="eastAsia"/>
        </w:rPr>
        <w:t>厦门市中级人民法院</w:t>
      </w:r>
    </w:p>
    <w:p w:rsidR="004E300D" w:rsidRPr="006B3454" w:rsidRDefault="004E300D" w:rsidP="00BE3659">
      <w:pPr>
        <w:spacing w:line="560" w:lineRule="exact"/>
        <w:ind w:firstLineChars="200" w:firstLine="64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附件：⒈罪犯丁晓东卷宗</w:t>
      </w:r>
    </w:p>
    <w:p w:rsidR="004E300D" w:rsidRPr="006B3454" w:rsidRDefault="004E300D" w:rsidP="00BE3659">
      <w:pPr>
        <w:spacing w:line="560" w:lineRule="exact"/>
        <w:ind w:rightChars="-15" w:right="-48" w:firstLineChars="500" w:firstLine="1600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⒉减刑建议书</w:t>
      </w:r>
    </w:p>
    <w:p w:rsidR="00B41B8A" w:rsidRDefault="00B41B8A" w:rsidP="00BE3659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B41B8A" w:rsidRDefault="00B41B8A" w:rsidP="00BE3659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仿宋_GB2312" w:hint="eastAsia"/>
        </w:rPr>
      </w:pPr>
    </w:p>
    <w:p w:rsidR="004E300D" w:rsidRPr="006B3454" w:rsidRDefault="004E300D" w:rsidP="00BE3659">
      <w:pPr>
        <w:spacing w:line="560" w:lineRule="exact"/>
        <w:ind w:rightChars="379" w:right="1213" w:firstLineChars="192" w:firstLine="614"/>
        <w:jc w:val="right"/>
        <w:rPr>
          <w:rFonts w:ascii="仿宋" w:eastAsia="仿宋" w:hAnsi="仿宋" w:cs="Times New Roman"/>
        </w:rPr>
      </w:pPr>
      <w:r w:rsidRPr="006B3454">
        <w:rPr>
          <w:rFonts w:ascii="仿宋" w:eastAsia="仿宋" w:hAnsi="仿宋" w:cs="仿宋_GB2312" w:hint="eastAsia"/>
        </w:rPr>
        <w:t>福建省厦门监狱</w:t>
      </w:r>
    </w:p>
    <w:p w:rsidR="004E300D" w:rsidRPr="006B3454" w:rsidRDefault="004E300D" w:rsidP="00BE3659">
      <w:pPr>
        <w:spacing w:line="560" w:lineRule="exact"/>
        <w:ind w:rightChars="336" w:right="1075"/>
        <w:jc w:val="right"/>
        <w:rPr>
          <w:rFonts w:ascii="仿宋" w:eastAsia="仿宋" w:hAnsi="仿宋" w:cs="Times New Roman"/>
          <w:sz w:val="28"/>
          <w:szCs w:val="28"/>
        </w:rPr>
      </w:pPr>
      <w:r w:rsidRPr="006B3454">
        <w:rPr>
          <w:rFonts w:ascii="仿宋" w:eastAsia="仿宋" w:hAnsi="仿宋" w:cs="Times New Roman"/>
        </w:rPr>
        <w:t>2022</w:t>
      </w:r>
      <w:r w:rsidRPr="006B3454">
        <w:rPr>
          <w:rFonts w:ascii="仿宋" w:eastAsia="仿宋" w:hAnsi="仿宋" w:cs="仿宋_GB2312" w:hint="eastAsia"/>
        </w:rPr>
        <w:t>年</w:t>
      </w:r>
      <w:r w:rsidR="00F475D2" w:rsidRPr="006B3454">
        <w:rPr>
          <w:rFonts w:ascii="仿宋" w:eastAsia="仿宋" w:hAnsi="仿宋" w:cs="Times New Roman" w:hint="eastAsia"/>
        </w:rPr>
        <w:t>4</w:t>
      </w:r>
      <w:r w:rsidRPr="006B3454">
        <w:rPr>
          <w:rFonts w:ascii="仿宋" w:eastAsia="仿宋" w:hAnsi="仿宋" w:cs="仿宋_GB2312" w:hint="eastAsia"/>
        </w:rPr>
        <w:t>月</w:t>
      </w:r>
      <w:r w:rsidR="00F475D2" w:rsidRPr="006B3454">
        <w:rPr>
          <w:rFonts w:ascii="仿宋" w:eastAsia="仿宋" w:hAnsi="仿宋" w:cs="Times New Roman" w:hint="eastAsia"/>
        </w:rPr>
        <w:t>25</w:t>
      </w:r>
      <w:r w:rsidRPr="006B3454">
        <w:rPr>
          <w:rFonts w:ascii="仿宋" w:eastAsia="仿宋" w:hAnsi="仿宋" w:cs="仿宋_GB2312" w:hint="eastAsia"/>
        </w:rPr>
        <w:t>日</w:t>
      </w:r>
    </w:p>
    <w:sectPr w:rsidR="004E300D" w:rsidRPr="006B3454" w:rsidSect="00B41DD2">
      <w:headerReference w:type="default" r:id="rId7"/>
      <w:footerReference w:type="default" r:id="rId8"/>
      <w:pgSz w:w="11907" w:h="16840"/>
      <w:pgMar w:top="1871" w:right="1304" w:bottom="1871" w:left="1588" w:header="1588" w:footer="1021" w:gutter="0"/>
      <w:cols w:space="425"/>
      <w:docGrid w:type="lines" w:linePitch="59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43D" w:rsidRDefault="00A3743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3743D" w:rsidRDefault="00A3743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等线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0D" w:rsidRDefault="004E300D" w:rsidP="00BE3659">
    <w:pPr>
      <w:pStyle w:val="a4"/>
      <w:ind w:firstLineChars="20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43D" w:rsidRDefault="00A3743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3743D" w:rsidRDefault="00A3743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0D" w:rsidRDefault="004E300D" w:rsidP="00DF05B2">
    <w:pPr>
      <w:pStyle w:val="a5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A3919"/>
    <w:multiLevelType w:val="singleLevel"/>
    <w:tmpl w:val="5B6A391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bordersDoNotSurroundHeader/>
  <w:bordersDoNotSurroundFooter/>
  <w:defaultTabStop w:val="425"/>
  <w:doNotHyphenateCaps/>
  <w:drawingGridHorizontalSpacing w:val="144"/>
  <w:drawingGridVerticalSpacing w:val="595"/>
  <w:displayHorizont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4B725619"/>
    <w:rsid w:val="000001CD"/>
    <w:rsid w:val="000456EC"/>
    <w:rsid w:val="0006622E"/>
    <w:rsid w:val="00071F61"/>
    <w:rsid w:val="00090C25"/>
    <w:rsid w:val="001219D0"/>
    <w:rsid w:val="00135037"/>
    <w:rsid w:val="00150BCA"/>
    <w:rsid w:val="00171082"/>
    <w:rsid w:val="00185013"/>
    <w:rsid w:val="0019575E"/>
    <w:rsid w:val="001E44B8"/>
    <w:rsid w:val="00204BFC"/>
    <w:rsid w:val="0021018A"/>
    <w:rsid w:val="0026392D"/>
    <w:rsid w:val="00276670"/>
    <w:rsid w:val="002A04C2"/>
    <w:rsid w:val="002B1808"/>
    <w:rsid w:val="002C0C06"/>
    <w:rsid w:val="002D62B6"/>
    <w:rsid w:val="002E30DD"/>
    <w:rsid w:val="002F0E6E"/>
    <w:rsid w:val="002F49A5"/>
    <w:rsid w:val="002F64A1"/>
    <w:rsid w:val="00303709"/>
    <w:rsid w:val="00305A69"/>
    <w:rsid w:val="00307F6F"/>
    <w:rsid w:val="003170C0"/>
    <w:rsid w:val="0035648E"/>
    <w:rsid w:val="00365452"/>
    <w:rsid w:val="00397967"/>
    <w:rsid w:val="003B248C"/>
    <w:rsid w:val="003B4BB0"/>
    <w:rsid w:val="003D7B57"/>
    <w:rsid w:val="003E3E45"/>
    <w:rsid w:val="004266ED"/>
    <w:rsid w:val="00430623"/>
    <w:rsid w:val="0044188F"/>
    <w:rsid w:val="00447D4F"/>
    <w:rsid w:val="00452AE8"/>
    <w:rsid w:val="00465F86"/>
    <w:rsid w:val="004666D2"/>
    <w:rsid w:val="0047005C"/>
    <w:rsid w:val="004711FD"/>
    <w:rsid w:val="00475E74"/>
    <w:rsid w:val="00490884"/>
    <w:rsid w:val="00493B58"/>
    <w:rsid w:val="004A04AF"/>
    <w:rsid w:val="004C0F4B"/>
    <w:rsid w:val="004E300D"/>
    <w:rsid w:val="004F1799"/>
    <w:rsid w:val="004F6715"/>
    <w:rsid w:val="00535A5D"/>
    <w:rsid w:val="00540A30"/>
    <w:rsid w:val="005565A6"/>
    <w:rsid w:val="005662D1"/>
    <w:rsid w:val="00582A66"/>
    <w:rsid w:val="005A0D23"/>
    <w:rsid w:val="005A5E52"/>
    <w:rsid w:val="005A6008"/>
    <w:rsid w:val="005B0813"/>
    <w:rsid w:val="005B3E19"/>
    <w:rsid w:val="005B6FCF"/>
    <w:rsid w:val="005B77E5"/>
    <w:rsid w:val="005C5A63"/>
    <w:rsid w:val="005C66D3"/>
    <w:rsid w:val="005D3646"/>
    <w:rsid w:val="005E723C"/>
    <w:rsid w:val="0062207A"/>
    <w:rsid w:val="00623160"/>
    <w:rsid w:val="00633CC7"/>
    <w:rsid w:val="00641381"/>
    <w:rsid w:val="00665376"/>
    <w:rsid w:val="00694551"/>
    <w:rsid w:val="006A6021"/>
    <w:rsid w:val="006B3454"/>
    <w:rsid w:val="006F1D36"/>
    <w:rsid w:val="007047BD"/>
    <w:rsid w:val="007318C1"/>
    <w:rsid w:val="007416CB"/>
    <w:rsid w:val="00744A11"/>
    <w:rsid w:val="00751D3C"/>
    <w:rsid w:val="00776A17"/>
    <w:rsid w:val="007824E9"/>
    <w:rsid w:val="00787751"/>
    <w:rsid w:val="007B3F4A"/>
    <w:rsid w:val="007B733E"/>
    <w:rsid w:val="007D0194"/>
    <w:rsid w:val="007F25CC"/>
    <w:rsid w:val="007F71D9"/>
    <w:rsid w:val="00811ADD"/>
    <w:rsid w:val="00834658"/>
    <w:rsid w:val="008477E9"/>
    <w:rsid w:val="008B3DFE"/>
    <w:rsid w:val="008B4875"/>
    <w:rsid w:val="008E137A"/>
    <w:rsid w:val="008E6CAA"/>
    <w:rsid w:val="008F7D12"/>
    <w:rsid w:val="00907DFA"/>
    <w:rsid w:val="009104F8"/>
    <w:rsid w:val="009119D2"/>
    <w:rsid w:val="009179EA"/>
    <w:rsid w:val="00920A7B"/>
    <w:rsid w:val="00926A5B"/>
    <w:rsid w:val="009337AA"/>
    <w:rsid w:val="00947590"/>
    <w:rsid w:val="0095477C"/>
    <w:rsid w:val="00962D0F"/>
    <w:rsid w:val="0096308E"/>
    <w:rsid w:val="00963D46"/>
    <w:rsid w:val="00964D9A"/>
    <w:rsid w:val="00972AFF"/>
    <w:rsid w:val="00974A7B"/>
    <w:rsid w:val="009A2996"/>
    <w:rsid w:val="009B6391"/>
    <w:rsid w:val="009C5598"/>
    <w:rsid w:val="009D2DC6"/>
    <w:rsid w:val="009E4A2A"/>
    <w:rsid w:val="00A3743D"/>
    <w:rsid w:val="00A454FC"/>
    <w:rsid w:val="00A50B37"/>
    <w:rsid w:val="00A53292"/>
    <w:rsid w:val="00A53996"/>
    <w:rsid w:val="00A57606"/>
    <w:rsid w:val="00A727B4"/>
    <w:rsid w:val="00A92506"/>
    <w:rsid w:val="00A92F97"/>
    <w:rsid w:val="00AB001F"/>
    <w:rsid w:val="00AB3217"/>
    <w:rsid w:val="00AD4BC2"/>
    <w:rsid w:val="00AD510B"/>
    <w:rsid w:val="00AE57BB"/>
    <w:rsid w:val="00B05402"/>
    <w:rsid w:val="00B06B5D"/>
    <w:rsid w:val="00B12020"/>
    <w:rsid w:val="00B144C9"/>
    <w:rsid w:val="00B31C89"/>
    <w:rsid w:val="00B41B8A"/>
    <w:rsid w:val="00B41DD2"/>
    <w:rsid w:val="00B80D32"/>
    <w:rsid w:val="00B842C0"/>
    <w:rsid w:val="00BA17B0"/>
    <w:rsid w:val="00BB1D6D"/>
    <w:rsid w:val="00BD1BAF"/>
    <w:rsid w:val="00BE3659"/>
    <w:rsid w:val="00BF1026"/>
    <w:rsid w:val="00C039AF"/>
    <w:rsid w:val="00C07132"/>
    <w:rsid w:val="00C16531"/>
    <w:rsid w:val="00C319B6"/>
    <w:rsid w:val="00C3597D"/>
    <w:rsid w:val="00C36201"/>
    <w:rsid w:val="00C40967"/>
    <w:rsid w:val="00C66700"/>
    <w:rsid w:val="00C70FB0"/>
    <w:rsid w:val="00C74642"/>
    <w:rsid w:val="00C84A73"/>
    <w:rsid w:val="00C90B6C"/>
    <w:rsid w:val="00C96166"/>
    <w:rsid w:val="00CB14CA"/>
    <w:rsid w:val="00CC38B3"/>
    <w:rsid w:val="00D03882"/>
    <w:rsid w:val="00D07294"/>
    <w:rsid w:val="00D534C6"/>
    <w:rsid w:val="00D642FC"/>
    <w:rsid w:val="00D77FC5"/>
    <w:rsid w:val="00D90E1A"/>
    <w:rsid w:val="00D9101D"/>
    <w:rsid w:val="00DA1D79"/>
    <w:rsid w:val="00DB37AE"/>
    <w:rsid w:val="00DB4C67"/>
    <w:rsid w:val="00DC0361"/>
    <w:rsid w:val="00DC6627"/>
    <w:rsid w:val="00DD3DD4"/>
    <w:rsid w:val="00DD4D2C"/>
    <w:rsid w:val="00DE0D43"/>
    <w:rsid w:val="00DE236E"/>
    <w:rsid w:val="00DF05B2"/>
    <w:rsid w:val="00DF7E5F"/>
    <w:rsid w:val="00E057F5"/>
    <w:rsid w:val="00E567E5"/>
    <w:rsid w:val="00E63F41"/>
    <w:rsid w:val="00E643BC"/>
    <w:rsid w:val="00EA6F73"/>
    <w:rsid w:val="00ED05E5"/>
    <w:rsid w:val="00EF26A6"/>
    <w:rsid w:val="00F103A3"/>
    <w:rsid w:val="00F149FB"/>
    <w:rsid w:val="00F2535B"/>
    <w:rsid w:val="00F35C6D"/>
    <w:rsid w:val="00F44C74"/>
    <w:rsid w:val="00F475D2"/>
    <w:rsid w:val="00F7188F"/>
    <w:rsid w:val="00F86FF0"/>
    <w:rsid w:val="00FA08C7"/>
    <w:rsid w:val="00FA711F"/>
    <w:rsid w:val="00FB3B4D"/>
    <w:rsid w:val="00FF6D21"/>
    <w:rsid w:val="010212D3"/>
    <w:rsid w:val="0C081499"/>
    <w:rsid w:val="0DD146F3"/>
    <w:rsid w:val="105459B2"/>
    <w:rsid w:val="17C67BCF"/>
    <w:rsid w:val="264A4F8F"/>
    <w:rsid w:val="266A70CB"/>
    <w:rsid w:val="288973D9"/>
    <w:rsid w:val="2C91644C"/>
    <w:rsid w:val="32AC3AD3"/>
    <w:rsid w:val="3A46238F"/>
    <w:rsid w:val="3D5868FB"/>
    <w:rsid w:val="40094FBB"/>
    <w:rsid w:val="46591125"/>
    <w:rsid w:val="4B725619"/>
    <w:rsid w:val="4CDA310C"/>
    <w:rsid w:val="58641705"/>
    <w:rsid w:val="5CB8517D"/>
    <w:rsid w:val="5D423C53"/>
    <w:rsid w:val="6A302052"/>
    <w:rsid w:val="6D4A7888"/>
    <w:rsid w:val="706B694B"/>
    <w:rsid w:val="70706C59"/>
    <w:rsid w:val="740B34BA"/>
    <w:rsid w:val="7F61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96"/>
    <w:pPr>
      <w:widowControl w:val="0"/>
      <w:jc w:val="both"/>
    </w:pPr>
    <w:rPr>
      <w:rFonts w:eastAsia="仿宋_GB2312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9A2996"/>
    <w:pPr>
      <w:ind w:firstLine="624"/>
    </w:pPr>
  </w:style>
  <w:style w:type="paragraph" w:styleId="a4">
    <w:name w:val="footer"/>
    <w:basedOn w:val="a"/>
    <w:link w:val="Char"/>
    <w:uiPriority w:val="99"/>
    <w:rsid w:val="009A29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351E9B"/>
    <w:rPr>
      <w:rFonts w:eastAsia="仿宋_GB2312" w:cs="Calibri"/>
      <w:kern w:val="32"/>
      <w:sz w:val="18"/>
      <w:szCs w:val="18"/>
    </w:rPr>
  </w:style>
  <w:style w:type="paragraph" w:styleId="a5">
    <w:name w:val="header"/>
    <w:basedOn w:val="a"/>
    <w:link w:val="Char0"/>
    <w:uiPriority w:val="99"/>
    <w:rsid w:val="009A29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51E9B"/>
    <w:rPr>
      <w:rFonts w:eastAsia="仿宋_GB2312" w:cs="Calibri"/>
      <w:kern w:val="32"/>
      <w:sz w:val="18"/>
      <w:szCs w:val="18"/>
    </w:rPr>
  </w:style>
  <w:style w:type="character" w:styleId="a6">
    <w:name w:val="page number"/>
    <w:basedOn w:val="a0"/>
    <w:uiPriority w:val="99"/>
    <w:rsid w:val="009A2996"/>
  </w:style>
  <w:style w:type="table" w:styleId="a7">
    <w:name w:val="Table Grid"/>
    <w:basedOn w:val="a1"/>
    <w:uiPriority w:val="99"/>
    <w:rsid w:val="009A299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uiPriority w:val="99"/>
    <w:rsid w:val="009A2996"/>
    <w:pPr>
      <w:snapToGrid w:val="0"/>
      <w:jc w:val="center"/>
    </w:pPr>
    <w:rPr>
      <w:rFonts w:eastAsia="方正大标宋简体"/>
      <w:sz w:val="44"/>
      <w:szCs w:val="44"/>
    </w:rPr>
  </w:style>
  <w:style w:type="paragraph" w:customStyle="1" w:styleId="a9">
    <w:name w:val="小标题"/>
    <w:basedOn w:val="a"/>
    <w:uiPriority w:val="99"/>
    <w:rsid w:val="009A2996"/>
    <w:pPr>
      <w:ind w:firstLine="624"/>
    </w:pPr>
    <w:rPr>
      <w:rFonts w:eastAsia="黑体"/>
    </w:rPr>
  </w:style>
  <w:style w:type="paragraph" w:customStyle="1" w:styleId="aa">
    <w:name w:val="小小标题"/>
    <w:basedOn w:val="a"/>
    <w:uiPriority w:val="99"/>
    <w:rsid w:val="009A2996"/>
    <w:pPr>
      <w:ind w:firstLine="624"/>
    </w:pPr>
    <w:rPr>
      <w:rFonts w:eastAsia="楷体_GB2312"/>
      <w:b/>
      <w:bCs/>
    </w:rPr>
  </w:style>
  <w:style w:type="paragraph" w:styleId="ab">
    <w:name w:val="Salutation"/>
    <w:basedOn w:val="a"/>
    <w:next w:val="a"/>
    <w:link w:val="Char1"/>
    <w:uiPriority w:val="99"/>
    <w:rsid w:val="00B144C9"/>
  </w:style>
  <w:style w:type="character" w:customStyle="1" w:styleId="Char1">
    <w:name w:val="称呼 Char"/>
    <w:basedOn w:val="a0"/>
    <w:link w:val="ab"/>
    <w:uiPriority w:val="99"/>
    <w:locked/>
    <w:rsid w:val="00B144C9"/>
    <w:rPr>
      <w:rFonts w:ascii="Calibri" w:eastAsia="仿宋_GB2312" w:hAnsi="Calibri" w:cs="Calibri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>WwW.YlmF.CoM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郑凯宁</dc:creator>
  <cp:lastModifiedBy>Administrator</cp:lastModifiedBy>
  <cp:revision>2</cp:revision>
  <cp:lastPrinted>2022-04-27T09:00:00Z</cp:lastPrinted>
  <dcterms:created xsi:type="dcterms:W3CDTF">2022-04-27T09:01:00Z</dcterms:created>
  <dcterms:modified xsi:type="dcterms:W3CDTF">2022-04-27T09:01:00Z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