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A1" w:rsidRPr="00807449" w:rsidRDefault="000C58A1" w:rsidP="000C58A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807449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福建省厦门监狱</w:t>
      </w:r>
    </w:p>
    <w:p w:rsidR="000C58A1" w:rsidRPr="000C58A1" w:rsidRDefault="000C58A1" w:rsidP="000C58A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807449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提请减刑建议书</w:t>
      </w:r>
    </w:p>
    <w:p w:rsidR="003B4D2A" w:rsidRPr="0089612D" w:rsidRDefault="003B4D2A" w:rsidP="0089612D">
      <w:pPr>
        <w:jc w:val="right"/>
        <w:rPr>
          <w:rFonts w:ascii="楷体" w:eastAsia="楷体" w:hAnsi="楷体" w:cs="楷体_GB2312"/>
          <w:szCs w:val="32"/>
        </w:rPr>
      </w:pPr>
      <w:r w:rsidRPr="0089612D">
        <w:rPr>
          <w:rFonts w:ascii="楷体" w:eastAsia="楷体" w:hAnsi="楷体" w:cs="楷体_GB2312" w:hint="eastAsia"/>
          <w:szCs w:val="32"/>
        </w:rPr>
        <w:t>〔202</w:t>
      </w:r>
      <w:r w:rsidR="007E2DDD" w:rsidRPr="0089612D">
        <w:rPr>
          <w:rFonts w:ascii="楷体" w:eastAsia="楷体" w:hAnsi="楷体" w:cs="楷体_GB2312" w:hint="eastAsia"/>
          <w:szCs w:val="32"/>
        </w:rPr>
        <w:t>2</w:t>
      </w:r>
      <w:r w:rsidRPr="0089612D">
        <w:rPr>
          <w:rFonts w:ascii="楷体" w:eastAsia="楷体" w:hAnsi="楷体" w:cs="楷体_GB2312" w:hint="eastAsia"/>
          <w:szCs w:val="32"/>
        </w:rPr>
        <w:t xml:space="preserve">〕闽厦狱减字第 </w:t>
      </w:r>
      <w:r w:rsidR="005C3AB5" w:rsidRPr="0089612D">
        <w:rPr>
          <w:rFonts w:ascii="楷体" w:eastAsia="楷体" w:hAnsi="楷体" w:cs="楷体_GB2312" w:hint="eastAsia"/>
          <w:szCs w:val="32"/>
        </w:rPr>
        <w:t>559</w:t>
      </w:r>
      <w:r w:rsidRPr="0089612D">
        <w:rPr>
          <w:rFonts w:ascii="楷体" w:eastAsia="楷体" w:hAnsi="楷体" w:cs="楷体_GB2312" w:hint="eastAsia"/>
          <w:szCs w:val="32"/>
        </w:rPr>
        <w:t>号</w:t>
      </w:r>
    </w:p>
    <w:p w:rsidR="0089612D" w:rsidRPr="0089612D" w:rsidRDefault="0089612D" w:rsidP="0089612D">
      <w:pPr>
        <w:jc w:val="right"/>
        <w:rPr>
          <w:rFonts w:ascii="仿宋" w:eastAsia="仿宋" w:hAnsi="仿宋" w:cs="楷体_GB2312"/>
          <w:szCs w:val="32"/>
        </w:rPr>
      </w:pPr>
    </w:p>
    <w:p w:rsidR="003B4D2A" w:rsidRP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罪犯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何秉谚</w:t>
      </w:r>
      <w:r w:rsidR="00A71EAA" w:rsidRPr="0089612D">
        <w:rPr>
          <w:rFonts w:ascii="仿宋" w:eastAsia="仿宋" w:hAnsi="仿宋" w:hint="eastAsia"/>
          <w:color w:val="000000" w:themeColor="text1"/>
          <w:szCs w:val="32"/>
        </w:rPr>
        <w:fldChar w:fldCharType="begin"/>
      </w:r>
      <w:r w:rsidRPr="0089612D">
        <w:rPr>
          <w:rFonts w:ascii="仿宋" w:eastAsia="仿宋" w:hAnsi="仿宋" w:hint="eastAsia"/>
          <w:color w:val="000000" w:themeColor="text1"/>
          <w:szCs w:val="32"/>
        </w:rPr>
        <w:instrText xml:space="preserve"> AUTOTEXTLIST  \* MERGEFORMAT </w:instrText>
      </w:r>
      <w:r w:rsidR="00A71EAA" w:rsidRPr="0089612D">
        <w:rPr>
          <w:rFonts w:ascii="仿宋" w:eastAsia="仿宋" w:hAnsi="仿宋" w:hint="eastAsia"/>
          <w:color w:val="000000" w:themeColor="text1"/>
          <w:szCs w:val="32"/>
        </w:rPr>
        <w:fldChar w:fldCharType="end"/>
      </w:r>
      <w:r w:rsidRPr="0089612D">
        <w:rPr>
          <w:rFonts w:ascii="仿宋" w:eastAsia="仿宋" w:hAnsi="仿宋" w:hint="eastAsia"/>
          <w:color w:val="000000" w:themeColor="text1"/>
          <w:szCs w:val="32"/>
        </w:rPr>
        <w:t>，男，汉族，19</w:t>
      </w:r>
      <w:r w:rsidR="00593B10" w:rsidRPr="0089612D">
        <w:rPr>
          <w:rFonts w:ascii="仿宋" w:eastAsia="仿宋" w:hAnsi="仿宋" w:hint="eastAsia"/>
          <w:color w:val="000000" w:themeColor="text1"/>
          <w:szCs w:val="32"/>
        </w:rPr>
        <w:t>8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1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6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15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日出生，</w:t>
      </w:r>
      <w:r w:rsidR="00F768F6" w:rsidRPr="0089612D">
        <w:rPr>
          <w:rFonts w:ascii="仿宋" w:eastAsia="仿宋" w:hAnsi="仿宋" w:hint="eastAsia"/>
          <w:color w:val="000000" w:themeColor="text1"/>
          <w:szCs w:val="32"/>
        </w:rPr>
        <w:t>初中文化，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户籍所在地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台湾省台北市。</w:t>
      </w:r>
    </w:p>
    <w:p w:rsidR="003B4D2A" w:rsidRP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福建省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厦门市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中级人民法院于</w:t>
      </w:r>
      <w:r w:rsidR="00A21EDD" w:rsidRPr="0089612D">
        <w:rPr>
          <w:rFonts w:ascii="仿宋" w:eastAsia="仿宋" w:hAnsi="仿宋" w:hint="eastAsia"/>
          <w:color w:val="000000" w:themeColor="text1"/>
          <w:szCs w:val="32"/>
        </w:rPr>
        <w:t>201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6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年8月</w:t>
      </w:r>
      <w:r w:rsidR="00A21EDD" w:rsidRPr="0089612D">
        <w:rPr>
          <w:rFonts w:ascii="仿宋" w:eastAsia="仿宋" w:hAnsi="仿宋" w:hint="eastAsia"/>
          <w:color w:val="000000" w:themeColor="text1"/>
          <w:szCs w:val="32"/>
        </w:rPr>
        <w:t>2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3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日作出（</w:t>
      </w:r>
      <w:r w:rsidR="00A21EDD" w:rsidRPr="0089612D">
        <w:rPr>
          <w:rFonts w:ascii="仿宋" w:eastAsia="仿宋" w:hAnsi="仿宋" w:hint="eastAsia"/>
          <w:color w:val="000000" w:themeColor="text1"/>
          <w:szCs w:val="32"/>
        </w:rPr>
        <w:t>20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15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）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厦刑</w:t>
      </w:r>
      <w:r w:rsidR="00A21EDD" w:rsidRPr="0089612D">
        <w:rPr>
          <w:rFonts w:ascii="仿宋" w:eastAsia="仿宋" w:hAnsi="仿宋" w:hint="eastAsia"/>
          <w:color w:val="000000" w:themeColor="text1"/>
          <w:szCs w:val="32"/>
        </w:rPr>
        <w:t>初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字第137</w:t>
      </w:r>
      <w:r w:rsidR="00A21EDD" w:rsidRPr="0089612D">
        <w:rPr>
          <w:rFonts w:ascii="仿宋" w:eastAsia="仿宋" w:hAnsi="仿宋" w:hint="eastAsia"/>
          <w:color w:val="000000" w:themeColor="text1"/>
          <w:szCs w:val="32"/>
        </w:rPr>
        <w:t>号</w:t>
      </w:r>
      <w:r w:rsidR="004C1145" w:rsidRPr="0089612D">
        <w:rPr>
          <w:rFonts w:ascii="仿宋" w:eastAsia="仿宋" w:hAnsi="仿宋" w:hint="eastAsia"/>
          <w:color w:val="000000" w:themeColor="text1"/>
          <w:szCs w:val="32"/>
        </w:rPr>
        <w:t>刑事判决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，以被告人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何秉谚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走私</w:t>
      </w:r>
      <w:r w:rsidR="00A21EDD" w:rsidRPr="0089612D">
        <w:rPr>
          <w:rFonts w:ascii="仿宋" w:eastAsia="仿宋" w:hAnsi="仿宋" w:hint="eastAsia"/>
          <w:color w:val="000000" w:themeColor="text1"/>
          <w:szCs w:val="32"/>
        </w:rPr>
        <w:t>毒品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罪，判处无期徒刑，剥夺政治权利终身，并处没收个人全部财产。该犯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及同案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不服，提出上诉，福建省高级人民法院于201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8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8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30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日作出（201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6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）闽刑终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393</w:t>
      </w:r>
      <w:r w:rsidR="004C1145" w:rsidRPr="0089612D">
        <w:rPr>
          <w:rFonts w:ascii="仿宋" w:eastAsia="仿宋" w:hAnsi="仿宋" w:hint="eastAsia"/>
          <w:color w:val="000000" w:themeColor="text1"/>
          <w:szCs w:val="32"/>
        </w:rPr>
        <w:t>号刑事裁定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，驳回上诉，维持原判。</w:t>
      </w:r>
      <w:r w:rsidR="007F54BF" w:rsidRPr="0089612D">
        <w:rPr>
          <w:rFonts w:ascii="仿宋" w:eastAsia="仿宋" w:hAnsi="仿宋" w:hint="eastAsia"/>
          <w:color w:val="000000" w:themeColor="text1"/>
          <w:szCs w:val="32"/>
        </w:rPr>
        <w:t>刑期自</w:t>
      </w:r>
      <w:r w:rsidR="007F54BF" w:rsidRPr="0089612D">
        <w:rPr>
          <w:rFonts w:ascii="仿宋" w:eastAsia="仿宋" w:hAnsi="仿宋"/>
          <w:color w:val="000000" w:themeColor="text1"/>
          <w:szCs w:val="32"/>
        </w:rPr>
        <w:t>2019</w:t>
      </w:r>
      <w:r w:rsidR="007F54BF"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7F54BF" w:rsidRPr="0089612D">
        <w:rPr>
          <w:rFonts w:ascii="仿宋" w:eastAsia="仿宋" w:hAnsi="仿宋"/>
          <w:color w:val="000000" w:themeColor="text1"/>
          <w:szCs w:val="32"/>
        </w:rPr>
        <w:t>2</w:t>
      </w:r>
      <w:r w:rsidR="007F54BF"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="007F54BF" w:rsidRPr="0089612D">
        <w:rPr>
          <w:rFonts w:ascii="仿宋" w:eastAsia="仿宋" w:hAnsi="仿宋"/>
          <w:color w:val="000000" w:themeColor="text1"/>
          <w:szCs w:val="32"/>
        </w:rPr>
        <w:t>27</w:t>
      </w:r>
      <w:r w:rsidR="007F54BF" w:rsidRPr="0089612D">
        <w:rPr>
          <w:rFonts w:ascii="仿宋" w:eastAsia="仿宋" w:hAnsi="仿宋" w:hint="eastAsia"/>
          <w:color w:val="000000" w:themeColor="text1"/>
          <w:szCs w:val="32"/>
        </w:rPr>
        <w:t xml:space="preserve">日起。 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2019年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3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19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日交付</w:t>
      </w:r>
      <w:r w:rsidR="0089612D" w:rsidRPr="0089612D">
        <w:rPr>
          <w:rFonts w:ascii="仿宋" w:eastAsia="仿宋" w:hAnsi="仿宋" w:hint="eastAsia"/>
          <w:color w:val="000000" w:themeColor="text1"/>
          <w:szCs w:val="32"/>
        </w:rPr>
        <w:t>福建省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厦门监狱执行刑罚。现属</w:t>
      </w:r>
      <w:r w:rsidR="007D3BF4" w:rsidRPr="0089612D">
        <w:rPr>
          <w:rFonts w:ascii="仿宋" w:eastAsia="仿宋" w:hAnsi="仿宋" w:hint="eastAsia"/>
          <w:color w:val="000000" w:themeColor="text1"/>
          <w:szCs w:val="32"/>
        </w:rPr>
        <w:t>普</w:t>
      </w:r>
      <w:r w:rsidR="00824FCB" w:rsidRPr="0089612D">
        <w:rPr>
          <w:rFonts w:ascii="仿宋" w:eastAsia="仿宋" w:hAnsi="仿宋" w:hint="eastAsia"/>
          <w:color w:val="000000" w:themeColor="text1"/>
          <w:szCs w:val="32"/>
        </w:rPr>
        <w:t>管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级罪犯。</w:t>
      </w:r>
    </w:p>
    <w:p w:rsidR="003B4D2A" w:rsidRP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罪犯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何秉谚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 xml:space="preserve">在服刑期间，确有悔改表现： </w:t>
      </w:r>
    </w:p>
    <w:p w:rsid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本轮</w:t>
      </w:r>
      <w:r w:rsidR="000A702C" w:rsidRPr="0089612D">
        <w:rPr>
          <w:rFonts w:ascii="仿宋" w:eastAsia="仿宋" w:hAnsi="仿宋" w:hint="eastAsia"/>
          <w:color w:val="000000" w:themeColor="text1"/>
          <w:szCs w:val="32"/>
        </w:rPr>
        <w:t>考核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起止期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38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个月，自20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19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4</w:t>
      </w:r>
      <w:r w:rsidR="00121F5E"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至202</w:t>
      </w:r>
      <w:r w:rsidR="00121F5E" w:rsidRPr="0089612D">
        <w:rPr>
          <w:rFonts w:ascii="仿宋" w:eastAsia="仿宋" w:hAnsi="仿宋" w:hint="eastAsia"/>
          <w:color w:val="000000" w:themeColor="text1"/>
          <w:szCs w:val="32"/>
        </w:rPr>
        <w:t>2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5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月，累计获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得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4383.9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分，表扬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7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次。考核期内</w:t>
      </w:r>
      <w:r w:rsidR="00BB727E" w:rsidRPr="0089612D">
        <w:rPr>
          <w:rFonts w:ascii="仿宋" w:eastAsia="仿宋" w:hAnsi="仿宋" w:hint="eastAsia"/>
          <w:color w:val="000000" w:themeColor="text1"/>
          <w:szCs w:val="32"/>
        </w:rPr>
        <w:t>无违规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。</w:t>
      </w:r>
      <w:bookmarkStart w:id="0" w:name="_GoBack"/>
      <w:bookmarkEnd w:id="0"/>
    </w:p>
    <w:p w:rsidR="003B4D2A" w:rsidRP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原判财产性判项没收个人全部财产，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本次</w:t>
      </w:r>
      <w:r w:rsidR="0089612D">
        <w:rPr>
          <w:rFonts w:ascii="仿宋" w:eastAsia="仿宋" w:hAnsi="仿宋" w:hint="eastAsia"/>
          <w:color w:val="000000" w:themeColor="text1"/>
          <w:szCs w:val="32"/>
        </w:rPr>
        <w:t>向福建省厦门市中级人民法院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履行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3258.98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元。考核期消费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13237.33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元，月均</w:t>
      </w:r>
      <w:r w:rsidR="0089612D">
        <w:rPr>
          <w:rFonts w:ascii="仿宋" w:eastAsia="仿宋" w:hAnsi="仿宋" w:hint="eastAsia"/>
          <w:color w:val="000000" w:themeColor="text1"/>
          <w:szCs w:val="32"/>
        </w:rPr>
        <w:t>自选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消费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339.42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元，账户余额</w:t>
      </w:r>
      <w:r w:rsidR="00D354D6" w:rsidRPr="0089612D">
        <w:rPr>
          <w:rFonts w:ascii="仿宋" w:eastAsia="仿宋" w:hAnsi="仿宋" w:hint="eastAsia"/>
          <w:color w:val="000000" w:themeColor="text1"/>
          <w:szCs w:val="32"/>
        </w:rPr>
        <w:t>47</w:t>
      </w:r>
      <w:r w:rsidR="00AE5293" w:rsidRPr="0089612D">
        <w:rPr>
          <w:rFonts w:ascii="仿宋" w:eastAsia="仿宋" w:hAnsi="仿宋" w:hint="eastAsia"/>
          <w:color w:val="000000" w:themeColor="text1"/>
          <w:szCs w:val="32"/>
        </w:rPr>
        <w:t>元。</w:t>
      </w:r>
    </w:p>
    <w:p w:rsidR="003B4D2A" w:rsidRP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本案于</w:t>
      </w:r>
      <w:r w:rsidR="00CD3EAD" w:rsidRPr="0089612D">
        <w:rPr>
          <w:rFonts w:ascii="仿宋" w:eastAsia="仿宋" w:hAnsi="仿宋" w:hint="eastAsia"/>
          <w:color w:val="000000" w:themeColor="text1"/>
          <w:szCs w:val="32"/>
        </w:rPr>
        <w:t xml:space="preserve"> 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2022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8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17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日至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2022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8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月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23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日在狱内公示未收到不同意见。</w:t>
      </w:r>
    </w:p>
    <w:p w:rsidR="003B4D2A" w:rsidRPr="0089612D" w:rsidRDefault="003B4D2A" w:rsidP="0089612D">
      <w:pPr>
        <w:ind w:firstLineChars="200" w:firstLine="64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罪犯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何秉谚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在服刑期间，确有悔改表现，依照《中华人民共</w:t>
      </w:r>
      <w:r w:rsidRPr="0089612D">
        <w:rPr>
          <w:rFonts w:ascii="仿宋" w:eastAsia="仿宋" w:hAnsi="仿宋" w:hint="eastAsia"/>
          <w:color w:val="000000" w:themeColor="text1"/>
          <w:szCs w:val="32"/>
        </w:rPr>
        <w:lastRenderedPageBreak/>
        <w:t>和国刑法》第78条、第79条</w:t>
      </w:r>
      <w:r w:rsidR="0089612D">
        <w:rPr>
          <w:rFonts w:ascii="仿宋" w:eastAsia="仿宋" w:hAnsi="仿宋" w:hint="eastAsia"/>
          <w:color w:val="000000" w:themeColor="text1"/>
          <w:szCs w:val="32"/>
        </w:rPr>
        <w:t>，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《中华人民共和国刑事诉讼法》第273条和《中华人民共和国监狱法》第29条</w:t>
      </w:r>
      <w:r w:rsidR="0089612D">
        <w:rPr>
          <w:rFonts w:ascii="仿宋" w:eastAsia="仿宋" w:hAnsi="仿宋" w:hint="eastAsia"/>
          <w:color w:val="000000" w:themeColor="text1"/>
          <w:szCs w:val="32"/>
        </w:rPr>
        <w:t>之规定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，建议对罪犯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何秉谚</w:t>
      </w:r>
      <w:r w:rsidR="00E95009" w:rsidRPr="0089612D">
        <w:rPr>
          <w:rFonts w:ascii="仿宋" w:eastAsia="仿宋" w:hAnsi="仿宋" w:hint="eastAsia"/>
          <w:color w:val="000000" w:themeColor="text1"/>
          <w:szCs w:val="32"/>
        </w:rPr>
        <w:t>予以减为有期徒刑二十二年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。特提请你院审理裁定。</w:t>
      </w:r>
    </w:p>
    <w:p w:rsidR="003B4D2A" w:rsidRPr="0089612D" w:rsidRDefault="003B4D2A" w:rsidP="0089612D">
      <w:pPr>
        <w:pStyle w:val="a5"/>
        <w:ind w:rightChars="-15" w:right="-48" w:firstLineChars="150" w:firstLine="480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此致</w:t>
      </w:r>
    </w:p>
    <w:p w:rsidR="003B4D2A" w:rsidRPr="0089612D" w:rsidRDefault="003B4D2A" w:rsidP="0089612D">
      <w:pPr>
        <w:ind w:rightChars="-15" w:right="-48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福建省</w:t>
      </w:r>
      <w:r w:rsidR="00E97E66" w:rsidRPr="0089612D">
        <w:rPr>
          <w:rFonts w:ascii="仿宋" w:eastAsia="仿宋" w:hAnsi="仿宋" w:hint="eastAsia"/>
          <w:color w:val="000000" w:themeColor="text1"/>
          <w:szCs w:val="32"/>
        </w:rPr>
        <w:t>高级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人民法院</w:t>
      </w:r>
    </w:p>
    <w:p w:rsidR="003B4D2A" w:rsidRPr="0089612D" w:rsidRDefault="003B4D2A" w:rsidP="0089612D">
      <w:pPr>
        <w:ind w:firstLineChars="200" w:firstLine="640"/>
        <w:rPr>
          <w:rFonts w:ascii="仿宋" w:eastAsia="仿宋" w:hAnsi="仿宋" w:cs="仿宋_GB2312"/>
          <w:color w:val="000000" w:themeColor="text1"/>
          <w:szCs w:val="32"/>
        </w:rPr>
      </w:pPr>
      <w:r w:rsidRPr="0089612D">
        <w:rPr>
          <w:rFonts w:ascii="仿宋" w:eastAsia="仿宋" w:hAnsi="仿宋" w:cs="仿宋_GB2312" w:hint="eastAsia"/>
          <w:color w:val="000000" w:themeColor="text1"/>
          <w:szCs w:val="32"/>
        </w:rPr>
        <w:t>附件：⒈罪犯</w:t>
      </w:r>
      <w:r w:rsidR="00A8154E" w:rsidRPr="0089612D">
        <w:rPr>
          <w:rFonts w:ascii="仿宋" w:eastAsia="仿宋" w:hAnsi="仿宋" w:hint="eastAsia"/>
          <w:color w:val="000000" w:themeColor="text1"/>
          <w:szCs w:val="32"/>
        </w:rPr>
        <w:t>何秉谚</w:t>
      </w:r>
      <w:r w:rsidRPr="0089612D">
        <w:rPr>
          <w:rFonts w:ascii="仿宋" w:eastAsia="仿宋" w:hAnsi="仿宋" w:cs="仿宋_GB2312" w:hint="eastAsia"/>
          <w:color w:val="000000" w:themeColor="text1"/>
          <w:szCs w:val="32"/>
        </w:rPr>
        <w:t>卷宗</w:t>
      </w:r>
    </w:p>
    <w:p w:rsidR="003B4D2A" w:rsidRPr="0089612D" w:rsidRDefault="003B4D2A" w:rsidP="0089612D">
      <w:pPr>
        <w:ind w:rightChars="-15" w:right="-48" w:firstLineChars="500" w:firstLine="1600"/>
        <w:rPr>
          <w:rFonts w:ascii="仿宋" w:eastAsia="仿宋" w:hAnsi="仿宋" w:cs="仿宋_GB2312"/>
          <w:color w:val="000000" w:themeColor="text1"/>
          <w:szCs w:val="32"/>
        </w:rPr>
      </w:pPr>
      <w:r w:rsidRPr="0089612D">
        <w:rPr>
          <w:rFonts w:ascii="仿宋" w:eastAsia="仿宋" w:hAnsi="仿宋" w:cs="仿宋_GB2312" w:hint="eastAsia"/>
          <w:color w:val="000000" w:themeColor="text1"/>
          <w:szCs w:val="32"/>
        </w:rPr>
        <w:t>⒉减刑建议书</w:t>
      </w:r>
    </w:p>
    <w:p w:rsidR="0089612D" w:rsidRDefault="0089612D" w:rsidP="0089612D">
      <w:pPr>
        <w:ind w:rightChars="379" w:right="1213" w:firstLineChars="192" w:firstLine="614"/>
        <w:jc w:val="right"/>
        <w:rPr>
          <w:rFonts w:ascii="仿宋" w:eastAsia="仿宋" w:hAnsi="仿宋"/>
          <w:color w:val="000000" w:themeColor="text1"/>
          <w:szCs w:val="32"/>
        </w:rPr>
      </w:pPr>
    </w:p>
    <w:p w:rsidR="0089612D" w:rsidRDefault="0089612D" w:rsidP="0089612D">
      <w:pPr>
        <w:ind w:rightChars="379" w:right="1213" w:firstLineChars="192" w:firstLine="614"/>
        <w:jc w:val="right"/>
        <w:rPr>
          <w:rFonts w:ascii="仿宋" w:eastAsia="仿宋" w:hAnsi="仿宋"/>
          <w:color w:val="000000" w:themeColor="text1"/>
          <w:szCs w:val="32"/>
        </w:rPr>
      </w:pPr>
    </w:p>
    <w:p w:rsidR="003B4D2A" w:rsidRPr="0089612D" w:rsidRDefault="003B4D2A" w:rsidP="0089612D">
      <w:pPr>
        <w:ind w:rightChars="336" w:right="1075" w:firstLineChars="192" w:firstLine="614"/>
        <w:jc w:val="right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福建省厦门监狱</w:t>
      </w:r>
    </w:p>
    <w:p w:rsidR="003B4D2A" w:rsidRPr="0089612D" w:rsidRDefault="003B4D2A" w:rsidP="0089612D">
      <w:pPr>
        <w:ind w:rightChars="292" w:right="934"/>
        <w:jc w:val="right"/>
        <w:rPr>
          <w:rFonts w:ascii="仿宋" w:eastAsia="仿宋" w:hAnsi="仿宋"/>
          <w:color w:val="000000" w:themeColor="text1"/>
          <w:szCs w:val="32"/>
        </w:rPr>
      </w:pPr>
      <w:r w:rsidRPr="0089612D">
        <w:rPr>
          <w:rFonts w:ascii="仿宋" w:eastAsia="仿宋" w:hAnsi="仿宋" w:hint="eastAsia"/>
          <w:color w:val="000000" w:themeColor="text1"/>
          <w:szCs w:val="32"/>
        </w:rPr>
        <w:t>202</w:t>
      </w:r>
      <w:r w:rsidR="00121F5E" w:rsidRPr="0089612D">
        <w:rPr>
          <w:rFonts w:ascii="仿宋" w:eastAsia="仿宋" w:hAnsi="仿宋" w:hint="eastAsia"/>
          <w:color w:val="000000" w:themeColor="text1"/>
          <w:szCs w:val="32"/>
        </w:rPr>
        <w:t>2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年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8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 xml:space="preserve"> 月</w:t>
      </w:r>
      <w:r w:rsidR="005C3AB5" w:rsidRPr="0089612D">
        <w:rPr>
          <w:rFonts w:ascii="仿宋" w:eastAsia="仿宋" w:hAnsi="仿宋" w:hint="eastAsia"/>
          <w:color w:val="000000" w:themeColor="text1"/>
          <w:szCs w:val="32"/>
        </w:rPr>
        <w:t>29</w:t>
      </w:r>
      <w:r w:rsidRPr="0089612D">
        <w:rPr>
          <w:rFonts w:ascii="仿宋" w:eastAsia="仿宋" w:hAnsi="仿宋" w:hint="eastAsia"/>
          <w:color w:val="000000" w:themeColor="text1"/>
          <w:szCs w:val="32"/>
        </w:rPr>
        <w:t>日</w:t>
      </w:r>
    </w:p>
    <w:p w:rsidR="006C2AFC" w:rsidRPr="0089612D" w:rsidRDefault="006C2AFC" w:rsidP="003B4D2A">
      <w:pPr>
        <w:rPr>
          <w:rFonts w:ascii="仿宋" w:eastAsia="仿宋" w:hAnsi="仿宋"/>
          <w:sz w:val="28"/>
          <w:szCs w:val="28"/>
        </w:rPr>
      </w:pPr>
    </w:p>
    <w:sectPr w:rsidR="006C2AFC" w:rsidRPr="0089612D" w:rsidSect="0089612D">
      <w:footerReference w:type="even" r:id="rId6"/>
      <w:footerReference w:type="default" r:id="rId7"/>
      <w:pgSz w:w="11907" w:h="16840"/>
      <w:pgMar w:top="1871" w:right="1304" w:bottom="1871" w:left="1588" w:header="1588" w:footer="1588" w:gutter="0"/>
      <w:cols w:space="425"/>
      <w:docGrid w:type="lines" w:linePitch="59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16" w:rsidRDefault="00C87216" w:rsidP="003B4D2A">
      <w:r>
        <w:separator/>
      </w:r>
    </w:p>
  </w:endnote>
  <w:endnote w:type="continuationSeparator" w:id="1">
    <w:p w:rsidR="00C87216" w:rsidRDefault="00C87216" w:rsidP="003B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19" w:rsidRDefault="00A71EAA">
    <w:pPr>
      <w:pStyle w:val="a4"/>
      <w:framePr w:wrap="auto" w:vAnchor="text" w:hAnchor="page" w:x="2042" w:y="1"/>
      <w:rPr>
        <w:rStyle w:val="a6"/>
      </w:rPr>
    </w:pPr>
    <w:r>
      <w:rPr>
        <w:rStyle w:val="a6"/>
      </w:rPr>
      <w:fldChar w:fldCharType="begin"/>
    </w:r>
    <w:r w:rsidR="00932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2E47">
      <w:rPr>
        <w:rStyle w:val="a6"/>
      </w:rPr>
      <w:t>2</w:t>
    </w:r>
    <w:r>
      <w:rPr>
        <w:rStyle w:val="a6"/>
      </w:rPr>
      <w:fldChar w:fldCharType="end"/>
    </w:r>
  </w:p>
  <w:p w:rsidR="00AE4319" w:rsidRDefault="00C872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19" w:rsidRDefault="00932E47" w:rsidP="000C78F0">
    <w:pPr>
      <w:pStyle w:val="a4"/>
      <w:framePr w:wrap="auto" w:vAnchor="text" w:hAnchor="margin" w:xAlign="outside" w:y="1"/>
      <w:ind w:leftChars="100" w:left="320" w:rightChars="100" w:right="320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A71EAA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A71EAA">
      <w:rPr>
        <w:rStyle w:val="a6"/>
        <w:sz w:val="28"/>
        <w:szCs w:val="28"/>
      </w:rPr>
      <w:fldChar w:fldCharType="separate"/>
    </w:r>
    <w:r w:rsidR="00573902">
      <w:rPr>
        <w:rStyle w:val="a6"/>
        <w:noProof/>
        <w:sz w:val="28"/>
        <w:szCs w:val="28"/>
      </w:rPr>
      <w:t>1</w:t>
    </w:r>
    <w:r w:rsidR="00A71EAA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AE4319" w:rsidRDefault="00C872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16" w:rsidRDefault="00C87216" w:rsidP="003B4D2A">
      <w:r>
        <w:separator/>
      </w:r>
    </w:p>
  </w:footnote>
  <w:footnote w:type="continuationSeparator" w:id="1">
    <w:p w:rsidR="00C87216" w:rsidRDefault="00C87216" w:rsidP="003B4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B18"/>
    <w:rsid w:val="00063059"/>
    <w:rsid w:val="00085424"/>
    <w:rsid w:val="000A702C"/>
    <w:rsid w:val="000C58A1"/>
    <w:rsid w:val="000D3DA1"/>
    <w:rsid w:val="000F7441"/>
    <w:rsid w:val="00121F5E"/>
    <w:rsid w:val="001D6C07"/>
    <w:rsid w:val="0027345A"/>
    <w:rsid w:val="002F1071"/>
    <w:rsid w:val="00345501"/>
    <w:rsid w:val="003463B9"/>
    <w:rsid w:val="0037026E"/>
    <w:rsid w:val="003B4D2A"/>
    <w:rsid w:val="003B59AA"/>
    <w:rsid w:val="00426003"/>
    <w:rsid w:val="004823E3"/>
    <w:rsid w:val="004B5141"/>
    <w:rsid w:val="004C1145"/>
    <w:rsid w:val="004D1581"/>
    <w:rsid w:val="00572363"/>
    <w:rsid w:val="00573902"/>
    <w:rsid w:val="00593B10"/>
    <w:rsid w:val="005A0A5E"/>
    <w:rsid w:val="005B6871"/>
    <w:rsid w:val="005C2BD5"/>
    <w:rsid w:val="005C3AB5"/>
    <w:rsid w:val="005C6BD0"/>
    <w:rsid w:val="005E3CC9"/>
    <w:rsid w:val="00634A3B"/>
    <w:rsid w:val="00641FE7"/>
    <w:rsid w:val="0065040D"/>
    <w:rsid w:val="006854F1"/>
    <w:rsid w:val="006A0074"/>
    <w:rsid w:val="006C2AFC"/>
    <w:rsid w:val="0076566B"/>
    <w:rsid w:val="007674D7"/>
    <w:rsid w:val="007C7925"/>
    <w:rsid w:val="007D3BF4"/>
    <w:rsid w:val="007E2DDD"/>
    <w:rsid w:val="007E4AB0"/>
    <w:rsid w:val="007F1A1B"/>
    <w:rsid w:val="007F54BF"/>
    <w:rsid w:val="00824FCB"/>
    <w:rsid w:val="0083406B"/>
    <w:rsid w:val="00847B08"/>
    <w:rsid w:val="00885C8F"/>
    <w:rsid w:val="0089612D"/>
    <w:rsid w:val="008D3FB2"/>
    <w:rsid w:val="008E18BE"/>
    <w:rsid w:val="00906E94"/>
    <w:rsid w:val="00932E47"/>
    <w:rsid w:val="00980C04"/>
    <w:rsid w:val="009C3E0D"/>
    <w:rsid w:val="009D52C3"/>
    <w:rsid w:val="00A0531A"/>
    <w:rsid w:val="00A21EDD"/>
    <w:rsid w:val="00A71EAA"/>
    <w:rsid w:val="00A8154E"/>
    <w:rsid w:val="00AB7D63"/>
    <w:rsid w:val="00AE5293"/>
    <w:rsid w:val="00B0347A"/>
    <w:rsid w:val="00B17B18"/>
    <w:rsid w:val="00B26C39"/>
    <w:rsid w:val="00BB2125"/>
    <w:rsid w:val="00BB727E"/>
    <w:rsid w:val="00BE1604"/>
    <w:rsid w:val="00C054FB"/>
    <w:rsid w:val="00C1109F"/>
    <w:rsid w:val="00C113D2"/>
    <w:rsid w:val="00C605F2"/>
    <w:rsid w:val="00C83187"/>
    <w:rsid w:val="00C87216"/>
    <w:rsid w:val="00C97542"/>
    <w:rsid w:val="00CD3EAD"/>
    <w:rsid w:val="00CE42EC"/>
    <w:rsid w:val="00D02535"/>
    <w:rsid w:val="00D06763"/>
    <w:rsid w:val="00D354D6"/>
    <w:rsid w:val="00DB7ADC"/>
    <w:rsid w:val="00E12AD8"/>
    <w:rsid w:val="00E30FE0"/>
    <w:rsid w:val="00E6232B"/>
    <w:rsid w:val="00E95009"/>
    <w:rsid w:val="00E97E66"/>
    <w:rsid w:val="00F21919"/>
    <w:rsid w:val="00F7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2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D2A"/>
    <w:rPr>
      <w:sz w:val="18"/>
      <w:szCs w:val="18"/>
    </w:rPr>
  </w:style>
  <w:style w:type="paragraph" w:styleId="a4">
    <w:name w:val="footer"/>
    <w:basedOn w:val="a"/>
    <w:link w:val="Char0"/>
    <w:unhideWhenUsed/>
    <w:rsid w:val="003B4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D2A"/>
    <w:rPr>
      <w:sz w:val="18"/>
      <w:szCs w:val="18"/>
    </w:rPr>
  </w:style>
  <w:style w:type="paragraph" w:styleId="a5">
    <w:name w:val="Salutation"/>
    <w:basedOn w:val="a"/>
    <w:next w:val="a"/>
    <w:link w:val="Char1"/>
    <w:rsid w:val="003B4D2A"/>
  </w:style>
  <w:style w:type="character" w:customStyle="1" w:styleId="Char1">
    <w:name w:val="称呼 Char"/>
    <w:basedOn w:val="a0"/>
    <w:link w:val="a5"/>
    <w:rsid w:val="003B4D2A"/>
    <w:rPr>
      <w:rFonts w:ascii="Calibri" w:eastAsia="仿宋_GB2312" w:hAnsi="Calibri" w:cs="Times New Roman"/>
      <w:kern w:val="32"/>
      <w:sz w:val="32"/>
      <w:szCs w:val="20"/>
    </w:rPr>
  </w:style>
  <w:style w:type="character" w:styleId="a6">
    <w:name w:val="page number"/>
    <w:basedOn w:val="a0"/>
    <w:rsid w:val="003B4D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2022-09-27T00:48:00Z</dcterms:created>
  <dcterms:modified xsi:type="dcterms:W3CDTF">2022-09-27T00:48:00Z</dcterms:modified>
</cp:coreProperties>
</file>