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417" w:rsidRDefault="004C6417" w:rsidP="004C641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4C6417" w:rsidRDefault="004C6417" w:rsidP="004C641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4C6417" w:rsidRDefault="004C6417" w:rsidP="004C6417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DC1F57">
        <w:rPr>
          <w:rFonts w:ascii="Times New Roman" w:eastAsia="楷体_GB2312" w:hAnsi="Times New Roman" w:cs="楷体_GB2312" w:hint="eastAsia"/>
          <w:szCs w:val="32"/>
        </w:rPr>
        <w:t>505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DC1F57" w:rsidRDefault="00DC1F57" w:rsidP="004C6417">
      <w:pPr>
        <w:jc w:val="right"/>
        <w:rPr>
          <w:rFonts w:ascii="Times New Roman" w:eastAsia="楷体_GB2312" w:hAnsi="Times New Roman" w:cs="楷体_GB2312"/>
          <w:szCs w:val="32"/>
        </w:rPr>
      </w:pPr>
    </w:p>
    <w:p w:rsidR="004C6417" w:rsidRPr="00DC1F57" w:rsidRDefault="004C6417" w:rsidP="004C6417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罪犯祝大林，男，汉族，初中文化，1994年8月2日生，原户籍所在地云南省昭通市。</w:t>
      </w:r>
    </w:p>
    <w:p w:rsidR="004C6417" w:rsidRPr="00DC1F57" w:rsidRDefault="004C6417" w:rsidP="004C6417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福建省厦门市湖里区人民法院于2014年12月12日以(2014)湖刑初字第1019</w:t>
      </w:r>
      <w:r w:rsidR="00DC1F57"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号刑事判决</w:t>
      </w:r>
      <w:r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，以被告人祝大林犯抢劫罪，判处有期徒刑十一年，剥夺政治权利二年，并处罚金人民币2000元，责令退赔人民币2286元。刑期</w:t>
      </w:r>
      <w:r w:rsidRPr="00DC1F57">
        <w:rPr>
          <w:rFonts w:ascii="仿宋" w:eastAsia="仿宋" w:hAnsi="仿宋"/>
          <w:color w:val="000000" w:themeColor="text1"/>
          <w:kern w:val="0"/>
          <w:szCs w:val="32"/>
        </w:rPr>
        <w:t>自</w:t>
      </w:r>
      <w:r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2014年8月6日起至2025年8月5日止。于2015年1月30日交付福建省厦门监狱执行刑罚。2017年9月30日福建省厦门市中级人民法院以（2017）闽02刑更717号刑事裁定书</w:t>
      </w:r>
      <w:r w:rsidR="00DC1F57"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，</w:t>
      </w:r>
      <w:r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裁定减刑六个月；2019年7月30日福建省厦门市中级人民法院以（2019）闽02刑更605号刑事裁定书</w:t>
      </w:r>
      <w:r w:rsidR="00DC1F57"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，</w:t>
      </w:r>
      <w:r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裁定减刑八个月；2021年9月14日福建省厦门市中级人民法院以（2021）闽02刑更473号刑事裁定书</w:t>
      </w:r>
      <w:r w:rsidR="00DC1F57"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，</w:t>
      </w:r>
      <w:r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裁定减刑七个月，剥夺政治权利二年不变</w:t>
      </w:r>
      <w:r w:rsidR="00DC1F57"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，</w:t>
      </w:r>
      <w:r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现刑期至2023年11月5日</w:t>
      </w:r>
      <w:r w:rsidR="00DC1F57"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，于2021年9月14日送达</w:t>
      </w:r>
      <w:r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。现属宽管级罪犯。</w:t>
      </w:r>
    </w:p>
    <w:p w:rsidR="004C6417" w:rsidRPr="00DC1F57" w:rsidRDefault="004C6417" w:rsidP="004C6417">
      <w:pPr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 w:rsidRPr="00DC1F57">
        <w:rPr>
          <w:rFonts w:ascii="仿宋" w:eastAsia="仿宋" w:hAnsi="仿宋" w:cs="仿宋_GB2312" w:hint="eastAsia"/>
          <w:color w:val="000000" w:themeColor="text1"/>
          <w:szCs w:val="32"/>
        </w:rPr>
        <w:t>罪犯祝大林在服刑期间，确有悔改表现：</w:t>
      </w:r>
    </w:p>
    <w:p w:rsidR="004C6417" w:rsidRPr="00DC1F57" w:rsidRDefault="004C6417" w:rsidP="004C6417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该犯上轮提请周期剩余49.4分，本轮考核期</w:t>
      </w:r>
      <w:r w:rsidR="00DC1F57"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25个月，合计</w:t>
      </w:r>
      <w:r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获2781分，累计获2830.4分，</w:t>
      </w:r>
      <w:r w:rsidR="00DC1F57"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折合</w:t>
      </w:r>
      <w:r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表扬3次，</w:t>
      </w:r>
      <w:r w:rsidR="00DC1F57"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兑换</w:t>
      </w:r>
      <w:r w:rsidRPr="00DC1F57">
        <w:rPr>
          <w:rFonts w:ascii="仿宋" w:eastAsia="仿宋" w:hAnsi="仿宋" w:hint="eastAsia"/>
          <w:color w:val="000000" w:themeColor="text1"/>
          <w:kern w:val="0"/>
          <w:szCs w:val="32"/>
        </w:rPr>
        <w:t>物质奖励1</w:t>
      </w:r>
      <w:r w:rsidRPr="00DC1F57">
        <w:rPr>
          <w:rFonts w:ascii="仿宋" w:eastAsia="仿宋" w:hAnsi="仿宋" w:hint="eastAsia"/>
          <w:color w:val="000000" w:themeColor="text1"/>
          <w:kern w:val="0"/>
          <w:szCs w:val="32"/>
        </w:rPr>
        <w:lastRenderedPageBreak/>
        <w:t>次。间隔期自2021年10月至2023年5月共20个月，获得2141分。考核期内无违规。</w:t>
      </w:r>
    </w:p>
    <w:p w:rsidR="004C6417" w:rsidRPr="00DC1F57" w:rsidRDefault="004C6417" w:rsidP="004C6417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DC1F57">
        <w:rPr>
          <w:rFonts w:ascii="仿宋" w:eastAsia="仿宋" w:hAnsi="仿宋" w:hint="eastAsia"/>
          <w:color w:val="000000" w:themeColor="text1"/>
          <w:szCs w:val="32"/>
        </w:rPr>
        <w:t>原判财产性判项</w:t>
      </w:r>
      <w:r w:rsidR="00DC1F57" w:rsidRPr="00DC1F57">
        <w:rPr>
          <w:rFonts w:ascii="仿宋" w:eastAsia="仿宋" w:hAnsi="仿宋" w:hint="eastAsia"/>
          <w:color w:val="000000" w:themeColor="text1"/>
          <w:szCs w:val="32"/>
        </w:rPr>
        <w:t>：</w:t>
      </w:r>
      <w:r w:rsidRPr="00DC1F57">
        <w:rPr>
          <w:rFonts w:ascii="仿宋" w:eastAsia="仿宋" w:hAnsi="仿宋" w:hint="eastAsia"/>
          <w:color w:val="000000" w:themeColor="text1"/>
          <w:szCs w:val="32"/>
        </w:rPr>
        <w:t>罚金2000元，退赔2286元，</w:t>
      </w:r>
      <w:r w:rsidR="00DC1F57" w:rsidRPr="00DC1F57">
        <w:rPr>
          <w:rFonts w:ascii="仿宋" w:eastAsia="仿宋" w:hAnsi="仿宋" w:hint="eastAsia"/>
          <w:color w:val="000000" w:themeColor="text1"/>
          <w:szCs w:val="32"/>
        </w:rPr>
        <w:t>均</w:t>
      </w:r>
      <w:r w:rsidRPr="00DC1F57">
        <w:rPr>
          <w:rFonts w:ascii="仿宋" w:eastAsia="仿宋" w:hAnsi="仿宋" w:hint="eastAsia"/>
          <w:color w:val="000000" w:themeColor="text1"/>
          <w:szCs w:val="32"/>
        </w:rPr>
        <w:t>已予首次减刑履行。</w:t>
      </w:r>
    </w:p>
    <w:p w:rsidR="004C6417" w:rsidRPr="00DC1F57" w:rsidRDefault="004C6417" w:rsidP="004C6417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DC1F57">
        <w:rPr>
          <w:rFonts w:ascii="仿宋" w:eastAsia="仿宋" w:hAnsi="仿宋" w:hint="eastAsia"/>
          <w:color w:val="000000" w:themeColor="text1"/>
          <w:szCs w:val="32"/>
        </w:rPr>
        <w:t>该犯系十</w:t>
      </w:r>
      <w:r w:rsidR="00DC1F57" w:rsidRPr="00DC1F57">
        <w:rPr>
          <w:rFonts w:ascii="仿宋" w:eastAsia="仿宋" w:hAnsi="仿宋" w:hint="eastAsia"/>
          <w:color w:val="000000" w:themeColor="text1"/>
          <w:szCs w:val="32"/>
        </w:rPr>
        <w:t>年以上的暴力性犯罪罪犯</w:t>
      </w:r>
      <w:r w:rsidRPr="00DC1F57">
        <w:rPr>
          <w:rFonts w:ascii="仿宋" w:eastAsia="仿宋" w:hAnsi="仿宋" w:hint="eastAsia"/>
          <w:color w:val="000000" w:themeColor="text1"/>
          <w:szCs w:val="32"/>
        </w:rPr>
        <w:t>，予以</w:t>
      </w:r>
      <w:r w:rsidR="00DC1F57" w:rsidRPr="00DC1F57">
        <w:rPr>
          <w:rFonts w:ascii="仿宋" w:eastAsia="仿宋" w:hAnsi="仿宋" w:hint="eastAsia"/>
          <w:color w:val="000000" w:themeColor="text1"/>
          <w:szCs w:val="32"/>
        </w:rPr>
        <w:t>相应扣减减刑</w:t>
      </w:r>
      <w:r w:rsidRPr="00DC1F57">
        <w:rPr>
          <w:rFonts w:ascii="仿宋" w:eastAsia="仿宋" w:hAnsi="仿宋" w:hint="eastAsia"/>
          <w:color w:val="000000" w:themeColor="text1"/>
          <w:szCs w:val="32"/>
        </w:rPr>
        <w:t>幅</w:t>
      </w:r>
      <w:r w:rsidR="00DC1F57" w:rsidRPr="00DC1F57">
        <w:rPr>
          <w:rFonts w:ascii="仿宋" w:eastAsia="仿宋" w:hAnsi="仿宋" w:hint="eastAsia"/>
          <w:color w:val="000000" w:themeColor="text1"/>
          <w:szCs w:val="32"/>
        </w:rPr>
        <w:t>度</w:t>
      </w:r>
      <w:r w:rsidRPr="00DC1F57">
        <w:rPr>
          <w:rFonts w:ascii="仿宋" w:eastAsia="仿宋" w:hAnsi="仿宋" w:hint="eastAsia"/>
          <w:color w:val="000000" w:themeColor="text1"/>
          <w:szCs w:val="32"/>
        </w:rPr>
        <w:t>一个月。</w:t>
      </w:r>
    </w:p>
    <w:p w:rsidR="004C6417" w:rsidRPr="00DC1F57" w:rsidRDefault="004C6417" w:rsidP="004C6417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DC1F57">
        <w:rPr>
          <w:rFonts w:ascii="仿宋" w:eastAsia="仿宋" w:hAnsi="仿宋" w:hint="eastAsia"/>
          <w:color w:val="000000" w:themeColor="text1"/>
          <w:szCs w:val="32"/>
        </w:rPr>
        <w:t>本案于</w:t>
      </w:r>
      <w:r w:rsidR="00DC1F57" w:rsidRPr="00DC1F57">
        <w:rPr>
          <w:rFonts w:ascii="仿宋" w:eastAsia="仿宋" w:hAnsi="仿宋" w:hint="eastAsia"/>
          <w:color w:val="000000" w:themeColor="text1"/>
          <w:szCs w:val="32"/>
        </w:rPr>
        <w:t>2023</w:t>
      </w:r>
      <w:r w:rsidRPr="00DC1F57">
        <w:rPr>
          <w:rFonts w:ascii="仿宋" w:eastAsia="仿宋" w:hAnsi="仿宋" w:hint="eastAsia"/>
          <w:color w:val="000000" w:themeColor="text1"/>
          <w:szCs w:val="32"/>
        </w:rPr>
        <w:t>年</w:t>
      </w:r>
      <w:r w:rsidR="00DC1F57" w:rsidRPr="00DC1F57">
        <w:rPr>
          <w:rFonts w:ascii="仿宋" w:eastAsia="仿宋" w:hAnsi="仿宋" w:hint="eastAsia"/>
          <w:color w:val="000000" w:themeColor="text1"/>
          <w:szCs w:val="32"/>
        </w:rPr>
        <w:t>8</w:t>
      </w:r>
      <w:r w:rsidRPr="00DC1F57">
        <w:rPr>
          <w:rFonts w:ascii="仿宋" w:eastAsia="仿宋" w:hAnsi="仿宋" w:hint="eastAsia"/>
          <w:color w:val="000000" w:themeColor="text1"/>
          <w:szCs w:val="32"/>
        </w:rPr>
        <w:t>月</w:t>
      </w:r>
      <w:r w:rsidR="00DC1F57" w:rsidRPr="00DC1F57">
        <w:rPr>
          <w:rFonts w:ascii="仿宋" w:eastAsia="仿宋" w:hAnsi="仿宋" w:hint="eastAsia"/>
          <w:color w:val="000000" w:themeColor="text1"/>
          <w:szCs w:val="32"/>
        </w:rPr>
        <w:t>14</w:t>
      </w:r>
      <w:r w:rsidRPr="00DC1F57">
        <w:rPr>
          <w:rFonts w:ascii="仿宋" w:eastAsia="仿宋" w:hAnsi="仿宋" w:hint="eastAsia"/>
          <w:color w:val="000000" w:themeColor="text1"/>
          <w:szCs w:val="32"/>
        </w:rPr>
        <w:t>日至</w:t>
      </w:r>
      <w:r w:rsidR="00DC1F57" w:rsidRPr="00DC1F57">
        <w:rPr>
          <w:rFonts w:ascii="仿宋" w:eastAsia="仿宋" w:hAnsi="仿宋" w:hint="eastAsia"/>
          <w:color w:val="000000" w:themeColor="text1"/>
          <w:szCs w:val="32"/>
        </w:rPr>
        <w:t>2023</w:t>
      </w:r>
      <w:r w:rsidRPr="00DC1F57">
        <w:rPr>
          <w:rFonts w:ascii="仿宋" w:eastAsia="仿宋" w:hAnsi="仿宋" w:hint="eastAsia"/>
          <w:color w:val="000000" w:themeColor="text1"/>
          <w:szCs w:val="32"/>
        </w:rPr>
        <w:t>年</w:t>
      </w:r>
      <w:r w:rsidR="00DC1F57" w:rsidRPr="00DC1F57">
        <w:rPr>
          <w:rFonts w:ascii="仿宋" w:eastAsia="仿宋" w:hAnsi="仿宋" w:hint="eastAsia"/>
          <w:color w:val="000000" w:themeColor="text1"/>
          <w:szCs w:val="32"/>
        </w:rPr>
        <w:t>8</w:t>
      </w:r>
      <w:r w:rsidRPr="00DC1F57">
        <w:rPr>
          <w:rFonts w:ascii="仿宋" w:eastAsia="仿宋" w:hAnsi="仿宋" w:hint="eastAsia"/>
          <w:color w:val="000000" w:themeColor="text1"/>
          <w:szCs w:val="32"/>
        </w:rPr>
        <w:t>月</w:t>
      </w:r>
      <w:r w:rsidR="00DC1F57" w:rsidRPr="00DC1F57">
        <w:rPr>
          <w:rFonts w:ascii="仿宋" w:eastAsia="仿宋" w:hAnsi="仿宋" w:hint="eastAsia"/>
          <w:color w:val="000000" w:themeColor="text1"/>
          <w:szCs w:val="32"/>
        </w:rPr>
        <w:t>18</w:t>
      </w:r>
      <w:r w:rsidRPr="00DC1F57">
        <w:rPr>
          <w:rFonts w:ascii="仿宋" w:eastAsia="仿宋" w:hAnsi="仿宋" w:hint="eastAsia"/>
          <w:color w:val="000000" w:themeColor="text1"/>
          <w:szCs w:val="32"/>
        </w:rPr>
        <w:t>日在狱内公示未收到不同意见。</w:t>
      </w:r>
    </w:p>
    <w:p w:rsidR="004C6417" w:rsidRPr="00DC1F57" w:rsidRDefault="004C6417" w:rsidP="00DC1F57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DC1F57">
        <w:rPr>
          <w:rFonts w:ascii="仿宋" w:eastAsia="仿宋" w:hAnsi="仿宋" w:hint="eastAsia"/>
          <w:color w:val="000000" w:themeColor="text1"/>
          <w:szCs w:val="32"/>
        </w:rPr>
        <w:t>罪犯祝大林在</w:t>
      </w:r>
      <w:r w:rsidRPr="00DC1F57">
        <w:rPr>
          <w:rFonts w:ascii="仿宋" w:eastAsia="仿宋" w:hAnsi="仿宋" w:hint="eastAsia"/>
          <w:color w:val="000000" w:themeColor="text1"/>
        </w:rPr>
        <w:t>服刑期间，确有悔改表现，依照《中华人民共和国刑法》第78</w:t>
      </w:r>
      <w:r w:rsidR="00DC1F57" w:rsidRPr="00DC1F57">
        <w:rPr>
          <w:rFonts w:ascii="仿宋" w:eastAsia="仿宋" w:hAnsi="仿宋" w:hint="eastAsia"/>
          <w:color w:val="000000" w:themeColor="text1"/>
        </w:rPr>
        <w:t>条</w:t>
      </w:r>
      <w:r w:rsidRPr="00DC1F57">
        <w:rPr>
          <w:rFonts w:ascii="仿宋" w:eastAsia="仿宋" w:hAnsi="仿宋" w:hint="eastAsia"/>
          <w:color w:val="000000" w:themeColor="text1"/>
        </w:rPr>
        <w:t>、79条</w:t>
      </w:r>
      <w:r w:rsidR="00DC1F57" w:rsidRPr="00DC1F57">
        <w:rPr>
          <w:rFonts w:ascii="仿宋" w:eastAsia="仿宋" w:hAnsi="仿宋" w:hint="eastAsia"/>
          <w:color w:val="000000" w:themeColor="text1"/>
        </w:rPr>
        <w:t>，</w:t>
      </w:r>
      <w:r w:rsidRPr="00DC1F57">
        <w:rPr>
          <w:rFonts w:ascii="仿宋" w:eastAsia="仿宋" w:hAnsi="仿宋" w:hint="eastAsia"/>
          <w:color w:val="000000" w:themeColor="text1"/>
        </w:rPr>
        <w:t>《中华人民共和国刑事诉讼法》第273条和《中华人民共和国监狱法》第29条之规定</w:t>
      </w:r>
      <w:r w:rsidRPr="00DC1F57">
        <w:rPr>
          <w:rFonts w:ascii="仿宋" w:eastAsia="仿宋" w:hAnsi="仿宋" w:hint="eastAsia"/>
          <w:color w:val="000000" w:themeColor="text1"/>
          <w:szCs w:val="32"/>
        </w:rPr>
        <w:t>，建议对罪犯祝大林予以减刑二个月，剥夺政治权利二年不变。特提请你院审理裁定。</w:t>
      </w:r>
    </w:p>
    <w:p w:rsidR="004C6417" w:rsidRPr="00DC1F57" w:rsidRDefault="004C6417" w:rsidP="004C6417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color w:val="000000" w:themeColor="text1"/>
          <w:szCs w:val="32"/>
        </w:rPr>
      </w:pPr>
      <w:r w:rsidRPr="00DC1F57">
        <w:rPr>
          <w:rFonts w:ascii="仿宋" w:eastAsia="仿宋" w:hAnsi="仿宋" w:hint="eastAsia"/>
          <w:color w:val="000000" w:themeColor="text1"/>
          <w:szCs w:val="32"/>
        </w:rPr>
        <w:t>此致</w:t>
      </w:r>
    </w:p>
    <w:p w:rsidR="004C6417" w:rsidRPr="00DC1F57" w:rsidRDefault="004C6417" w:rsidP="004C6417">
      <w:pPr>
        <w:spacing w:line="620" w:lineRule="exact"/>
        <w:ind w:rightChars="-15" w:right="-48"/>
        <w:rPr>
          <w:rFonts w:ascii="仿宋" w:eastAsia="仿宋" w:hAnsi="仿宋"/>
          <w:color w:val="000000" w:themeColor="text1"/>
          <w:szCs w:val="32"/>
        </w:rPr>
      </w:pPr>
      <w:r w:rsidRPr="00DC1F57">
        <w:rPr>
          <w:rFonts w:ascii="仿宋" w:eastAsia="仿宋" w:hAnsi="仿宋" w:hint="eastAsia"/>
          <w:color w:val="000000" w:themeColor="text1"/>
          <w:szCs w:val="32"/>
        </w:rPr>
        <w:t>福建省厦门市中级人民法院</w:t>
      </w:r>
    </w:p>
    <w:p w:rsidR="004C6417" w:rsidRPr="00DC1F57" w:rsidRDefault="004C6417" w:rsidP="004C6417">
      <w:pPr>
        <w:ind w:firstLineChars="200" w:firstLine="640"/>
        <w:rPr>
          <w:rFonts w:ascii="仿宋" w:eastAsia="仿宋" w:hAnsi="仿宋" w:cs="仿宋_GB2312"/>
          <w:color w:val="000000" w:themeColor="text1"/>
          <w:szCs w:val="32"/>
        </w:rPr>
      </w:pPr>
      <w:r w:rsidRPr="00DC1F57">
        <w:rPr>
          <w:rFonts w:ascii="仿宋" w:eastAsia="仿宋" w:hAnsi="仿宋" w:cs="仿宋_GB2312" w:hint="eastAsia"/>
          <w:color w:val="000000" w:themeColor="text1"/>
          <w:szCs w:val="32"/>
        </w:rPr>
        <w:t>附件：⒈罪犯</w:t>
      </w:r>
      <w:r w:rsidRPr="00DC1F57">
        <w:rPr>
          <w:rFonts w:ascii="仿宋" w:eastAsia="仿宋" w:hAnsi="仿宋" w:hint="eastAsia"/>
          <w:color w:val="000000" w:themeColor="text1"/>
          <w:szCs w:val="32"/>
        </w:rPr>
        <w:t>祝大林</w:t>
      </w:r>
      <w:r w:rsidRPr="00DC1F57">
        <w:rPr>
          <w:rFonts w:ascii="仿宋" w:eastAsia="仿宋" w:hAnsi="仿宋" w:cs="仿宋_GB2312" w:hint="eastAsia"/>
          <w:color w:val="000000" w:themeColor="text1"/>
          <w:szCs w:val="32"/>
        </w:rPr>
        <w:t>卷宗5册</w:t>
      </w:r>
    </w:p>
    <w:p w:rsidR="004C6417" w:rsidRPr="00DC1F57" w:rsidRDefault="004C6417" w:rsidP="004C6417">
      <w:pPr>
        <w:ind w:rightChars="-15" w:right="-48" w:firstLineChars="500" w:firstLine="1600"/>
        <w:rPr>
          <w:rFonts w:ascii="仿宋" w:eastAsia="仿宋" w:hAnsi="仿宋" w:cs="仿宋_GB2312"/>
          <w:color w:val="000000" w:themeColor="text1"/>
          <w:szCs w:val="32"/>
        </w:rPr>
      </w:pPr>
      <w:r w:rsidRPr="00DC1F57">
        <w:rPr>
          <w:rFonts w:ascii="仿宋" w:eastAsia="仿宋" w:hAnsi="仿宋" w:cs="仿宋_GB2312" w:hint="eastAsia"/>
          <w:color w:val="000000" w:themeColor="text1"/>
          <w:szCs w:val="32"/>
        </w:rPr>
        <w:t>⒉减刑建议书</w:t>
      </w:r>
      <w:r w:rsidR="00DC1F57" w:rsidRPr="00DC1F57">
        <w:rPr>
          <w:rFonts w:ascii="仿宋" w:eastAsia="仿宋" w:hAnsi="仿宋" w:cs="仿宋_GB2312" w:hint="eastAsia"/>
          <w:color w:val="000000" w:themeColor="text1"/>
          <w:szCs w:val="32"/>
        </w:rPr>
        <w:t>2</w:t>
      </w:r>
      <w:r w:rsidRPr="00DC1F57">
        <w:rPr>
          <w:rFonts w:ascii="仿宋" w:eastAsia="仿宋" w:hAnsi="仿宋" w:cs="仿宋_GB2312" w:hint="eastAsia"/>
          <w:color w:val="000000" w:themeColor="text1"/>
          <w:szCs w:val="32"/>
        </w:rPr>
        <w:t>份</w:t>
      </w:r>
    </w:p>
    <w:p w:rsidR="00DC1F57" w:rsidRPr="00DC1F57" w:rsidRDefault="00DC1F57" w:rsidP="004C6417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color w:val="000000" w:themeColor="text1"/>
          <w:szCs w:val="32"/>
        </w:rPr>
      </w:pPr>
    </w:p>
    <w:p w:rsidR="004C6417" w:rsidRPr="00DC1F57" w:rsidRDefault="004C6417" w:rsidP="00DC1F57">
      <w:pPr>
        <w:wordWrap w:val="0"/>
        <w:spacing w:line="620" w:lineRule="exact"/>
        <w:ind w:rightChars="291" w:right="931" w:firstLineChars="192" w:firstLine="614"/>
        <w:jc w:val="right"/>
        <w:rPr>
          <w:rFonts w:ascii="仿宋" w:eastAsia="仿宋" w:hAnsi="仿宋"/>
          <w:color w:val="000000" w:themeColor="text1"/>
          <w:szCs w:val="32"/>
        </w:rPr>
      </w:pPr>
      <w:r w:rsidRPr="00DC1F57">
        <w:rPr>
          <w:rFonts w:ascii="仿宋" w:eastAsia="仿宋" w:hAnsi="仿宋" w:hint="eastAsia"/>
          <w:color w:val="000000" w:themeColor="text1"/>
          <w:szCs w:val="32"/>
        </w:rPr>
        <w:t>福建省厦门监狱</w:t>
      </w:r>
      <w:r w:rsidR="00DC1F57" w:rsidRPr="00DC1F57">
        <w:rPr>
          <w:rFonts w:ascii="仿宋" w:eastAsia="仿宋" w:hAnsi="仿宋" w:hint="eastAsia"/>
          <w:color w:val="000000" w:themeColor="text1"/>
          <w:szCs w:val="32"/>
        </w:rPr>
        <w:t xml:space="preserve"> </w:t>
      </w:r>
    </w:p>
    <w:p w:rsidR="004C6417" w:rsidRPr="00DC1F57" w:rsidRDefault="00DC1F57" w:rsidP="004C6417">
      <w:pPr>
        <w:ind w:right="800" w:firstLineChars="200" w:firstLine="640"/>
        <w:jc w:val="right"/>
        <w:rPr>
          <w:rFonts w:ascii="仿宋" w:eastAsia="仿宋" w:hAnsi="仿宋" w:cs="仿宋_GB2312"/>
          <w:color w:val="000000" w:themeColor="text1"/>
          <w:sz w:val="28"/>
          <w:szCs w:val="36"/>
        </w:rPr>
      </w:pPr>
      <w:r w:rsidRPr="00DC1F57">
        <w:rPr>
          <w:rFonts w:ascii="仿宋" w:eastAsia="仿宋" w:hAnsi="仿宋" w:hint="eastAsia"/>
          <w:color w:val="000000" w:themeColor="text1"/>
          <w:szCs w:val="32"/>
        </w:rPr>
        <w:t>2023</w:t>
      </w:r>
      <w:r w:rsidR="004C6417" w:rsidRPr="00DC1F57">
        <w:rPr>
          <w:rFonts w:ascii="仿宋" w:eastAsia="仿宋" w:hAnsi="仿宋" w:hint="eastAsia"/>
          <w:color w:val="000000" w:themeColor="text1"/>
          <w:szCs w:val="32"/>
        </w:rPr>
        <w:t>年</w:t>
      </w:r>
      <w:r w:rsidRPr="00DC1F57">
        <w:rPr>
          <w:rFonts w:ascii="仿宋" w:eastAsia="仿宋" w:hAnsi="仿宋" w:hint="eastAsia"/>
          <w:color w:val="000000" w:themeColor="text1"/>
          <w:szCs w:val="32"/>
        </w:rPr>
        <w:t>8</w:t>
      </w:r>
      <w:r w:rsidR="004C6417" w:rsidRPr="00DC1F57">
        <w:rPr>
          <w:rFonts w:ascii="仿宋" w:eastAsia="仿宋" w:hAnsi="仿宋" w:hint="eastAsia"/>
          <w:color w:val="000000" w:themeColor="text1"/>
          <w:szCs w:val="32"/>
        </w:rPr>
        <w:t>月</w:t>
      </w:r>
      <w:r w:rsidRPr="00DC1F57">
        <w:rPr>
          <w:rFonts w:ascii="仿宋" w:eastAsia="仿宋" w:hAnsi="仿宋" w:hint="eastAsia"/>
          <w:color w:val="000000" w:themeColor="text1"/>
          <w:szCs w:val="32"/>
        </w:rPr>
        <w:t>21</w:t>
      </w:r>
      <w:r w:rsidR="004C6417" w:rsidRPr="00DC1F57">
        <w:rPr>
          <w:rFonts w:ascii="仿宋" w:eastAsia="仿宋" w:hAnsi="仿宋" w:hint="eastAsia"/>
          <w:color w:val="000000" w:themeColor="text1"/>
          <w:szCs w:val="32"/>
        </w:rPr>
        <w:t>日</w:t>
      </w:r>
    </w:p>
    <w:p w:rsidR="00851DE4" w:rsidRPr="004C6417" w:rsidRDefault="006558D6" w:rsidP="004C6417"/>
    <w:sectPr w:rsidR="00851DE4" w:rsidRPr="004C6417" w:rsidSect="00DC1F57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8D6" w:rsidRDefault="006558D6" w:rsidP="00DC1F57">
      <w:r>
        <w:separator/>
      </w:r>
    </w:p>
  </w:endnote>
  <w:endnote w:type="continuationSeparator" w:id="1">
    <w:p w:rsidR="006558D6" w:rsidRDefault="006558D6" w:rsidP="00DC1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8D6" w:rsidRDefault="006558D6" w:rsidP="00DC1F57">
      <w:r>
        <w:separator/>
      </w:r>
    </w:p>
  </w:footnote>
  <w:footnote w:type="continuationSeparator" w:id="1">
    <w:p w:rsidR="006558D6" w:rsidRDefault="006558D6" w:rsidP="00DC1F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061F"/>
    <w:rsid w:val="001552B9"/>
    <w:rsid w:val="00162B89"/>
    <w:rsid w:val="002561EF"/>
    <w:rsid w:val="002910A7"/>
    <w:rsid w:val="002D2D62"/>
    <w:rsid w:val="002E3975"/>
    <w:rsid w:val="003D4488"/>
    <w:rsid w:val="004C6417"/>
    <w:rsid w:val="006558D6"/>
    <w:rsid w:val="00681D13"/>
    <w:rsid w:val="006D061F"/>
    <w:rsid w:val="00740234"/>
    <w:rsid w:val="007D2EB2"/>
    <w:rsid w:val="008511CC"/>
    <w:rsid w:val="00963EED"/>
    <w:rsid w:val="00BE4D27"/>
    <w:rsid w:val="00CB2AC6"/>
    <w:rsid w:val="00D02F81"/>
    <w:rsid w:val="00DC1F57"/>
    <w:rsid w:val="00DD36CD"/>
    <w:rsid w:val="00E847A5"/>
    <w:rsid w:val="00F14B23"/>
    <w:rsid w:val="00F36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nhideWhenUsed="1"/>
    <w:lsdException w:name="Subtitle" w:qFormat="1"/>
    <w:lsdException w:name="Salutation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D62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D02F81"/>
  </w:style>
  <w:style w:type="character" w:customStyle="1" w:styleId="Char">
    <w:name w:val="称呼 Char"/>
    <w:link w:val="a3"/>
    <w:rsid w:val="00D02F81"/>
    <w:rPr>
      <w:rFonts w:ascii="Calibri" w:eastAsia="仿宋_GB2312" w:hAnsi="Calibri"/>
      <w:kern w:val="32"/>
      <w:sz w:val="32"/>
    </w:rPr>
  </w:style>
  <w:style w:type="paragraph" w:styleId="a4">
    <w:name w:val="header"/>
    <w:basedOn w:val="a"/>
    <w:link w:val="Char0"/>
    <w:rsid w:val="00D02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02F81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1"/>
    <w:rsid w:val="00D02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rsid w:val="00D02F81"/>
    <w:rPr>
      <w:rFonts w:ascii="Calibri" w:eastAsia="仿宋_GB2312" w:hAnsi="Calibri"/>
      <w:kern w:val="32"/>
      <w:sz w:val="18"/>
      <w:szCs w:val="18"/>
    </w:rPr>
  </w:style>
  <w:style w:type="character" w:styleId="a6">
    <w:name w:val="page number"/>
    <w:rsid w:val="00D02F81"/>
    <w:rPr>
      <w:rFonts w:cs="Times New Roman"/>
    </w:rPr>
  </w:style>
  <w:style w:type="paragraph" w:customStyle="1" w:styleId="1">
    <w:name w:val="样式1"/>
    <w:basedOn w:val="a"/>
    <w:qFormat/>
    <w:rsid w:val="002D2D62"/>
    <w:pPr>
      <w:adjustRightInd w:val="0"/>
      <w:ind w:firstLineChars="200" w:firstLine="640"/>
    </w:pPr>
    <w:rPr>
      <w:rFonts w:ascii="仿宋" w:eastAsia="仿宋" w:hAnsi="仿宋"/>
      <w:kern w:val="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716</Characters>
  <Application>Microsoft Office Word</Application>
  <DocSecurity>0</DocSecurity>
  <Lines>5</Lines>
  <Paragraphs>1</Paragraphs>
  <ScaleCrop>false</ScaleCrop>
  <Company>微软中国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2</cp:revision>
  <dcterms:created xsi:type="dcterms:W3CDTF">2023-08-23T07:15:00Z</dcterms:created>
  <dcterms:modified xsi:type="dcterms:W3CDTF">2023-08-23T07:15:00Z</dcterms:modified>
</cp:coreProperties>
</file>