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EC" w:rsidRDefault="00FD5BC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377EEC" w:rsidRDefault="00FD5BC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377EEC" w:rsidRPr="00563A5E" w:rsidRDefault="00FD5BCE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563A5E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563A5E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563A5E">
        <w:rPr>
          <w:rFonts w:ascii="楷体" w:eastAsia="楷体" w:hAnsi="楷体" w:cs="楷体_GB2312" w:hint="eastAsia"/>
          <w:kern w:val="32"/>
          <w:sz w:val="32"/>
          <w:szCs w:val="32"/>
        </w:rPr>
        <w:t xml:space="preserve">3〕闽厦狱减字第 </w:t>
      </w:r>
      <w:r w:rsidR="002D291B" w:rsidRPr="00563A5E">
        <w:rPr>
          <w:rFonts w:ascii="楷体" w:eastAsia="楷体" w:hAnsi="楷体" w:cs="楷体_GB2312" w:hint="eastAsia"/>
          <w:kern w:val="32"/>
          <w:sz w:val="32"/>
          <w:szCs w:val="32"/>
        </w:rPr>
        <w:t>410</w:t>
      </w:r>
      <w:r w:rsidRPr="00563A5E">
        <w:rPr>
          <w:rFonts w:ascii="楷体" w:eastAsia="楷体" w:hAnsi="楷体" w:cs="楷体_GB2312" w:hint="eastAsia"/>
          <w:kern w:val="32"/>
          <w:sz w:val="32"/>
          <w:szCs w:val="32"/>
        </w:rPr>
        <w:t xml:space="preserve">  号</w:t>
      </w:r>
    </w:p>
    <w:p w:rsidR="00563A5E" w:rsidRPr="00563A5E" w:rsidRDefault="00563A5E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罪犯林璟，（绰号“猴子”），男，汉族，初中文化，1997年7月23日出生，户籍所在地：福建省上杭县。因贩卖毒品罪，于2018年2月5日被福建省上杭县人民法院判处有期徒刑四年三个月，并处罚金人民币10000元。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福建省上杭县人民法院于2019年10月28日作出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(20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19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)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闽0823刑初375号刑事判决，以被告人林璟犯聚众斗殴罪，判处有期徒刑三年；与其前犯贩卖毒品罪，判处有期徒刑四年三个月，并处罚金人民币10000元，总和刑期有期徒刑七年三个月，并处罚金人民币10000元，决定执行有期徒刑六年三个月，并处罚金人民币10000元。该犯及同案</w:t>
      </w:r>
      <w:r w:rsidRPr="00563A5E">
        <w:rPr>
          <w:rFonts w:ascii="仿宋" w:eastAsia="仿宋" w:hAnsi="仿宋" w:hint="eastAsia"/>
          <w:color w:val="000000"/>
          <w:sz w:val="32"/>
          <w:szCs w:val="32"/>
        </w:rPr>
        <w:t>不服，提出上诉。福建省龙岩市中级人民法院于2020年3月31日以（2020）闽08刑终52号刑事裁定书裁定：驳回上诉，维持原判。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刑期自2018年2月1日起至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4年3月30日止。判决生效后，于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0年6月18日交付厦门监狱执行</w:t>
      </w:r>
      <w:r w:rsidRPr="00563A5E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。现属宽管级罪犯。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罪犯林璟在服刑期间，确有悔改表现：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起始期自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0年6月18日起至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3年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5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月，共计35个月，获得</w:t>
      </w:r>
      <w:r w:rsidRPr="00563A5E">
        <w:rPr>
          <w:rFonts w:ascii="仿宋" w:eastAsia="仿宋" w:hAnsi="仿宋"/>
          <w:color w:val="000000"/>
          <w:kern w:val="32"/>
          <w:sz w:val="32"/>
          <w:szCs w:val="32"/>
        </w:rPr>
        <w:t>3767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分，</w:t>
      </w:r>
      <w:r w:rsidRPr="00563A5E">
        <w:rPr>
          <w:rFonts w:ascii="仿宋" w:eastAsia="仿宋" w:hAnsi="仿宋" w:hint="eastAsia"/>
          <w:color w:val="000000"/>
          <w:sz w:val="32"/>
          <w:szCs w:val="32"/>
        </w:rPr>
        <w:t>折合表扬5次；</w:t>
      </w:r>
      <w:r w:rsidRPr="00563A5E">
        <w:rPr>
          <w:rFonts w:ascii="仿宋" w:eastAsia="仿宋" w:hAnsi="仿宋"/>
          <w:color w:val="000000"/>
          <w:sz w:val="32"/>
          <w:szCs w:val="32"/>
        </w:rPr>
        <w:t>物质奖励</w:t>
      </w:r>
      <w:r w:rsidRPr="00563A5E">
        <w:rPr>
          <w:rFonts w:ascii="仿宋" w:eastAsia="仿宋" w:hAnsi="仿宋" w:hint="eastAsia"/>
          <w:color w:val="000000"/>
          <w:sz w:val="32"/>
          <w:szCs w:val="32"/>
        </w:rPr>
        <w:t>1</w:t>
      </w:r>
      <w:r w:rsidRPr="00563A5E">
        <w:rPr>
          <w:rFonts w:ascii="仿宋" w:eastAsia="仿宋" w:hAnsi="仿宋"/>
          <w:color w:val="000000"/>
          <w:sz w:val="32"/>
          <w:szCs w:val="32"/>
        </w:rPr>
        <w:t>次</w:t>
      </w:r>
      <w:r w:rsidRPr="00563A5E">
        <w:rPr>
          <w:rFonts w:ascii="仿宋" w:eastAsia="仿宋" w:hAnsi="仿宋" w:hint="eastAsia"/>
          <w:color w:val="000000"/>
          <w:sz w:val="32"/>
          <w:szCs w:val="32"/>
        </w:rPr>
        <w:t>。</w:t>
      </w: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考核期内违规一次扣10分。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原判财产</w:t>
      </w:r>
      <w:r w:rsidR="003A4FA8" w:rsidRPr="00563A5E">
        <w:rPr>
          <w:rFonts w:ascii="仿宋" w:eastAsia="仿宋" w:hAnsi="仿宋" w:hint="eastAsia"/>
          <w:kern w:val="32"/>
          <w:sz w:val="32"/>
          <w:szCs w:val="32"/>
        </w:rPr>
        <w:t>性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判项处罚金人民币10000元，已缴清。于2023年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lastRenderedPageBreak/>
        <w:t>1月17日发函至福建省上杭县人民法院，福建省上杭县人民法院于2023年1月28日回函，函件中表明：2020年7月21日，林璟的家属向本院交取罚金10000元，本院立执行恢复案件，案号（2020）闽0823执恢747号，该案执行完毕结案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 xml:space="preserve">  该犯同案犯系涉恶罪犯，该犯参照涉恶条款管理从严扣幅一个月。</w:t>
      </w:r>
    </w:p>
    <w:p w:rsidR="00232466" w:rsidRPr="00563A5E" w:rsidRDefault="00232466" w:rsidP="00340114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color w:val="000000"/>
          <w:kern w:val="32"/>
          <w:sz w:val="32"/>
          <w:szCs w:val="32"/>
        </w:rPr>
        <w:t>本案于2023年8月14日至2023年8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月18日在狱内公示未收到不同意见。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罪犯林璟在服刑期间，确有悔改表现，依照《中华人民共和国刑法》第</w:t>
      </w:r>
      <w:r w:rsidRPr="00563A5E">
        <w:rPr>
          <w:rFonts w:ascii="仿宋" w:eastAsia="仿宋" w:hAnsi="仿宋"/>
          <w:kern w:val="32"/>
          <w:sz w:val="32"/>
          <w:szCs w:val="32"/>
        </w:rPr>
        <w:t>78</w:t>
      </w:r>
      <w:r w:rsidR="00563A5E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563A5E">
        <w:rPr>
          <w:rFonts w:ascii="仿宋" w:eastAsia="仿宋" w:hAnsi="仿宋"/>
          <w:kern w:val="32"/>
          <w:sz w:val="32"/>
          <w:szCs w:val="32"/>
        </w:rPr>
        <w:t>79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条</w:t>
      </w:r>
      <w:r w:rsidR="00563A5E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563A5E">
        <w:rPr>
          <w:rFonts w:ascii="仿宋" w:eastAsia="仿宋" w:hAnsi="仿宋"/>
          <w:kern w:val="32"/>
          <w:sz w:val="32"/>
          <w:szCs w:val="32"/>
        </w:rPr>
        <w:t>273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563A5E">
        <w:rPr>
          <w:rFonts w:ascii="仿宋" w:eastAsia="仿宋" w:hAnsi="仿宋"/>
          <w:kern w:val="32"/>
          <w:sz w:val="32"/>
          <w:szCs w:val="32"/>
        </w:rPr>
        <w:t>29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条之规定，建议对罪犯林璟予以减刑</w:t>
      </w:r>
      <w:r w:rsidR="002D291B" w:rsidRPr="00563A5E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七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个月。特提请你院审理裁定。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377EEC" w:rsidRPr="00563A5E" w:rsidRDefault="00FD5BCE" w:rsidP="00340114">
      <w:pPr>
        <w:spacing w:line="56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377EEC" w:rsidRPr="00563A5E" w:rsidRDefault="00FD5BCE" w:rsidP="00340114">
      <w:pPr>
        <w:spacing w:line="56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563A5E">
        <w:rPr>
          <w:rFonts w:ascii="仿宋" w:eastAsia="仿宋" w:hAnsi="仿宋" w:cs="仿宋_GB2312" w:hint="eastAsia"/>
          <w:kern w:val="32"/>
          <w:sz w:val="32"/>
          <w:szCs w:val="32"/>
        </w:rPr>
        <w:t>附件：⒈罪犯林璟卷宗</w:t>
      </w:r>
      <w:r w:rsidR="0029741A" w:rsidRPr="00563A5E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563A5E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377EEC" w:rsidRPr="00563A5E" w:rsidRDefault="00FD5BCE" w:rsidP="00340114">
      <w:pPr>
        <w:spacing w:line="56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563A5E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="0029741A" w:rsidRPr="00563A5E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bookmarkStart w:id="0" w:name="_GoBack"/>
      <w:bookmarkEnd w:id="0"/>
      <w:r w:rsidRPr="00563A5E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377EEC" w:rsidRPr="00563A5E" w:rsidRDefault="00377EEC" w:rsidP="00340114">
      <w:pPr>
        <w:spacing w:line="56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377EEC" w:rsidRPr="00563A5E" w:rsidRDefault="00FD5BCE" w:rsidP="00340114">
      <w:pPr>
        <w:tabs>
          <w:tab w:val="left" w:pos="7938"/>
        </w:tabs>
        <w:spacing w:line="560" w:lineRule="exact"/>
        <w:ind w:rightChars="512" w:right="1075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福建省厦门监狱</w:t>
      </w:r>
      <w:r w:rsidR="00340114">
        <w:rPr>
          <w:rFonts w:ascii="仿宋" w:eastAsia="仿宋" w:hAnsi="仿宋" w:hint="eastAsia"/>
          <w:kern w:val="32"/>
          <w:sz w:val="32"/>
          <w:szCs w:val="32"/>
        </w:rPr>
        <w:t xml:space="preserve">  </w:t>
      </w:r>
      <w:r w:rsidR="00563A5E">
        <w:rPr>
          <w:rFonts w:ascii="仿宋" w:eastAsia="仿宋" w:hAnsi="仿宋" w:hint="eastAsia"/>
          <w:kern w:val="32"/>
          <w:sz w:val="32"/>
          <w:szCs w:val="32"/>
        </w:rPr>
        <w:t xml:space="preserve">  </w:t>
      </w:r>
    </w:p>
    <w:p w:rsidR="00377EEC" w:rsidRPr="00563A5E" w:rsidRDefault="00232466" w:rsidP="00340114">
      <w:pPr>
        <w:spacing w:line="560" w:lineRule="exact"/>
        <w:ind w:rightChars="400" w:right="840"/>
        <w:jc w:val="right"/>
        <w:rPr>
          <w:rFonts w:ascii="仿宋" w:eastAsia="仿宋" w:hAnsi="仿宋"/>
          <w:kern w:val="32"/>
          <w:sz w:val="32"/>
          <w:szCs w:val="32"/>
        </w:rPr>
      </w:pPr>
      <w:r w:rsidRPr="00563A5E">
        <w:rPr>
          <w:rFonts w:ascii="仿宋" w:eastAsia="仿宋" w:hAnsi="仿宋" w:hint="eastAsia"/>
          <w:kern w:val="32"/>
          <w:sz w:val="32"/>
          <w:szCs w:val="32"/>
        </w:rPr>
        <w:t>2023</w:t>
      </w:r>
      <w:r w:rsidR="00FD5BCE" w:rsidRPr="00563A5E">
        <w:rPr>
          <w:rFonts w:ascii="仿宋" w:eastAsia="仿宋" w:hAnsi="仿宋" w:hint="eastAsia"/>
          <w:kern w:val="32"/>
          <w:sz w:val="32"/>
          <w:szCs w:val="32"/>
        </w:rPr>
        <w:t xml:space="preserve">年 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8</w:t>
      </w:r>
      <w:r w:rsidR="00FD5BCE" w:rsidRPr="00563A5E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563A5E">
        <w:rPr>
          <w:rFonts w:ascii="仿宋" w:eastAsia="仿宋" w:hAnsi="仿宋" w:hint="eastAsia"/>
          <w:kern w:val="32"/>
          <w:sz w:val="32"/>
          <w:szCs w:val="32"/>
        </w:rPr>
        <w:t>21</w:t>
      </w:r>
      <w:r w:rsidR="00FD5BCE" w:rsidRPr="00563A5E">
        <w:rPr>
          <w:rFonts w:ascii="仿宋" w:eastAsia="仿宋" w:hAnsi="仿宋" w:hint="eastAsia"/>
          <w:kern w:val="32"/>
          <w:sz w:val="32"/>
          <w:szCs w:val="32"/>
        </w:rPr>
        <w:t xml:space="preserve"> 日</w:t>
      </w:r>
    </w:p>
    <w:sectPr w:rsidR="00377EEC" w:rsidRPr="00563A5E" w:rsidSect="00D5735E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EFC" w:rsidRDefault="00094EFC" w:rsidP="00232466">
      <w:r>
        <w:separator/>
      </w:r>
    </w:p>
  </w:endnote>
  <w:endnote w:type="continuationSeparator" w:id="1">
    <w:p w:rsidR="00094EFC" w:rsidRDefault="00094EFC" w:rsidP="0023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EFC" w:rsidRDefault="00094EFC" w:rsidP="00232466">
      <w:r>
        <w:separator/>
      </w:r>
    </w:p>
  </w:footnote>
  <w:footnote w:type="continuationSeparator" w:id="1">
    <w:p w:rsidR="00094EFC" w:rsidRDefault="00094EFC" w:rsidP="002324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076F9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8CE"/>
    <w:rsid w:val="00083F94"/>
    <w:rsid w:val="00094EFC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823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D67"/>
    <w:rsid w:val="00232466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7ABE"/>
    <w:rsid w:val="002707E6"/>
    <w:rsid w:val="002744DF"/>
    <w:rsid w:val="00281688"/>
    <w:rsid w:val="00281BE4"/>
    <w:rsid w:val="0028735A"/>
    <w:rsid w:val="00294331"/>
    <w:rsid w:val="00294B4B"/>
    <w:rsid w:val="0029741A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D291B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40114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77EEC"/>
    <w:rsid w:val="00381318"/>
    <w:rsid w:val="003866A5"/>
    <w:rsid w:val="003A0E7F"/>
    <w:rsid w:val="003A47D3"/>
    <w:rsid w:val="003A4FA8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5BB7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2317"/>
    <w:rsid w:val="005545E6"/>
    <w:rsid w:val="0055469D"/>
    <w:rsid w:val="005568D9"/>
    <w:rsid w:val="00556EC5"/>
    <w:rsid w:val="00561FA6"/>
    <w:rsid w:val="005620FA"/>
    <w:rsid w:val="00563A5E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1233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56394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5699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C6E7B"/>
    <w:rsid w:val="00BD45CA"/>
    <w:rsid w:val="00BD549F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735E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D18"/>
    <w:rsid w:val="00E66602"/>
    <w:rsid w:val="00E7308F"/>
    <w:rsid w:val="00E7589C"/>
    <w:rsid w:val="00E766B3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77A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5BCE"/>
    <w:rsid w:val="00FD6E8D"/>
    <w:rsid w:val="00FF02C6"/>
    <w:rsid w:val="00FF7B40"/>
    <w:rsid w:val="00FF7B86"/>
    <w:rsid w:val="02AF4EAC"/>
    <w:rsid w:val="02D145FD"/>
    <w:rsid w:val="08BE6C67"/>
    <w:rsid w:val="0D3368CC"/>
    <w:rsid w:val="0F59233E"/>
    <w:rsid w:val="115E05E8"/>
    <w:rsid w:val="142233CB"/>
    <w:rsid w:val="170B13DF"/>
    <w:rsid w:val="187379D7"/>
    <w:rsid w:val="1A1041D0"/>
    <w:rsid w:val="1D876619"/>
    <w:rsid w:val="23E36F4F"/>
    <w:rsid w:val="24DA629D"/>
    <w:rsid w:val="25584FD4"/>
    <w:rsid w:val="26911745"/>
    <w:rsid w:val="29FB462E"/>
    <w:rsid w:val="2B8603EC"/>
    <w:rsid w:val="2D517A93"/>
    <w:rsid w:val="2FD7110C"/>
    <w:rsid w:val="30AA4D21"/>
    <w:rsid w:val="34F46363"/>
    <w:rsid w:val="350E1947"/>
    <w:rsid w:val="35C131BA"/>
    <w:rsid w:val="365F7501"/>
    <w:rsid w:val="37073E00"/>
    <w:rsid w:val="39E10F61"/>
    <w:rsid w:val="3B101F20"/>
    <w:rsid w:val="3CC7533C"/>
    <w:rsid w:val="3D57068D"/>
    <w:rsid w:val="3FB037F8"/>
    <w:rsid w:val="41F56C46"/>
    <w:rsid w:val="42B4767C"/>
    <w:rsid w:val="42B61101"/>
    <w:rsid w:val="492C5F65"/>
    <w:rsid w:val="49A42F79"/>
    <w:rsid w:val="4B22748B"/>
    <w:rsid w:val="4D390F78"/>
    <w:rsid w:val="4D6623A6"/>
    <w:rsid w:val="4E9402E1"/>
    <w:rsid w:val="546A6051"/>
    <w:rsid w:val="563331D2"/>
    <w:rsid w:val="57C62A10"/>
    <w:rsid w:val="59BB3F27"/>
    <w:rsid w:val="5D1F24DD"/>
    <w:rsid w:val="656F1288"/>
    <w:rsid w:val="67D37D85"/>
    <w:rsid w:val="698540E0"/>
    <w:rsid w:val="69BD3917"/>
    <w:rsid w:val="6A504FE6"/>
    <w:rsid w:val="6CA47F01"/>
    <w:rsid w:val="6CD40E91"/>
    <w:rsid w:val="783262ED"/>
    <w:rsid w:val="79C81040"/>
    <w:rsid w:val="7AF1431C"/>
    <w:rsid w:val="7BFE6512"/>
    <w:rsid w:val="7C136DF2"/>
    <w:rsid w:val="7C9F0D06"/>
    <w:rsid w:val="7DCB524B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3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D57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D57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D5735E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D5735E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D5735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D5BCE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FD5B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>联想中国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2023-08-22T08:20:00Z</cp:lastPrinted>
  <dcterms:created xsi:type="dcterms:W3CDTF">2023-08-22T08:21:00Z</dcterms:created>
  <dcterms:modified xsi:type="dcterms:W3CDTF">2023-08-22T08:21:00Z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