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B8" w:rsidRDefault="00E12AB8" w:rsidP="00E12AB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12AB8" w:rsidRDefault="00E12AB8" w:rsidP="00E12AB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12AB8" w:rsidRDefault="00E12AB8" w:rsidP="00E12AB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A1EF6">
        <w:rPr>
          <w:rFonts w:ascii="Times New Roman" w:eastAsia="楷体_GB2312" w:hAnsi="Times New Roman" w:cs="楷体_GB2312" w:hint="eastAsia"/>
          <w:szCs w:val="32"/>
        </w:rPr>
        <w:t>506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A1EF6" w:rsidRPr="00FA1EF6" w:rsidRDefault="00FA1EF6" w:rsidP="00E12AB8">
      <w:pPr>
        <w:jc w:val="right"/>
        <w:rPr>
          <w:rFonts w:ascii="仿宋" w:eastAsia="仿宋" w:hAnsi="仿宋" w:cs="楷体_GB2312"/>
          <w:color w:val="000000" w:themeColor="text1"/>
          <w:szCs w:val="32"/>
        </w:rPr>
      </w:pPr>
    </w:p>
    <w:p w:rsidR="00E12AB8" w:rsidRPr="00FA1EF6" w:rsidRDefault="00E12AB8" w:rsidP="00E12AB8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罪犯张永焕，男，汉族，初中文化，1983年7月26日生，原户籍所在地福建省顺昌县。</w:t>
      </w:r>
    </w:p>
    <w:p w:rsidR="00E12AB8" w:rsidRPr="00FA1EF6" w:rsidRDefault="00E12AB8" w:rsidP="00E12AB8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福建省石狮市人民法院于2020年7月23日以(2019)闽0581刑初1453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，以被告人张永焕犯组织卖淫罪，判处有期徒刑十年六个月，并处罚金人民币1500000元，追缴违法所得人民币119198元。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该犯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及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其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同案不服，提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出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上诉。福建省泉州市中级人民法院于2020年11月18日以(2020)闽05刑终1001号刑事裁定书，裁定驳回上诉，维持原判。刑期</w:t>
      </w:r>
      <w:r w:rsidRPr="00FA1EF6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2019年1月30日起至2029年7月29日止。于2021年1月18日交付福建省厦门监狱执行刑罚。现属普管级罪犯。</w:t>
      </w:r>
    </w:p>
    <w:p w:rsidR="00E12AB8" w:rsidRPr="00FA1EF6" w:rsidRDefault="00E12AB8" w:rsidP="00E12AB8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FA1EF6">
        <w:rPr>
          <w:rFonts w:ascii="仿宋" w:eastAsia="仿宋" w:hAnsi="仿宋" w:cs="仿宋_GB2312" w:hint="eastAsia"/>
          <w:color w:val="000000" w:themeColor="text1"/>
          <w:szCs w:val="32"/>
        </w:rPr>
        <w:t>罪犯张永焕在服刑期间，确有悔改表现：</w:t>
      </w:r>
    </w:p>
    <w:p w:rsidR="00E12AB8" w:rsidRPr="00FA1EF6" w:rsidRDefault="00E12AB8" w:rsidP="00E12AB8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该犯起始时间自2021年1月18日至2023年5月共28个月，获得2731分，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表扬4次。考核期内违规1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次，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扣10分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（无重大违规）</w:t>
      </w:r>
      <w:r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。</w:t>
      </w:r>
      <w:r w:rsidR="00FA1EF6" w:rsidRPr="00FA1EF6">
        <w:rPr>
          <w:rFonts w:ascii="仿宋" w:eastAsia="仿宋" w:hAnsi="仿宋" w:hint="eastAsia"/>
          <w:color w:val="000000" w:themeColor="text1"/>
          <w:kern w:val="0"/>
          <w:szCs w:val="32"/>
        </w:rPr>
        <w:t>经民警教育，能够遵守监规纪律。</w:t>
      </w:r>
    </w:p>
    <w:p w:rsidR="00E12AB8" w:rsidRPr="00FA1EF6" w:rsidRDefault="00E12AB8" w:rsidP="00E12AB8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FA1EF6" w:rsidRPr="00FA1EF6">
        <w:rPr>
          <w:rFonts w:ascii="仿宋" w:eastAsia="仿宋" w:hAnsi="仿宋" w:hint="eastAsia"/>
          <w:color w:val="000000" w:themeColor="text1"/>
          <w:szCs w:val="32"/>
        </w:rPr>
        <w:t>：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罚金1500000元，已履行8000元，其中本次履行8000元</w:t>
      </w:r>
      <w:r w:rsidR="00FA1EF6" w:rsidRPr="00FA1EF6">
        <w:rPr>
          <w:rFonts w:ascii="仿宋" w:eastAsia="仿宋" w:hAnsi="仿宋" w:hint="eastAsia"/>
          <w:color w:val="000000" w:themeColor="text1"/>
          <w:szCs w:val="32"/>
        </w:rPr>
        <w:t>；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追缴违法所得119198元，已履行8600元，其中本次履行8600元。考核期消费5671.69元，月均</w:t>
      </w:r>
      <w:r w:rsidR="00FA1EF6" w:rsidRPr="00FA1EF6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消费</w:t>
      </w:r>
      <w:r w:rsidRPr="00FA1EF6">
        <w:rPr>
          <w:rFonts w:ascii="仿宋" w:eastAsia="仿宋" w:hAnsi="仿宋" w:hint="eastAsia"/>
          <w:color w:val="000000" w:themeColor="text1"/>
          <w:szCs w:val="32"/>
        </w:rPr>
        <w:lastRenderedPageBreak/>
        <w:t>195.58元，账户余额688.45元。</w:t>
      </w:r>
    </w:p>
    <w:p w:rsidR="00E12AB8" w:rsidRPr="00FA1EF6" w:rsidRDefault="00FA1EF6" w:rsidP="00E12AB8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采纳检察意见，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该犯财产性判项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未全部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履行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，且履行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比例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低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，予以相应扣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减减刑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幅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度四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个月。</w:t>
      </w:r>
    </w:p>
    <w:p w:rsidR="00E12AB8" w:rsidRPr="00FA1EF6" w:rsidRDefault="00E12AB8" w:rsidP="00E12AB8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本案于年  月  日至年  月  日在狱内公示未收到不同意见。</w:t>
      </w:r>
    </w:p>
    <w:p w:rsidR="00E12AB8" w:rsidRPr="00FA1EF6" w:rsidRDefault="00E12AB8" w:rsidP="00FA1EF6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罪犯张永焕在</w:t>
      </w:r>
      <w:r w:rsidRPr="00FA1EF6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FA1EF6" w:rsidRPr="00FA1EF6">
        <w:rPr>
          <w:rFonts w:ascii="仿宋" w:eastAsia="仿宋" w:hAnsi="仿宋" w:hint="eastAsia"/>
          <w:color w:val="000000" w:themeColor="text1"/>
        </w:rPr>
        <w:t>条</w:t>
      </w:r>
      <w:r w:rsidRPr="00FA1EF6">
        <w:rPr>
          <w:rFonts w:ascii="仿宋" w:eastAsia="仿宋" w:hAnsi="仿宋" w:hint="eastAsia"/>
          <w:color w:val="000000" w:themeColor="text1"/>
        </w:rPr>
        <w:t>、79条</w:t>
      </w:r>
      <w:r w:rsidR="00FA1EF6" w:rsidRPr="00FA1EF6">
        <w:rPr>
          <w:rFonts w:ascii="仿宋" w:eastAsia="仿宋" w:hAnsi="仿宋" w:hint="eastAsia"/>
          <w:color w:val="000000" w:themeColor="text1"/>
        </w:rPr>
        <w:t>，</w:t>
      </w:r>
      <w:r w:rsidRPr="00FA1EF6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，建议对罪犯张永焕予以减刑</w:t>
      </w:r>
      <w:r w:rsidR="00FA1EF6" w:rsidRPr="00FA1EF6">
        <w:rPr>
          <w:rFonts w:ascii="仿宋" w:eastAsia="仿宋" w:hAnsi="仿宋" w:hint="eastAsia"/>
          <w:color w:val="000000" w:themeColor="text1"/>
          <w:szCs w:val="32"/>
        </w:rPr>
        <w:t>三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个月。特提请你院审理裁定。</w:t>
      </w:r>
    </w:p>
    <w:p w:rsidR="00E12AB8" w:rsidRPr="00FA1EF6" w:rsidRDefault="00E12AB8" w:rsidP="00E12AB8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E12AB8" w:rsidRPr="00FA1EF6" w:rsidRDefault="00E12AB8" w:rsidP="00E12AB8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E12AB8" w:rsidRPr="00FA1EF6" w:rsidRDefault="00E12AB8" w:rsidP="00E12AB8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FA1EF6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张永焕</w:t>
      </w:r>
      <w:r w:rsidRPr="00FA1EF6">
        <w:rPr>
          <w:rFonts w:ascii="仿宋" w:eastAsia="仿宋" w:hAnsi="仿宋" w:cs="仿宋_GB2312" w:hint="eastAsia"/>
          <w:color w:val="000000" w:themeColor="text1"/>
          <w:szCs w:val="32"/>
        </w:rPr>
        <w:t>卷宗2册</w:t>
      </w:r>
    </w:p>
    <w:p w:rsidR="00E12AB8" w:rsidRPr="00FA1EF6" w:rsidRDefault="00E12AB8" w:rsidP="00E12AB8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FA1EF6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FA1EF6" w:rsidRPr="00FA1EF6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FA1EF6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FA1EF6" w:rsidRPr="00FA1EF6" w:rsidRDefault="00FA1EF6" w:rsidP="00E12AB8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E12AB8" w:rsidRPr="00FA1EF6" w:rsidRDefault="00E12AB8" w:rsidP="00FA1EF6">
      <w:pPr>
        <w:spacing w:line="620" w:lineRule="exact"/>
        <w:ind w:rightChars="291" w:right="931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E12AB8" w:rsidRPr="00FA1EF6" w:rsidRDefault="00FA1EF6" w:rsidP="00E12AB8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 w:rsidRPr="00FA1EF6">
        <w:rPr>
          <w:rFonts w:ascii="仿宋" w:eastAsia="仿宋" w:hAnsi="仿宋" w:hint="eastAsia"/>
          <w:color w:val="000000" w:themeColor="text1"/>
          <w:szCs w:val="32"/>
        </w:rPr>
        <w:t>2023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年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8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月</w:t>
      </w:r>
      <w:r w:rsidRPr="00FA1EF6">
        <w:rPr>
          <w:rFonts w:ascii="仿宋" w:eastAsia="仿宋" w:hAnsi="仿宋" w:hint="eastAsia"/>
          <w:color w:val="000000" w:themeColor="text1"/>
          <w:szCs w:val="32"/>
        </w:rPr>
        <w:t>21</w:t>
      </w:r>
      <w:r w:rsidR="00E12AB8" w:rsidRPr="00FA1EF6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E12AB8" w:rsidRDefault="00D84C8A" w:rsidP="00E12AB8"/>
    <w:sectPr w:rsidR="00851DE4" w:rsidRPr="00E12AB8" w:rsidSect="00FA1EF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8A" w:rsidRDefault="00D84C8A" w:rsidP="00FA1EF6">
      <w:r>
        <w:separator/>
      </w:r>
    </w:p>
  </w:endnote>
  <w:endnote w:type="continuationSeparator" w:id="1">
    <w:p w:rsidR="00D84C8A" w:rsidRDefault="00D84C8A" w:rsidP="00FA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8A" w:rsidRDefault="00D84C8A" w:rsidP="00FA1EF6">
      <w:r>
        <w:separator/>
      </w:r>
    </w:p>
  </w:footnote>
  <w:footnote w:type="continuationSeparator" w:id="1">
    <w:p w:rsidR="00D84C8A" w:rsidRDefault="00D84C8A" w:rsidP="00FA1E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E60"/>
    <w:rsid w:val="001552B9"/>
    <w:rsid w:val="002561EF"/>
    <w:rsid w:val="002910A7"/>
    <w:rsid w:val="002D2D62"/>
    <w:rsid w:val="002E3975"/>
    <w:rsid w:val="003A274A"/>
    <w:rsid w:val="0056490B"/>
    <w:rsid w:val="00740234"/>
    <w:rsid w:val="007D2EB2"/>
    <w:rsid w:val="00847E58"/>
    <w:rsid w:val="009031C4"/>
    <w:rsid w:val="00963EED"/>
    <w:rsid w:val="00BD10E6"/>
    <w:rsid w:val="00BE4D27"/>
    <w:rsid w:val="00CB2AC6"/>
    <w:rsid w:val="00D02F81"/>
    <w:rsid w:val="00D84C8A"/>
    <w:rsid w:val="00DD36CD"/>
    <w:rsid w:val="00DD4E60"/>
    <w:rsid w:val="00E12AB8"/>
    <w:rsid w:val="00E847A5"/>
    <w:rsid w:val="00F3690D"/>
    <w:rsid w:val="00FA1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660</Characters>
  <Application>Microsoft Office Word</Application>
  <DocSecurity>0</DocSecurity>
  <Lines>5</Lines>
  <Paragraphs>1</Paragraphs>
  <ScaleCrop>false</ScaleCrop>
  <Company>微软中国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2023-08-23T07:14:00Z</dcterms:created>
  <dcterms:modified xsi:type="dcterms:W3CDTF">2023-08-23T07:14:00Z</dcterms:modified>
</cp:coreProperties>
</file>