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D7E" w:rsidRPr="005D37A7" w:rsidRDefault="00133D7E" w:rsidP="009B05EB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5D37A7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133D7E" w:rsidRPr="005D37A7" w:rsidRDefault="00133D7E" w:rsidP="009B05EB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5D37A7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提请减刑建议书</w:t>
      </w:r>
    </w:p>
    <w:p w:rsidR="00133D7E" w:rsidRPr="00023724" w:rsidRDefault="00133D7E" w:rsidP="00C0249C">
      <w:pPr>
        <w:wordWrap w:val="0"/>
        <w:jc w:val="right"/>
        <w:rPr>
          <w:rFonts w:ascii="楷体" w:eastAsia="楷体" w:hAnsi="楷体" w:cs="楷体_GB2312"/>
          <w:szCs w:val="32"/>
        </w:rPr>
      </w:pPr>
      <w:r w:rsidRPr="00023724">
        <w:rPr>
          <w:rFonts w:ascii="楷体" w:eastAsia="楷体" w:hAnsi="楷体" w:cs="楷体_GB2312" w:hint="eastAsia"/>
          <w:szCs w:val="32"/>
        </w:rPr>
        <w:t>〔</w:t>
      </w:r>
      <w:r w:rsidRPr="00023724">
        <w:rPr>
          <w:rFonts w:ascii="楷体" w:eastAsia="楷体" w:hAnsi="楷体" w:cs="楷体_GB2312"/>
          <w:szCs w:val="32"/>
        </w:rPr>
        <w:t>202</w:t>
      </w:r>
      <w:r>
        <w:rPr>
          <w:rFonts w:ascii="楷体" w:eastAsia="楷体" w:hAnsi="楷体" w:cs="楷体_GB2312"/>
          <w:szCs w:val="32"/>
        </w:rPr>
        <w:t>3</w:t>
      </w:r>
      <w:r w:rsidRPr="00023724">
        <w:rPr>
          <w:rFonts w:ascii="楷体" w:eastAsia="楷体" w:hAnsi="楷体" w:cs="楷体_GB2312" w:hint="eastAsia"/>
          <w:szCs w:val="32"/>
        </w:rPr>
        <w:t>〕闽厦狱减字第</w:t>
      </w:r>
      <w:r w:rsidR="009E41CE">
        <w:rPr>
          <w:rFonts w:ascii="楷体" w:eastAsia="楷体" w:hAnsi="楷体" w:cs="楷体_GB2312" w:hint="eastAsia"/>
          <w:szCs w:val="32"/>
        </w:rPr>
        <w:t>540</w:t>
      </w:r>
      <w:r w:rsidRPr="00023724">
        <w:rPr>
          <w:rFonts w:ascii="楷体" w:eastAsia="楷体" w:hAnsi="楷体" w:cs="楷体_GB2312" w:hint="eastAsia"/>
          <w:szCs w:val="32"/>
        </w:rPr>
        <w:t>号</w:t>
      </w:r>
    </w:p>
    <w:p w:rsidR="00133D7E" w:rsidRPr="00023724" w:rsidRDefault="00133D7E" w:rsidP="009B05EB">
      <w:pPr>
        <w:jc w:val="right"/>
        <w:rPr>
          <w:rFonts w:ascii="仿宋" w:eastAsia="仿宋" w:hAnsi="仿宋" w:cs="楷体_GB2312"/>
          <w:color w:val="000000"/>
          <w:szCs w:val="32"/>
        </w:rPr>
      </w:pPr>
    </w:p>
    <w:p w:rsidR="00133D7E" w:rsidRPr="00023724" w:rsidRDefault="00133D7E" w:rsidP="009B05EB">
      <w:pPr>
        <w:adjustRightInd w:val="0"/>
        <w:ind w:firstLineChars="200" w:firstLine="640"/>
        <w:rPr>
          <w:rFonts w:ascii="仿宋" w:eastAsia="仿宋" w:hAnsi="仿宋"/>
          <w:color w:val="000000"/>
          <w:kern w:val="0"/>
          <w:szCs w:val="32"/>
        </w:rPr>
      </w:pPr>
      <w:r w:rsidRPr="00023724">
        <w:rPr>
          <w:rFonts w:ascii="仿宋" w:eastAsia="仿宋" w:hAnsi="仿宋" w:hint="eastAsia"/>
          <w:color w:val="000000"/>
          <w:kern w:val="0"/>
          <w:szCs w:val="32"/>
        </w:rPr>
        <w:t>罪犯</w:t>
      </w:r>
      <w:r>
        <w:rPr>
          <w:rFonts w:ascii="仿宋" w:eastAsia="仿宋" w:hAnsi="仿宋" w:hint="eastAsia"/>
          <w:color w:val="000000"/>
          <w:kern w:val="0"/>
          <w:szCs w:val="32"/>
        </w:rPr>
        <w:t>林志平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，男，汉族，</w:t>
      </w:r>
      <w:r w:rsidRPr="00023724">
        <w:rPr>
          <w:rFonts w:ascii="仿宋" w:eastAsia="仿宋" w:hAnsi="仿宋"/>
          <w:color w:val="000000"/>
          <w:kern w:val="0"/>
          <w:szCs w:val="32"/>
        </w:rPr>
        <w:t>19</w:t>
      </w:r>
      <w:r>
        <w:rPr>
          <w:rFonts w:ascii="仿宋" w:eastAsia="仿宋" w:hAnsi="仿宋"/>
          <w:color w:val="000000"/>
          <w:kern w:val="0"/>
          <w:szCs w:val="32"/>
        </w:rPr>
        <w:t>68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年</w:t>
      </w:r>
      <w:r>
        <w:rPr>
          <w:rFonts w:ascii="仿宋" w:eastAsia="仿宋" w:hAnsi="仿宋"/>
          <w:color w:val="000000"/>
          <w:kern w:val="0"/>
          <w:szCs w:val="32"/>
        </w:rPr>
        <w:t>8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月</w:t>
      </w:r>
      <w:r>
        <w:rPr>
          <w:rFonts w:ascii="仿宋" w:eastAsia="仿宋" w:hAnsi="仿宋"/>
          <w:color w:val="000000"/>
          <w:kern w:val="0"/>
          <w:szCs w:val="32"/>
        </w:rPr>
        <w:t>15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日生，</w:t>
      </w:r>
      <w:r>
        <w:rPr>
          <w:rFonts w:ascii="仿宋" w:eastAsia="仿宋" w:hAnsi="仿宋" w:hint="eastAsia"/>
          <w:color w:val="000000"/>
          <w:kern w:val="0"/>
          <w:szCs w:val="32"/>
        </w:rPr>
        <w:t>初中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文化，原户籍所在地</w:t>
      </w:r>
      <w:r w:rsidRPr="00C0249C">
        <w:rPr>
          <w:rFonts w:ascii="仿宋" w:eastAsia="仿宋" w:hAnsi="仿宋" w:hint="eastAsia"/>
          <w:color w:val="000000"/>
          <w:kern w:val="0"/>
          <w:szCs w:val="32"/>
        </w:rPr>
        <w:t>福建省龙岩市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。</w:t>
      </w:r>
    </w:p>
    <w:p w:rsidR="00133D7E" w:rsidRPr="00023724" w:rsidRDefault="00133D7E" w:rsidP="00E549EF">
      <w:pPr>
        <w:adjustRightInd w:val="0"/>
        <w:ind w:firstLineChars="200" w:firstLine="640"/>
        <w:rPr>
          <w:rFonts w:ascii="仿宋" w:eastAsia="仿宋" w:hAnsi="仿宋" w:cs="仿宋_GB2312"/>
          <w:color w:val="000000"/>
          <w:szCs w:val="32"/>
        </w:rPr>
      </w:pPr>
      <w:r w:rsidRPr="00023724">
        <w:rPr>
          <w:rFonts w:ascii="仿宋" w:eastAsia="仿宋" w:hAnsi="仿宋" w:hint="eastAsia"/>
          <w:color w:val="000000"/>
          <w:kern w:val="0"/>
          <w:szCs w:val="32"/>
        </w:rPr>
        <w:t>福建省龙岩市中级人民法院于</w:t>
      </w:r>
      <w:r w:rsidRPr="00023724">
        <w:rPr>
          <w:rFonts w:ascii="仿宋" w:eastAsia="仿宋" w:hAnsi="仿宋"/>
          <w:color w:val="000000"/>
          <w:kern w:val="0"/>
          <w:szCs w:val="32"/>
        </w:rPr>
        <w:t>20</w:t>
      </w:r>
      <w:r>
        <w:rPr>
          <w:rFonts w:ascii="仿宋" w:eastAsia="仿宋" w:hAnsi="仿宋"/>
          <w:color w:val="000000"/>
          <w:kern w:val="0"/>
          <w:szCs w:val="32"/>
        </w:rPr>
        <w:t>20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年</w:t>
      </w:r>
      <w:r w:rsidRPr="00023724">
        <w:rPr>
          <w:rFonts w:ascii="仿宋" w:eastAsia="仿宋" w:hAnsi="仿宋"/>
          <w:color w:val="000000"/>
          <w:kern w:val="0"/>
          <w:szCs w:val="32"/>
        </w:rPr>
        <w:t>12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月</w:t>
      </w:r>
      <w:r>
        <w:rPr>
          <w:rFonts w:ascii="仿宋" w:eastAsia="仿宋" w:hAnsi="仿宋"/>
          <w:color w:val="000000"/>
          <w:kern w:val="0"/>
          <w:szCs w:val="32"/>
        </w:rPr>
        <w:t>11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日以</w:t>
      </w:r>
      <w:r w:rsidRPr="00023724">
        <w:rPr>
          <w:rFonts w:ascii="仿宋" w:eastAsia="仿宋" w:hAnsi="仿宋"/>
          <w:color w:val="000000"/>
          <w:kern w:val="0"/>
          <w:szCs w:val="32"/>
        </w:rPr>
        <w:t>(20</w:t>
      </w:r>
      <w:r>
        <w:rPr>
          <w:rFonts w:ascii="仿宋" w:eastAsia="仿宋" w:hAnsi="仿宋"/>
          <w:color w:val="000000"/>
          <w:kern w:val="0"/>
          <w:szCs w:val="32"/>
        </w:rPr>
        <w:t>20</w:t>
      </w:r>
      <w:r w:rsidRPr="00023724">
        <w:rPr>
          <w:rFonts w:ascii="仿宋" w:eastAsia="仿宋" w:hAnsi="仿宋"/>
          <w:color w:val="000000"/>
          <w:kern w:val="0"/>
          <w:szCs w:val="32"/>
        </w:rPr>
        <w:t>)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闽</w:t>
      </w:r>
      <w:r w:rsidRPr="00023724">
        <w:rPr>
          <w:rFonts w:ascii="仿宋" w:eastAsia="仿宋" w:hAnsi="仿宋"/>
          <w:color w:val="000000"/>
          <w:kern w:val="0"/>
          <w:szCs w:val="32"/>
        </w:rPr>
        <w:t>08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刑初</w:t>
      </w:r>
      <w:r>
        <w:rPr>
          <w:rFonts w:ascii="仿宋" w:eastAsia="仿宋" w:hAnsi="仿宋"/>
          <w:color w:val="000000"/>
          <w:kern w:val="0"/>
          <w:szCs w:val="32"/>
        </w:rPr>
        <w:t>3</w:t>
      </w:r>
      <w:r w:rsidRPr="00023724">
        <w:rPr>
          <w:rFonts w:ascii="仿宋" w:eastAsia="仿宋" w:hAnsi="仿宋"/>
          <w:color w:val="000000"/>
          <w:kern w:val="0"/>
          <w:szCs w:val="32"/>
        </w:rPr>
        <w:t>3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号刑事判决书，以被告人</w:t>
      </w:r>
      <w:r>
        <w:rPr>
          <w:rFonts w:ascii="仿宋" w:eastAsia="仿宋" w:hAnsi="仿宋" w:hint="eastAsia"/>
          <w:color w:val="000000"/>
          <w:kern w:val="0"/>
          <w:szCs w:val="32"/>
        </w:rPr>
        <w:t>林志平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犯故意杀人罪，判处死刑，缓期二年执行，剥夺政治权利终身。福建省高级人民法院于</w:t>
      </w:r>
      <w:r w:rsidRPr="00023724">
        <w:rPr>
          <w:rFonts w:ascii="仿宋" w:eastAsia="仿宋" w:hAnsi="仿宋"/>
          <w:color w:val="000000"/>
          <w:kern w:val="0"/>
          <w:szCs w:val="32"/>
        </w:rPr>
        <w:t>202</w:t>
      </w:r>
      <w:r>
        <w:rPr>
          <w:rFonts w:ascii="仿宋" w:eastAsia="仿宋" w:hAnsi="仿宋"/>
          <w:color w:val="000000"/>
          <w:kern w:val="0"/>
          <w:szCs w:val="32"/>
        </w:rPr>
        <w:t>1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年</w:t>
      </w:r>
      <w:r>
        <w:rPr>
          <w:rFonts w:ascii="仿宋" w:eastAsia="仿宋" w:hAnsi="仿宋"/>
          <w:color w:val="000000"/>
          <w:kern w:val="0"/>
          <w:szCs w:val="32"/>
        </w:rPr>
        <w:t>4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月</w:t>
      </w:r>
      <w:r>
        <w:rPr>
          <w:rFonts w:ascii="仿宋" w:eastAsia="仿宋" w:hAnsi="仿宋"/>
          <w:color w:val="000000"/>
          <w:kern w:val="0"/>
          <w:szCs w:val="32"/>
        </w:rPr>
        <w:t>9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日作出</w:t>
      </w:r>
      <w:r w:rsidRPr="00023724">
        <w:rPr>
          <w:rFonts w:ascii="仿宋" w:eastAsia="仿宋" w:hAnsi="仿宋"/>
          <w:color w:val="000000"/>
          <w:kern w:val="0"/>
          <w:szCs w:val="32"/>
        </w:rPr>
        <w:t>(202</w:t>
      </w:r>
      <w:r>
        <w:rPr>
          <w:rFonts w:ascii="仿宋" w:eastAsia="仿宋" w:hAnsi="仿宋"/>
          <w:color w:val="000000"/>
          <w:kern w:val="0"/>
          <w:szCs w:val="32"/>
        </w:rPr>
        <w:t>1</w:t>
      </w:r>
      <w:r w:rsidRPr="00023724">
        <w:rPr>
          <w:rFonts w:ascii="仿宋" w:eastAsia="仿宋" w:hAnsi="仿宋"/>
          <w:color w:val="000000"/>
          <w:kern w:val="0"/>
          <w:szCs w:val="32"/>
        </w:rPr>
        <w:t>)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闽刑核</w:t>
      </w:r>
      <w:r>
        <w:rPr>
          <w:rFonts w:ascii="仿宋" w:eastAsia="仿宋" w:hAnsi="仿宋"/>
          <w:color w:val="000000"/>
          <w:kern w:val="0"/>
          <w:szCs w:val="32"/>
        </w:rPr>
        <w:t>79670500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号刑事裁定书裁定：核准福建省龙岩市中级人民法院</w:t>
      </w:r>
      <w:r w:rsidR="009E41CE">
        <w:rPr>
          <w:rFonts w:ascii="仿宋" w:eastAsia="仿宋" w:hAnsi="仿宋" w:hint="eastAsia"/>
          <w:color w:val="000000"/>
          <w:kern w:val="0"/>
          <w:szCs w:val="32"/>
        </w:rPr>
        <w:t>作出的</w:t>
      </w:r>
      <w:r w:rsidRPr="00023724">
        <w:rPr>
          <w:rFonts w:ascii="仿宋" w:eastAsia="仿宋" w:hAnsi="仿宋"/>
          <w:color w:val="000000"/>
          <w:kern w:val="0"/>
          <w:szCs w:val="32"/>
        </w:rPr>
        <w:t>(20</w:t>
      </w:r>
      <w:r>
        <w:rPr>
          <w:rFonts w:ascii="仿宋" w:eastAsia="仿宋" w:hAnsi="仿宋"/>
          <w:color w:val="000000"/>
          <w:kern w:val="0"/>
          <w:szCs w:val="32"/>
        </w:rPr>
        <w:t>20</w:t>
      </w:r>
      <w:r w:rsidRPr="00023724">
        <w:rPr>
          <w:rFonts w:ascii="仿宋" w:eastAsia="仿宋" w:hAnsi="仿宋"/>
          <w:color w:val="000000"/>
          <w:kern w:val="0"/>
          <w:szCs w:val="32"/>
        </w:rPr>
        <w:t>)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闽</w:t>
      </w:r>
      <w:r w:rsidRPr="00023724">
        <w:rPr>
          <w:rFonts w:ascii="仿宋" w:eastAsia="仿宋" w:hAnsi="仿宋"/>
          <w:color w:val="000000"/>
          <w:kern w:val="0"/>
          <w:szCs w:val="32"/>
        </w:rPr>
        <w:t>08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刑初</w:t>
      </w:r>
      <w:r>
        <w:rPr>
          <w:rFonts w:ascii="仿宋" w:eastAsia="仿宋" w:hAnsi="仿宋"/>
          <w:color w:val="000000"/>
          <w:kern w:val="0"/>
          <w:szCs w:val="32"/>
        </w:rPr>
        <w:t>33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号刑事判决。死刑缓期二年执</w:t>
      </w:r>
      <w:r w:rsidR="009E41CE">
        <w:rPr>
          <w:rFonts w:ascii="仿宋" w:eastAsia="仿宋" w:hAnsi="仿宋" w:hint="eastAsia"/>
          <w:color w:val="000000"/>
          <w:kern w:val="0"/>
          <w:szCs w:val="32"/>
        </w:rPr>
        <w:t>考验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期自</w:t>
      </w:r>
      <w:r w:rsidRPr="00023724">
        <w:rPr>
          <w:rFonts w:ascii="仿宋" w:eastAsia="仿宋" w:hAnsi="仿宋"/>
          <w:color w:val="000000"/>
          <w:kern w:val="0"/>
          <w:szCs w:val="32"/>
        </w:rPr>
        <w:t>202</w:t>
      </w:r>
      <w:r>
        <w:rPr>
          <w:rFonts w:ascii="仿宋" w:eastAsia="仿宋" w:hAnsi="仿宋"/>
          <w:color w:val="000000"/>
          <w:kern w:val="0"/>
          <w:szCs w:val="32"/>
        </w:rPr>
        <w:t>1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年</w:t>
      </w:r>
      <w:r>
        <w:rPr>
          <w:rFonts w:ascii="仿宋" w:eastAsia="仿宋" w:hAnsi="仿宋"/>
          <w:color w:val="000000"/>
          <w:kern w:val="0"/>
          <w:szCs w:val="32"/>
        </w:rPr>
        <w:t>4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月</w:t>
      </w:r>
      <w:r w:rsidRPr="00023724">
        <w:rPr>
          <w:rFonts w:ascii="仿宋" w:eastAsia="仿宋" w:hAnsi="仿宋"/>
          <w:color w:val="000000"/>
          <w:kern w:val="0"/>
          <w:szCs w:val="32"/>
        </w:rPr>
        <w:t>2</w:t>
      </w:r>
      <w:r>
        <w:rPr>
          <w:rFonts w:ascii="仿宋" w:eastAsia="仿宋" w:hAnsi="仿宋"/>
          <w:color w:val="000000"/>
          <w:kern w:val="0"/>
          <w:szCs w:val="32"/>
        </w:rPr>
        <w:t>3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日起至</w:t>
      </w:r>
      <w:r w:rsidRPr="00023724">
        <w:rPr>
          <w:rFonts w:ascii="仿宋" w:eastAsia="仿宋" w:hAnsi="仿宋"/>
          <w:color w:val="000000"/>
          <w:kern w:val="0"/>
          <w:szCs w:val="32"/>
        </w:rPr>
        <w:t>202</w:t>
      </w:r>
      <w:r>
        <w:rPr>
          <w:rFonts w:ascii="仿宋" w:eastAsia="仿宋" w:hAnsi="仿宋"/>
          <w:color w:val="000000"/>
          <w:kern w:val="0"/>
          <w:szCs w:val="32"/>
        </w:rPr>
        <w:t>3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年</w:t>
      </w:r>
      <w:r>
        <w:rPr>
          <w:rFonts w:ascii="仿宋" w:eastAsia="仿宋" w:hAnsi="仿宋"/>
          <w:color w:val="000000"/>
          <w:kern w:val="0"/>
          <w:szCs w:val="32"/>
        </w:rPr>
        <w:t>4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月</w:t>
      </w:r>
      <w:r>
        <w:rPr>
          <w:rFonts w:ascii="仿宋" w:eastAsia="仿宋" w:hAnsi="仿宋"/>
          <w:color w:val="000000"/>
          <w:kern w:val="0"/>
          <w:szCs w:val="32"/>
        </w:rPr>
        <w:t>22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日届满。判决生效后，于</w:t>
      </w:r>
      <w:r w:rsidRPr="00023724">
        <w:rPr>
          <w:rFonts w:ascii="仿宋" w:eastAsia="仿宋" w:hAnsi="仿宋"/>
          <w:color w:val="000000"/>
          <w:kern w:val="0"/>
          <w:szCs w:val="32"/>
        </w:rPr>
        <w:t>2021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年</w:t>
      </w:r>
      <w:r>
        <w:rPr>
          <w:rFonts w:ascii="仿宋" w:eastAsia="仿宋" w:hAnsi="仿宋"/>
          <w:color w:val="000000"/>
          <w:kern w:val="0"/>
          <w:szCs w:val="32"/>
        </w:rPr>
        <w:t>5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月</w:t>
      </w:r>
      <w:r w:rsidRPr="00023724">
        <w:rPr>
          <w:rFonts w:ascii="仿宋" w:eastAsia="仿宋" w:hAnsi="仿宋"/>
          <w:color w:val="000000"/>
          <w:kern w:val="0"/>
          <w:szCs w:val="32"/>
        </w:rPr>
        <w:t>1</w:t>
      </w:r>
      <w:r>
        <w:rPr>
          <w:rFonts w:ascii="仿宋" w:eastAsia="仿宋" w:hAnsi="仿宋"/>
          <w:color w:val="000000"/>
          <w:kern w:val="0"/>
          <w:szCs w:val="32"/>
        </w:rPr>
        <w:t>9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日交付福建省厦门监狱执行刑罚。现属普管级罪犯。</w:t>
      </w:r>
    </w:p>
    <w:p w:rsidR="00133D7E" w:rsidRPr="00023724" w:rsidRDefault="00133D7E" w:rsidP="009B05EB">
      <w:pPr>
        <w:adjustRightInd w:val="0"/>
        <w:ind w:firstLineChars="200" w:firstLine="640"/>
        <w:rPr>
          <w:rFonts w:ascii="仿宋" w:eastAsia="仿宋" w:hAnsi="仿宋"/>
          <w:color w:val="000000"/>
          <w:kern w:val="0"/>
          <w:szCs w:val="32"/>
        </w:rPr>
      </w:pPr>
      <w:r w:rsidRPr="00023724">
        <w:rPr>
          <w:rFonts w:ascii="仿宋" w:eastAsia="仿宋" w:hAnsi="仿宋" w:hint="eastAsia"/>
          <w:color w:val="000000"/>
          <w:kern w:val="0"/>
          <w:szCs w:val="32"/>
        </w:rPr>
        <w:t>该犯在</w:t>
      </w:r>
      <w:r w:rsidRPr="00023724">
        <w:rPr>
          <w:rFonts w:ascii="仿宋" w:eastAsia="仿宋" w:hAnsi="仿宋"/>
          <w:color w:val="000000"/>
          <w:kern w:val="0"/>
          <w:szCs w:val="32"/>
        </w:rPr>
        <w:t>202</w:t>
      </w:r>
      <w:r>
        <w:rPr>
          <w:rFonts w:ascii="仿宋" w:eastAsia="仿宋" w:hAnsi="仿宋"/>
          <w:color w:val="000000"/>
          <w:kern w:val="0"/>
          <w:szCs w:val="32"/>
        </w:rPr>
        <w:t>1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年</w:t>
      </w:r>
      <w:r>
        <w:rPr>
          <w:rFonts w:ascii="仿宋" w:eastAsia="仿宋" w:hAnsi="仿宋"/>
          <w:color w:val="000000"/>
          <w:kern w:val="0"/>
          <w:szCs w:val="32"/>
        </w:rPr>
        <w:t>4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月</w:t>
      </w:r>
      <w:r w:rsidRPr="00023724">
        <w:rPr>
          <w:rFonts w:ascii="仿宋" w:eastAsia="仿宋" w:hAnsi="仿宋"/>
          <w:color w:val="000000"/>
          <w:kern w:val="0"/>
          <w:szCs w:val="32"/>
        </w:rPr>
        <w:t>2</w:t>
      </w:r>
      <w:r>
        <w:rPr>
          <w:rFonts w:ascii="仿宋" w:eastAsia="仿宋" w:hAnsi="仿宋"/>
          <w:color w:val="000000"/>
          <w:kern w:val="0"/>
          <w:szCs w:val="32"/>
        </w:rPr>
        <w:t>3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日至</w:t>
      </w:r>
      <w:r w:rsidRPr="00023724">
        <w:rPr>
          <w:rFonts w:ascii="仿宋" w:eastAsia="仿宋" w:hAnsi="仿宋"/>
          <w:color w:val="000000"/>
          <w:kern w:val="0"/>
          <w:szCs w:val="32"/>
        </w:rPr>
        <w:t>202</w:t>
      </w:r>
      <w:r>
        <w:rPr>
          <w:rFonts w:ascii="仿宋" w:eastAsia="仿宋" w:hAnsi="仿宋"/>
          <w:color w:val="000000"/>
          <w:kern w:val="0"/>
          <w:szCs w:val="32"/>
        </w:rPr>
        <w:t>3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年</w:t>
      </w:r>
      <w:r>
        <w:rPr>
          <w:rFonts w:ascii="仿宋" w:eastAsia="仿宋" w:hAnsi="仿宋"/>
          <w:color w:val="000000"/>
          <w:kern w:val="0"/>
          <w:szCs w:val="32"/>
        </w:rPr>
        <w:t>4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月</w:t>
      </w:r>
      <w:r>
        <w:rPr>
          <w:rFonts w:ascii="仿宋" w:eastAsia="仿宋" w:hAnsi="仿宋"/>
          <w:color w:val="000000"/>
          <w:kern w:val="0"/>
          <w:szCs w:val="32"/>
        </w:rPr>
        <w:t>22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日为期二年的死刑缓期二年执行期间，无故意犯罪行为。自</w:t>
      </w:r>
      <w:r w:rsidRPr="00023724">
        <w:rPr>
          <w:rFonts w:ascii="仿宋" w:eastAsia="仿宋" w:hAnsi="仿宋"/>
          <w:color w:val="000000"/>
          <w:kern w:val="0"/>
          <w:szCs w:val="32"/>
        </w:rPr>
        <w:t>2021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年</w:t>
      </w:r>
      <w:r>
        <w:rPr>
          <w:rFonts w:ascii="仿宋" w:eastAsia="仿宋" w:hAnsi="仿宋"/>
          <w:color w:val="000000"/>
          <w:kern w:val="0"/>
          <w:szCs w:val="32"/>
        </w:rPr>
        <w:t>5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月</w:t>
      </w:r>
      <w:r w:rsidRPr="00023724">
        <w:rPr>
          <w:rFonts w:ascii="仿宋" w:eastAsia="仿宋" w:hAnsi="仿宋"/>
          <w:color w:val="000000"/>
          <w:kern w:val="0"/>
          <w:szCs w:val="32"/>
        </w:rPr>
        <w:t>1</w:t>
      </w:r>
      <w:r>
        <w:rPr>
          <w:rFonts w:ascii="仿宋" w:eastAsia="仿宋" w:hAnsi="仿宋"/>
          <w:color w:val="000000"/>
          <w:kern w:val="0"/>
          <w:szCs w:val="32"/>
        </w:rPr>
        <w:t>9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日至</w:t>
      </w:r>
      <w:r w:rsidRPr="00023724">
        <w:rPr>
          <w:rFonts w:ascii="仿宋" w:eastAsia="仿宋" w:hAnsi="仿宋"/>
          <w:color w:val="000000"/>
          <w:kern w:val="0"/>
          <w:szCs w:val="32"/>
        </w:rPr>
        <w:t>202</w:t>
      </w:r>
      <w:r>
        <w:rPr>
          <w:rFonts w:ascii="仿宋" w:eastAsia="仿宋" w:hAnsi="仿宋"/>
          <w:color w:val="000000"/>
          <w:kern w:val="0"/>
          <w:szCs w:val="32"/>
        </w:rPr>
        <w:t>3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年</w:t>
      </w:r>
      <w:r>
        <w:rPr>
          <w:rFonts w:ascii="仿宋" w:eastAsia="仿宋" w:hAnsi="仿宋"/>
          <w:color w:val="000000"/>
          <w:kern w:val="0"/>
          <w:szCs w:val="32"/>
        </w:rPr>
        <w:t>4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月起始时间</w:t>
      </w:r>
      <w:r>
        <w:rPr>
          <w:rFonts w:ascii="仿宋" w:eastAsia="仿宋" w:hAnsi="仿宋"/>
          <w:color w:val="000000"/>
          <w:kern w:val="0"/>
          <w:szCs w:val="32"/>
        </w:rPr>
        <w:t>2</w:t>
      </w:r>
      <w:r w:rsidR="00106DE8">
        <w:rPr>
          <w:rFonts w:ascii="仿宋" w:eastAsia="仿宋" w:hAnsi="仿宋" w:hint="eastAsia"/>
          <w:color w:val="000000"/>
          <w:kern w:val="0"/>
          <w:szCs w:val="32"/>
        </w:rPr>
        <w:t>3</w:t>
      </w:r>
      <w:r>
        <w:rPr>
          <w:rFonts w:ascii="仿宋" w:eastAsia="仿宋" w:hAnsi="仿宋" w:hint="eastAsia"/>
          <w:color w:val="000000"/>
          <w:kern w:val="0"/>
          <w:szCs w:val="32"/>
        </w:rPr>
        <w:t>个月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，获得考核分</w:t>
      </w:r>
      <w:r>
        <w:rPr>
          <w:rFonts w:ascii="仿宋" w:eastAsia="仿宋" w:hAnsi="仿宋"/>
          <w:color w:val="000000"/>
          <w:kern w:val="0"/>
          <w:szCs w:val="32"/>
        </w:rPr>
        <w:t>1630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分，折合表扬</w:t>
      </w:r>
      <w:r>
        <w:rPr>
          <w:rFonts w:ascii="仿宋" w:eastAsia="仿宋" w:hAnsi="仿宋"/>
          <w:color w:val="000000"/>
          <w:kern w:val="0"/>
          <w:szCs w:val="32"/>
        </w:rPr>
        <w:t>1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次</w:t>
      </w:r>
      <w:r>
        <w:rPr>
          <w:rFonts w:ascii="仿宋" w:eastAsia="仿宋" w:hAnsi="仿宋" w:hint="eastAsia"/>
          <w:color w:val="000000"/>
          <w:kern w:val="0"/>
          <w:szCs w:val="32"/>
        </w:rPr>
        <w:t>，兑换物质奖励</w:t>
      </w:r>
      <w:r>
        <w:rPr>
          <w:rFonts w:ascii="仿宋" w:eastAsia="仿宋" w:hAnsi="仿宋"/>
          <w:color w:val="000000"/>
          <w:kern w:val="0"/>
          <w:szCs w:val="32"/>
        </w:rPr>
        <w:t>1</w:t>
      </w:r>
      <w:r>
        <w:rPr>
          <w:rFonts w:ascii="仿宋" w:eastAsia="仿宋" w:hAnsi="仿宋" w:hint="eastAsia"/>
          <w:color w:val="000000"/>
          <w:kern w:val="0"/>
          <w:szCs w:val="32"/>
        </w:rPr>
        <w:t>次</w:t>
      </w:r>
      <w:r w:rsidRPr="00023724">
        <w:rPr>
          <w:rFonts w:ascii="仿宋" w:eastAsia="仿宋" w:hAnsi="仿宋" w:hint="eastAsia"/>
          <w:color w:val="000000"/>
          <w:kern w:val="0"/>
          <w:szCs w:val="32"/>
        </w:rPr>
        <w:t>。考核期内无违规扣分。</w:t>
      </w:r>
    </w:p>
    <w:p w:rsidR="00133D7E" w:rsidRPr="00023724" w:rsidRDefault="00133D7E" w:rsidP="009B05EB">
      <w:pPr>
        <w:spacing w:line="620" w:lineRule="exact"/>
        <w:ind w:firstLineChars="200" w:firstLine="640"/>
        <w:rPr>
          <w:rFonts w:ascii="仿宋" w:eastAsia="仿宋" w:hAnsi="仿宋"/>
          <w:color w:val="000000"/>
          <w:szCs w:val="32"/>
        </w:rPr>
      </w:pPr>
      <w:r w:rsidRPr="00023724">
        <w:rPr>
          <w:rFonts w:ascii="仿宋" w:eastAsia="仿宋" w:hAnsi="仿宋" w:hint="eastAsia"/>
          <w:color w:val="000000"/>
          <w:szCs w:val="32"/>
        </w:rPr>
        <w:t>本案于</w:t>
      </w:r>
      <w:r w:rsidR="009E41CE">
        <w:rPr>
          <w:rFonts w:ascii="仿宋" w:eastAsia="仿宋" w:hAnsi="仿宋" w:hint="eastAsia"/>
          <w:color w:val="000000"/>
          <w:szCs w:val="32"/>
        </w:rPr>
        <w:t>2023</w:t>
      </w:r>
      <w:r w:rsidRPr="00023724">
        <w:rPr>
          <w:rFonts w:ascii="仿宋" w:eastAsia="仿宋" w:hAnsi="仿宋" w:hint="eastAsia"/>
          <w:color w:val="000000"/>
          <w:szCs w:val="32"/>
        </w:rPr>
        <w:t>年</w:t>
      </w:r>
      <w:r w:rsidR="009E41CE">
        <w:rPr>
          <w:rFonts w:ascii="仿宋" w:eastAsia="仿宋" w:hAnsi="仿宋" w:hint="eastAsia"/>
          <w:color w:val="000000"/>
          <w:szCs w:val="32"/>
        </w:rPr>
        <w:t>8</w:t>
      </w:r>
      <w:r w:rsidRPr="00023724">
        <w:rPr>
          <w:rFonts w:ascii="仿宋" w:eastAsia="仿宋" w:hAnsi="仿宋" w:hint="eastAsia"/>
          <w:color w:val="000000"/>
          <w:szCs w:val="32"/>
        </w:rPr>
        <w:t>月</w:t>
      </w:r>
      <w:r w:rsidR="009E41CE">
        <w:rPr>
          <w:rFonts w:ascii="仿宋" w:eastAsia="仿宋" w:hAnsi="仿宋" w:hint="eastAsia"/>
          <w:color w:val="000000"/>
          <w:szCs w:val="32"/>
        </w:rPr>
        <w:t>14</w:t>
      </w:r>
      <w:r w:rsidRPr="00023724">
        <w:rPr>
          <w:rFonts w:ascii="仿宋" w:eastAsia="仿宋" w:hAnsi="仿宋" w:hint="eastAsia"/>
          <w:color w:val="000000"/>
          <w:szCs w:val="32"/>
        </w:rPr>
        <w:t>日至</w:t>
      </w:r>
      <w:r w:rsidR="009E41CE">
        <w:rPr>
          <w:rFonts w:ascii="仿宋" w:eastAsia="仿宋" w:hAnsi="仿宋" w:hint="eastAsia"/>
          <w:color w:val="000000"/>
          <w:szCs w:val="32"/>
        </w:rPr>
        <w:t>2023</w:t>
      </w:r>
      <w:r w:rsidRPr="00023724">
        <w:rPr>
          <w:rFonts w:ascii="仿宋" w:eastAsia="仿宋" w:hAnsi="仿宋" w:hint="eastAsia"/>
          <w:color w:val="000000"/>
          <w:szCs w:val="32"/>
        </w:rPr>
        <w:t>年</w:t>
      </w:r>
      <w:r w:rsidR="009E41CE">
        <w:rPr>
          <w:rFonts w:ascii="仿宋" w:eastAsia="仿宋" w:hAnsi="仿宋" w:hint="eastAsia"/>
          <w:color w:val="000000"/>
          <w:szCs w:val="32"/>
        </w:rPr>
        <w:t>8</w:t>
      </w:r>
      <w:r w:rsidRPr="00023724">
        <w:rPr>
          <w:rFonts w:ascii="仿宋" w:eastAsia="仿宋" w:hAnsi="仿宋" w:hint="eastAsia"/>
          <w:color w:val="000000"/>
          <w:szCs w:val="32"/>
        </w:rPr>
        <w:t>月</w:t>
      </w:r>
      <w:r w:rsidR="009E41CE">
        <w:rPr>
          <w:rFonts w:ascii="仿宋" w:eastAsia="仿宋" w:hAnsi="仿宋" w:hint="eastAsia"/>
          <w:color w:val="000000"/>
          <w:szCs w:val="32"/>
        </w:rPr>
        <w:t>18</w:t>
      </w:r>
      <w:r w:rsidRPr="00023724">
        <w:rPr>
          <w:rFonts w:ascii="仿宋" w:eastAsia="仿宋" w:hAnsi="仿宋" w:hint="eastAsia"/>
          <w:color w:val="000000"/>
          <w:szCs w:val="32"/>
        </w:rPr>
        <w:t>日在狱内公示未收到不同意见。</w:t>
      </w:r>
    </w:p>
    <w:p w:rsidR="00133D7E" w:rsidRPr="00023724" w:rsidRDefault="00133D7E" w:rsidP="009B05EB">
      <w:pPr>
        <w:spacing w:line="620" w:lineRule="exact"/>
        <w:ind w:firstLineChars="200" w:firstLine="640"/>
        <w:rPr>
          <w:rFonts w:ascii="仿宋" w:eastAsia="仿宋" w:hAnsi="仿宋"/>
          <w:color w:val="000000"/>
          <w:szCs w:val="32"/>
        </w:rPr>
      </w:pPr>
      <w:r w:rsidRPr="00023724">
        <w:rPr>
          <w:rFonts w:ascii="仿宋" w:eastAsia="仿宋" w:hAnsi="仿宋" w:hint="eastAsia"/>
          <w:color w:val="000000"/>
          <w:szCs w:val="32"/>
        </w:rPr>
        <w:t>罪犯</w:t>
      </w:r>
      <w:r>
        <w:rPr>
          <w:rFonts w:ascii="仿宋" w:eastAsia="仿宋" w:hAnsi="仿宋" w:hint="eastAsia"/>
          <w:color w:val="000000"/>
          <w:szCs w:val="32"/>
        </w:rPr>
        <w:t>林志平</w:t>
      </w:r>
      <w:r w:rsidRPr="00023724">
        <w:rPr>
          <w:rFonts w:ascii="仿宋" w:eastAsia="仿宋" w:hAnsi="仿宋" w:hint="eastAsia"/>
          <w:color w:val="000000"/>
          <w:szCs w:val="32"/>
        </w:rPr>
        <w:t>在死刑缓期</w:t>
      </w:r>
      <w:r w:rsidR="003D02F1">
        <w:rPr>
          <w:rFonts w:ascii="仿宋" w:eastAsia="仿宋" w:hAnsi="仿宋" w:hint="eastAsia"/>
          <w:color w:val="000000"/>
          <w:szCs w:val="32"/>
        </w:rPr>
        <w:t>二年</w:t>
      </w:r>
      <w:r w:rsidRPr="00023724">
        <w:rPr>
          <w:rFonts w:ascii="仿宋" w:eastAsia="仿宋" w:hAnsi="仿宋" w:hint="eastAsia"/>
          <w:color w:val="000000"/>
          <w:szCs w:val="32"/>
        </w:rPr>
        <w:t>执行期间无故意犯罪行为</w:t>
      </w:r>
      <w:r>
        <w:rPr>
          <w:rFonts w:ascii="仿宋" w:eastAsia="仿宋" w:hAnsi="仿宋" w:hint="eastAsia"/>
          <w:color w:val="000000"/>
        </w:rPr>
        <w:t>。</w:t>
      </w:r>
      <w:r w:rsidRPr="00023724">
        <w:rPr>
          <w:rFonts w:ascii="仿宋" w:eastAsia="仿宋" w:hAnsi="仿宋" w:hint="eastAsia"/>
          <w:color w:val="000000"/>
        </w:rPr>
        <w:t>依照</w:t>
      </w:r>
      <w:r w:rsidRPr="00023724">
        <w:rPr>
          <w:rFonts w:ascii="仿宋" w:eastAsia="仿宋" w:hAnsi="仿宋" w:hint="eastAsia"/>
          <w:color w:val="000000"/>
        </w:rPr>
        <w:lastRenderedPageBreak/>
        <w:t>《中华人民共和国刑法》第</w:t>
      </w:r>
      <w:r w:rsidRPr="00023724">
        <w:rPr>
          <w:rFonts w:ascii="仿宋" w:eastAsia="仿宋" w:hAnsi="仿宋"/>
          <w:color w:val="000000"/>
        </w:rPr>
        <w:t>50</w:t>
      </w:r>
      <w:r>
        <w:rPr>
          <w:rFonts w:ascii="仿宋" w:eastAsia="仿宋" w:hAnsi="仿宋" w:hint="eastAsia"/>
          <w:color w:val="000000"/>
        </w:rPr>
        <w:t>条、</w:t>
      </w:r>
      <w:r w:rsidRPr="00023724">
        <w:rPr>
          <w:rFonts w:ascii="仿宋" w:eastAsia="仿宋" w:hAnsi="仿宋"/>
          <w:color w:val="000000"/>
        </w:rPr>
        <w:t>57</w:t>
      </w:r>
      <w:r w:rsidRPr="00023724">
        <w:rPr>
          <w:rFonts w:ascii="仿宋" w:eastAsia="仿宋" w:hAnsi="仿宋" w:hint="eastAsia"/>
          <w:color w:val="000000"/>
        </w:rPr>
        <w:t>条，《中华人民共和国刑事诉讼法》第</w:t>
      </w:r>
      <w:r w:rsidRPr="00023724">
        <w:rPr>
          <w:rFonts w:ascii="仿宋" w:eastAsia="仿宋" w:hAnsi="仿宋"/>
          <w:color w:val="000000"/>
        </w:rPr>
        <w:t>261</w:t>
      </w:r>
      <w:r w:rsidRPr="00023724">
        <w:rPr>
          <w:rFonts w:ascii="仿宋" w:eastAsia="仿宋" w:hAnsi="仿宋" w:hint="eastAsia"/>
          <w:color w:val="000000"/>
        </w:rPr>
        <w:t>条和《中华人民共和国监狱法》第</w:t>
      </w:r>
      <w:r w:rsidRPr="00023724">
        <w:rPr>
          <w:rFonts w:ascii="仿宋" w:eastAsia="仿宋" w:hAnsi="仿宋"/>
          <w:color w:val="000000"/>
        </w:rPr>
        <w:t>31</w:t>
      </w:r>
      <w:r w:rsidRPr="00023724">
        <w:rPr>
          <w:rFonts w:ascii="仿宋" w:eastAsia="仿宋" w:hAnsi="仿宋" w:hint="eastAsia"/>
          <w:color w:val="000000"/>
        </w:rPr>
        <w:t>条之规定</w:t>
      </w:r>
      <w:r w:rsidRPr="00023724">
        <w:rPr>
          <w:rFonts w:ascii="仿宋" w:eastAsia="仿宋" w:hAnsi="仿宋" w:hint="eastAsia"/>
          <w:color w:val="000000"/>
          <w:szCs w:val="32"/>
        </w:rPr>
        <w:t>，建议对罪犯</w:t>
      </w:r>
      <w:r>
        <w:rPr>
          <w:rFonts w:ascii="仿宋" w:eastAsia="仿宋" w:hAnsi="仿宋" w:hint="eastAsia"/>
          <w:color w:val="000000"/>
          <w:szCs w:val="32"/>
        </w:rPr>
        <w:t>林志平</w:t>
      </w:r>
      <w:r w:rsidRPr="00023724">
        <w:rPr>
          <w:rFonts w:ascii="仿宋" w:eastAsia="仿宋" w:hAnsi="仿宋" w:hint="eastAsia"/>
          <w:color w:val="000000"/>
          <w:szCs w:val="32"/>
        </w:rPr>
        <w:t>予以减为无期徒刑，剥夺政治权利终身不变。特提请你院审理裁定。</w:t>
      </w:r>
    </w:p>
    <w:p w:rsidR="00133D7E" w:rsidRPr="00023724" w:rsidRDefault="00133D7E" w:rsidP="009B05EB">
      <w:pPr>
        <w:pStyle w:val="a6"/>
        <w:spacing w:line="620" w:lineRule="exact"/>
        <w:ind w:rightChars="-15" w:right="-48" w:firstLineChars="192" w:firstLine="614"/>
        <w:rPr>
          <w:rFonts w:ascii="仿宋" w:eastAsia="仿宋" w:hAnsi="仿宋"/>
          <w:color w:val="000000"/>
          <w:szCs w:val="32"/>
        </w:rPr>
      </w:pPr>
      <w:r w:rsidRPr="00023724">
        <w:rPr>
          <w:rFonts w:ascii="仿宋" w:eastAsia="仿宋" w:hAnsi="仿宋" w:hint="eastAsia"/>
          <w:color w:val="000000"/>
          <w:szCs w:val="32"/>
        </w:rPr>
        <w:t>此致</w:t>
      </w:r>
    </w:p>
    <w:p w:rsidR="00133D7E" w:rsidRPr="00023724" w:rsidRDefault="00133D7E" w:rsidP="009B05EB">
      <w:pPr>
        <w:spacing w:line="620" w:lineRule="exact"/>
        <w:ind w:rightChars="-15" w:right="-48"/>
        <w:rPr>
          <w:rFonts w:ascii="仿宋" w:eastAsia="仿宋" w:hAnsi="仿宋"/>
          <w:color w:val="000000"/>
          <w:szCs w:val="32"/>
        </w:rPr>
      </w:pPr>
      <w:r w:rsidRPr="00023724">
        <w:rPr>
          <w:rFonts w:ascii="仿宋" w:eastAsia="仿宋" w:hAnsi="仿宋" w:hint="eastAsia"/>
          <w:color w:val="000000"/>
          <w:szCs w:val="32"/>
        </w:rPr>
        <w:t>福建省高级</w:t>
      </w:r>
      <w:bookmarkStart w:id="0" w:name="_GoBack"/>
      <w:bookmarkEnd w:id="0"/>
      <w:r w:rsidRPr="00023724">
        <w:rPr>
          <w:rFonts w:ascii="仿宋" w:eastAsia="仿宋" w:hAnsi="仿宋" w:hint="eastAsia"/>
          <w:color w:val="000000"/>
          <w:szCs w:val="32"/>
        </w:rPr>
        <w:t>人民法院</w:t>
      </w:r>
    </w:p>
    <w:p w:rsidR="00133D7E" w:rsidRPr="00023724" w:rsidRDefault="00133D7E" w:rsidP="009B05EB">
      <w:pPr>
        <w:ind w:firstLineChars="200" w:firstLine="640"/>
        <w:rPr>
          <w:rFonts w:ascii="仿宋" w:eastAsia="仿宋" w:hAnsi="仿宋" w:cs="仿宋_GB2312"/>
          <w:color w:val="000000"/>
          <w:szCs w:val="32"/>
        </w:rPr>
      </w:pPr>
      <w:r w:rsidRPr="00023724">
        <w:rPr>
          <w:rFonts w:ascii="仿宋" w:eastAsia="仿宋" w:hAnsi="仿宋" w:cs="仿宋_GB2312" w:hint="eastAsia"/>
          <w:color w:val="000000"/>
          <w:szCs w:val="32"/>
        </w:rPr>
        <w:t>附件：⒈罪犯</w:t>
      </w:r>
      <w:r>
        <w:rPr>
          <w:rFonts w:ascii="仿宋" w:eastAsia="仿宋" w:hAnsi="仿宋" w:hint="eastAsia"/>
          <w:color w:val="000000"/>
          <w:szCs w:val="32"/>
        </w:rPr>
        <w:t>林志平</w:t>
      </w:r>
      <w:r w:rsidRPr="00023724">
        <w:rPr>
          <w:rFonts w:ascii="仿宋" w:eastAsia="仿宋" w:hAnsi="仿宋" w:cs="仿宋_GB2312" w:hint="eastAsia"/>
          <w:color w:val="000000"/>
          <w:szCs w:val="32"/>
        </w:rPr>
        <w:t>卷宗</w:t>
      </w:r>
      <w:r w:rsidRPr="00023724">
        <w:rPr>
          <w:rFonts w:ascii="仿宋" w:eastAsia="仿宋" w:hAnsi="仿宋" w:cs="仿宋_GB2312"/>
          <w:color w:val="000000"/>
          <w:szCs w:val="32"/>
        </w:rPr>
        <w:t>2</w:t>
      </w:r>
      <w:r w:rsidRPr="00023724">
        <w:rPr>
          <w:rFonts w:ascii="仿宋" w:eastAsia="仿宋" w:hAnsi="仿宋" w:cs="仿宋_GB2312" w:hint="eastAsia"/>
          <w:color w:val="000000"/>
          <w:szCs w:val="32"/>
        </w:rPr>
        <w:t>册</w:t>
      </w:r>
    </w:p>
    <w:p w:rsidR="00133D7E" w:rsidRPr="00023724" w:rsidRDefault="00133D7E" w:rsidP="009B05EB">
      <w:pPr>
        <w:ind w:rightChars="-15" w:right="-48" w:firstLineChars="500" w:firstLine="1600"/>
        <w:rPr>
          <w:rFonts w:ascii="仿宋" w:eastAsia="仿宋" w:hAnsi="仿宋" w:cs="仿宋_GB2312"/>
          <w:color w:val="000000"/>
          <w:szCs w:val="32"/>
        </w:rPr>
      </w:pPr>
      <w:r w:rsidRPr="00023724">
        <w:rPr>
          <w:rFonts w:ascii="仿宋" w:eastAsia="仿宋" w:hAnsi="仿宋" w:cs="仿宋_GB2312" w:hint="eastAsia"/>
          <w:color w:val="000000"/>
          <w:szCs w:val="32"/>
        </w:rPr>
        <w:t>⒉减刑建议书</w:t>
      </w:r>
      <w:r w:rsidRPr="00023724">
        <w:rPr>
          <w:rFonts w:ascii="仿宋" w:eastAsia="仿宋" w:hAnsi="仿宋" w:cs="仿宋_GB2312"/>
          <w:color w:val="000000"/>
          <w:szCs w:val="32"/>
        </w:rPr>
        <w:t>2</w:t>
      </w:r>
      <w:r w:rsidRPr="00023724">
        <w:rPr>
          <w:rFonts w:ascii="仿宋" w:eastAsia="仿宋" w:hAnsi="仿宋" w:cs="仿宋_GB2312" w:hint="eastAsia"/>
          <w:color w:val="000000"/>
          <w:szCs w:val="32"/>
        </w:rPr>
        <w:t>份</w:t>
      </w:r>
    </w:p>
    <w:p w:rsidR="00133D7E" w:rsidRPr="00023724" w:rsidRDefault="00133D7E" w:rsidP="00023724">
      <w:pPr>
        <w:spacing w:line="620" w:lineRule="exact"/>
        <w:ind w:rightChars="336" w:right="1075" w:firstLineChars="192" w:firstLine="614"/>
        <w:jc w:val="right"/>
        <w:rPr>
          <w:rFonts w:ascii="仿宋" w:eastAsia="仿宋" w:hAnsi="仿宋"/>
          <w:color w:val="000000"/>
          <w:szCs w:val="32"/>
        </w:rPr>
      </w:pPr>
    </w:p>
    <w:p w:rsidR="00133D7E" w:rsidRPr="00023724" w:rsidRDefault="00133D7E" w:rsidP="009E41CE">
      <w:pPr>
        <w:wordWrap w:val="0"/>
        <w:spacing w:line="620" w:lineRule="exact"/>
        <w:ind w:rightChars="247" w:right="790" w:firstLineChars="192" w:firstLine="614"/>
        <w:jc w:val="right"/>
        <w:rPr>
          <w:rFonts w:ascii="仿宋" w:eastAsia="仿宋" w:hAnsi="仿宋"/>
          <w:color w:val="000000"/>
          <w:szCs w:val="32"/>
        </w:rPr>
      </w:pPr>
      <w:r w:rsidRPr="00023724">
        <w:rPr>
          <w:rFonts w:ascii="仿宋" w:eastAsia="仿宋" w:hAnsi="仿宋" w:hint="eastAsia"/>
          <w:color w:val="000000"/>
          <w:szCs w:val="32"/>
        </w:rPr>
        <w:t>福建省厦门监狱</w:t>
      </w:r>
      <w:r w:rsidR="009E41CE">
        <w:rPr>
          <w:rFonts w:ascii="仿宋" w:eastAsia="仿宋" w:hAnsi="仿宋" w:hint="eastAsia"/>
          <w:color w:val="000000"/>
          <w:szCs w:val="32"/>
        </w:rPr>
        <w:t xml:space="preserve"> </w:t>
      </w:r>
    </w:p>
    <w:p w:rsidR="00133D7E" w:rsidRPr="00023724" w:rsidRDefault="009E41CE" w:rsidP="00913EFB">
      <w:pPr>
        <w:wordWrap w:val="0"/>
        <w:ind w:right="640" w:firstLineChars="200" w:firstLine="640"/>
        <w:jc w:val="right"/>
        <w:rPr>
          <w:rFonts w:ascii="仿宋" w:eastAsia="仿宋" w:hAnsi="仿宋" w:cs="仿宋_GB2312"/>
          <w:color w:val="000000"/>
          <w:sz w:val="28"/>
          <w:szCs w:val="36"/>
        </w:rPr>
      </w:pPr>
      <w:r>
        <w:rPr>
          <w:rFonts w:ascii="仿宋" w:eastAsia="仿宋" w:hAnsi="仿宋" w:hint="eastAsia"/>
          <w:color w:val="000000"/>
          <w:szCs w:val="32"/>
        </w:rPr>
        <w:t>2023</w:t>
      </w:r>
      <w:r w:rsidR="00133D7E" w:rsidRPr="00023724">
        <w:rPr>
          <w:rFonts w:ascii="仿宋" w:eastAsia="仿宋" w:hAnsi="仿宋" w:hint="eastAsia"/>
          <w:color w:val="000000"/>
          <w:szCs w:val="32"/>
        </w:rPr>
        <w:t>年</w:t>
      </w:r>
      <w:r>
        <w:rPr>
          <w:rFonts w:ascii="仿宋" w:eastAsia="仿宋" w:hAnsi="仿宋" w:hint="eastAsia"/>
          <w:color w:val="000000"/>
          <w:szCs w:val="32"/>
        </w:rPr>
        <w:t>8</w:t>
      </w:r>
      <w:r w:rsidR="00133D7E" w:rsidRPr="00023724">
        <w:rPr>
          <w:rFonts w:ascii="仿宋" w:eastAsia="仿宋" w:hAnsi="仿宋" w:hint="eastAsia"/>
          <w:color w:val="000000"/>
          <w:szCs w:val="32"/>
        </w:rPr>
        <w:t>月</w:t>
      </w:r>
      <w:r>
        <w:rPr>
          <w:rFonts w:ascii="仿宋" w:eastAsia="仿宋" w:hAnsi="仿宋" w:hint="eastAsia"/>
          <w:color w:val="000000"/>
          <w:szCs w:val="32"/>
        </w:rPr>
        <w:t>21</w:t>
      </w:r>
      <w:r w:rsidR="00133D7E" w:rsidRPr="00023724">
        <w:rPr>
          <w:rFonts w:ascii="仿宋" w:eastAsia="仿宋" w:hAnsi="仿宋" w:hint="eastAsia"/>
          <w:color w:val="000000"/>
          <w:szCs w:val="32"/>
        </w:rPr>
        <w:t>日</w:t>
      </w:r>
    </w:p>
    <w:p w:rsidR="00133D7E" w:rsidRPr="009B05EB" w:rsidRDefault="00133D7E" w:rsidP="009B05EB"/>
    <w:sectPr w:rsidR="00133D7E" w:rsidRPr="009B05EB" w:rsidSect="00023724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F10" w:rsidRDefault="00440F10" w:rsidP="00EE71BC">
      <w:r>
        <w:separator/>
      </w:r>
    </w:p>
  </w:endnote>
  <w:endnote w:type="continuationSeparator" w:id="1">
    <w:p w:rsidR="00440F10" w:rsidRDefault="00440F10" w:rsidP="00EE7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F10" w:rsidRDefault="00440F10" w:rsidP="00EE71BC">
      <w:r>
        <w:separator/>
      </w:r>
    </w:p>
  </w:footnote>
  <w:footnote w:type="continuationSeparator" w:id="1">
    <w:p w:rsidR="00440F10" w:rsidRDefault="00440F10" w:rsidP="00EE71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6B94"/>
    <w:rsid w:val="00023724"/>
    <w:rsid w:val="00067B56"/>
    <w:rsid w:val="00106DE8"/>
    <w:rsid w:val="00133D7E"/>
    <w:rsid w:val="001A713D"/>
    <w:rsid w:val="001B4DD7"/>
    <w:rsid w:val="00227F15"/>
    <w:rsid w:val="003D02F1"/>
    <w:rsid w:val="00440F10"/>
    <w:rsid w:val="00444063"/>
    <w:rsid w:val="00516EB1"/>
    <w:rsid w:val="00584C3F"/>
    <w:rsid w:val="005A1F7E"/>
    <w:rsid w:val="005D37A7"/>
    <w:rsid w:val="005F678F"/>
    <w:rsid w:val="006209A6"/>
    <w:rsid w:val="00643494"/>
    <w:rsid w:val="00674ED3"/>
    <w:rsid w:val="006823D4"/>
    <w:rsid w:val="006E4524"/>
    <w:rsid w:val="007B25CA"/>
    <w:rsid w:val="00913EFB"/>
    <w:rsid w:val="009B05EB"/>
    <w:rsid w:val="009E41CE"/>
    <w:rsid w:val="00A93EFA"/>
    <w:rsid w:val="00AA0716"/>
    <w:rsid w:val="00B6757E"/>
    <w:rsid w:val="00C0249C"/>
    <w:rsid w:val="00C32A04"/>
    <w:rsid w:val="00C4759A"/>
    <w:rsid w:val="00CA6A8B"/>
    <w:rsid w:val="00CB1AB7"/>
    <w:rsid w:val="00CF6B51"/>
    <w:rsid w:val="00E549EF"/>
    <w:rsid w:val="00E62B40"/>
    <w:rsid w:val="00E86B94"/>
    <w:rsid w:val="00ED3C0D"/>
    <w:rsid w:val="00EE71BC"/>
    <w:rsid w:val="00F84A8F"/>
    <w:rsid w:val="00F864A2"/>
    <w:rsid w:val="00FC5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5C77"/>
    <w:pPr>
      <w:widowControl w:val="0"/>
      <w:jc w:val="both"/>
    </w:pPr>
    <w:rPr>
      <w:rFonts w:ascii="Calibri" w:eastAsia="仿宋_GB2312" w:hAnsi="Calibri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C5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FC5C77"/>
    <w:rPr>
      <w:rFonts w:ascii="Calibri" w:eastAsia="仿宋_GB2312" w:hAnsi="Calibri" w:cs="Times New Roman"/>
      <w:kern w:val="32"/>
      <w:sz w:val="18"/>
      <w:szCs w:val="18"/>
    </w:rPr>
  </w:style>
  <w:style w:type="paragraph" w:styleId="a4">
    <w:name w:val="footer"/>
    <w:basedOn w:val="a"/>
    <w:link w:val="Char0"/>
    <w:uiPriority w:val="99"/>
    <w:rsid w:val="00FC5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FC5C77"/>
    <w:rPr>
      <w:rFonts w:ascii="Calibri" w:eastAsia="仿宋_GB2312" w:hAnsi="Calibri"/>
      <w:kern w:val="32"/>
      <w:sz w:val="18"/>
    </w:rPr>
  </w:style>
  <w:style w:type="character" w:styleId="a5">
    <w:name w:val="page number"/>
    <w:basedOn w:val="a0"/>
    <w:uiPriority w:val="99"/>
    <w:rsid w:val="00FC5C77"/>
    <w:rPr>
      <w:rFonts w:cs="Times New Roman"/>
    </w:rPr>
  </w:style>
  <w:style w:type="paragraph" w:styleId="a6">
    <w:name w:val="Salutation"/>
    <w:basedOn w:val="a"/>
    <w:next w:val="a"/>
    <w:link w:val="Char1"/>
    <w:uiPriority w:val="99"/>
    <w:rsid w:val="00FC5C77"/>
  </w:style>
  <w:style w:type="character" w:customStyle="1" w:styleId="Char1">
    <w:name w:val="称呼 Char"/>
    <w:basedOn w:val="a0"/>
    <w:link w:val="a6"/>
    <w:uiPriority w:val="99"/>
    <w:locked/>
    <w:rsid w:val="00FC5C77"/>
    <w:rPr>
      <w:rFonts w:ascii="Calibri" w:eastAsia="仿宋_GB2312" w:hAnsi="Calibri"/>
      <w:kern w:val="32"/>
      <w:sz w:val="32"/>
    </w:rPr>
  </w:style>
  <w:style w:type="paragraph" w:styleId="a7">
    <w:name w:val="Balloon Text"/>
    <w:basedOn w:val="a"/>
    <w:link w:val="Char2"/>
    <w:uiPriority w:val="99"/>
    <w:rsid w:val="00444063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locked/>
    <w:rsid w:val="00444063"/>
    <w:rPr>
      <w:rFonts w:ascii="Calibri" w:eastAsia="仿宋_GB2312" w:hAnsi="Calibri" w:cs="Times New Roman"/>
      <w:kern w:val="32"/>
      <w:sz w:val="18"/>
      <w:szCs w:val="18"/>
    </w:rPr>
  </w:style>
  <w:style w:type="paragraph" w:styleId="a8">
    <w:name w:val="Date"/>
    <w:basedOn w:val="a"/>
    <w:next w:val="a"/>
    <w:link w:val="Char3"/>
    <w:uiPriority w:val="99"/>
    <w:rsid w:val="00023724"/>
    <w:pPr>
      <w:ind w:leftChars="2500" w:left="100"/>
    </w:pPr>
  </w:style>
  <w:style w:type="character" w:customStyle="1" w:styleId="Char3">
    <w:name w:val="日期 Char"/>
    <w:basedOn w:val="a0"/>
    <w:link w:val="a8"/>
    <w:uiPriority w:val="99"/>
    <w:locked/>
    <w:rsid w:val="00023724"/>
    <w:rPr>
      <w:rFonts w:ascii="Calibri" w:eastAsia="仿宋_GB2312" w:hAnsi="Calibri" w:cs="Times New Roman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cp:lastPrinted>2022-11-05T06:54:00Z</cp:lastPrinted>
  <dcterms:created xsi:type="dcterms:W3CDTF">2023-09-11T00:17:00Z</dcterms:created>
  <dcterms:modified xsi:type="dcterms:W3CDTF">2023-09-11T00:17:00Z</dcterms:modified>
</cp:coreProperties>
</file>