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FE5" w:rsidRDefault="00275FE5" w:rsidP="00685830">
      <w:pPr>
        <w:pStyle w:val="2"/>
        <w:spacing w:line="800" w:lineRule="exact"/>
      </w:pPr>
      <w:r>
        <w:rPr>
          <w:rFonts w:hint="eastAsia"/>
        </w:rPr>
        <w:t>福建省厦门监狱</w:t>
      </w:r>
    </w:p>
    <w:p w:rsidR="00275FE5" w:rsidRDefault="00275FE5" w:rsidP="00685830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275FE5" w:rsidRDefault="00275FE5" w:rsidP="00275FE5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</w:t>
      </w:r>
      <w:r w:rsidR="00E124AC">
        <w:rPr>
          <w:rFonts w:ascii="Times New Roman" w:eastAsia="楷体_GB2312" w:hAnsi="Times New Roman" w:cs="楷体_GB2312" w:hint="eastAsia"/>
          <w:szCs w:val="32"/>
        </w:rPr>
        <w:t>4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E124AC">
        <w:rPr>
          <w:rFonts w:ascii="Times New Roman" w:eastAsia="楷体_GB2312" w:hAnsi="Times New Roman" w:cs="楷体_GB2312" w:hint="eastAsia"/>
          <w:szCs w:val="32"/>
        </w:rPr>
        <w:t>72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275FE5" w:rsidRPr="00341BCD" w:rsidRDefault="00275FE5" w:rsidP="00275FE5">
      <w:pPr>
        <w:adjustRightInd w:val="0"/>
        <w:spacing w:line="500" w:lineRule="exact"/>
        <w:ind w:firstLineChars="200" w:firstLine="640"/>
        <w:rPr>
          <w:rFonts w:ascii="仿宋" w:eastAsia="仿宋" w:hAnsi="仿宋"/>
          <w:kern w:val="0"/>
          <w:szCs w:val="32"/>
        </w:rPr>
      </w:pPr>
      <w:r w:rsidRPr="00341BCD">
        <w:rPr>
          <w:rFonts w:ascii="仿宋" w:eastAsia="仿宋" w:hAnsi="仿宋" w:hint="eastAsia"/>
          <w:kern w:val="0"/>
          <w:szCs w:val="32"/>
        </w:rPr>
        <w:t>罪犯</w:t>
      </w:r>
      <w:r>
        <w:rPr>
          <w:rFonts w:ascii="仿宋" w:eastAsia="仿宋" w:hAnsi="仿宋" w:hint="eastAsia"/>
          <w:kern w:val="0"/>
          <w:szCs w:val="32"/>
        </w:rPr>
        <w:t>苏根永</w:t>
      </w:r>
      <w:r w:rsidRPr="00341BCD">
        <w:rPr>
          <w:rFonts w:ascii="仿宋" w:eastAsia="仿宋" w:hAnsi="仿宋" w:hint="eastAsia"/>
          <w:kern w:val="0"/>
          <w:szCs w:val="32"/>
        </w:rPr>
        <w:t>，男，</w:t>
      </w:r>
      <w:r>
        <w:rPr>
          <w:rFonts w:ascii="仿宋" w:eastAsia="仿宋" w:hAnsi="仿宋" w:hint="eastAsia"/>
          <w:kern w:val="0"/>
          <w:szCs w:val="32"/>
        </w:rPr>
        <w:t>1992年4月15日出</w:t>
      </w:r>
      <w:r w:rsidRPr="00341BCD">
        <w:rPr>
          <w:rFonts w:ascii="仿宋" w:eastAsia="仿宋" w:hAnsi="仿宋" w:hint="eastAsia"/>
          <w:kern w:val="0"/>
          <w:szCs w:val="32"/>
        </w:rPr>
        <w:t>生，</w:t>
      </w:r>
      <w:r>
        <w:rPr>
          <w:rFonts w:ascii="仿宋" w:eastAsia="仿宋" w:hAnsi="仿宋" w:hint="eastAsia"/>
          <w:kern w:val="0"/>
          <w:szCs w:val="32"/>
        </w:rPr>
        <w:t>汉族</w:t>
      </w:r>
      <w:r w:rsidRPr="00341BCD">
        <w:rPr>
          <w:rFonts w:ascii="仿宋" w:eastAsia="仿宋" w:hAnsi="仿宋" w:hint="eastAsia"/>
          <w:kern w:val="0"/>
          <w:szCs w:val="32"/>
        </w:rPr>
        <w:t>，</w:t>
      </w:r>
      <w:r>
        <w:rPr>
          <w:rFonts w:ascii="仿宋" w:eastAsia="仿宋" w:hAnsi="仿宋" w:hint="eastAsia"/>
          <w:kern w:val="0"/>
          <w:szCs w:val="32"/>
        </w:rPr>
        <w:t>小学文化</w:t>
      </w:r>
      <w:r w:rsidRPr="00341BCD">
        <w:rPr>
          <w:rFonts w:ascii="仿宋" w:eastAsia="仿宋" w:hAnsi="仿宋" w:hint="eastAsia"/>
          <w:kern w:val="0"/>
          <w:szCs w:val="32"/>
        </w:rPr>
        <w:t>，原户籍所在地</w:t>
      </w:r>
      <w:r>
        <w:rPr>
          <w:rFonts w:ascii="仿宋" w:eastAsia="仿宋" w:hAnsi="仿宋" w:hint="eastAsia"/>
          <w:kern w:val="0"/>
          <w:szCs w:val="32"/>
        </w:rPr>
        <w:t>福建省德化县</w:t>
      </w:r>
      <w:r w:rsidRPr="00341BCD">
        <w:rPr>
          <w:rFonts w:ascii="仿宋" w:eastAsia="仿宋" w:hAnsi="仿宋" w:hint="eastAsia"/>
          <w:kern w:val="0"/>
          <w:szCs w:val="32"/>
        </w:rPr>
        <w:t>。</w:t>
      </w:r>
    </w:p>
    <w:p w:rsidR="00275FE5" w:rsidRPr="008F45EA" w:rsidRDefault="00275FE5" w:rsidP="00275FE5">
      <w:pPr>
        <w:adjustRightInd w:val="0"/>
        <w:spacing w:line="500" w:lineRule="exact"/>
        <w:ind w:firstLineChars="200" w:firstLine="640"/>
        <w:rPr>
          <w:rFonts w:ascii="仿宋" w:eastAsia="仿宋" w:hAnsi="仿宋"/>
          <w:kern w:val="0"/>
          <w:szCs w:val="32"/>
        </w:rPr>
      </w:pPr>
      <w:r>
        <w:rPr>
          <w:rFonts w:ascii="仿宋" w:eastAsia="仿宋" w:hAnsi="仿宋" w:hint="eastAsia"/>
          <w:kern w:val="0"/>
          <w:szCs w:val="32"/>
        </w:rPr>
        <w:t>福建省石狮市人民法院于2020年11月23日作出(2020)闽0581刑初1136号刑事判决，以被告人苏根永犯诈骗罪，判处有期徒刑四年，并处罚金人民币50000元，责令退赔人民币113842.15元。刑期</w:t>
      </w:r>
      <w:r>
        <w:rPr>
          <w:rFonts w:ascii="仿宋" w:eastAsia="仿宋" w:hAnsi="仿宋"/>
          <w:kern w:val="0"/>
          <w:szCs w:val="32"/>
        </w:rPr>
        <w:t>自</w:t>
      </w:r>
      <w:r>
        <w:rPr>
          <w:rFonts w:ascii="仿宋" w:eastAsia="仿宋" w:hAnsi="仿宋" w:hint="eastAsia"/>
          <w:kern w:val="0"/>
          <w:szCs w:val="32"/>
        </w:rPr>
        <w:t>2020年6月28日起至2024年6月27日止</w:t>
      </w:r>
      <w:r w:rsidRPr="00341BCD">
        <w:rPr>
          <w:rFonts w:ascii="仿宋" w:eastAsia="仿宋" w:hAnsi="仿宋" w:hint="eastAsia"/>
          <w:kern w:val="0"/>
          <w:szCs w:val="32"/>
        </w:rPr>
        <w:t>。</w:t>
      </w:r>
      <w:r>
        <w:rPr>
          <w:rFonts w:ascii="仿宋" w:eastAsia="仿宋" w:hAnsi="仿宋" w:hint="eastAsia"/>
          <w:kern w:val="0"/>
          <w:szCs w:val="32"/>
        </w:rPr>
        <w:t>2021年1月18日交付福建省厦门监狱执行刑罚。</w:t>
      </w:r>
      <w:r w:rsidRPr="008F45EA">
        <w:rPr>
          <w:rFonts w:ascii="仿宋" w:eastAsia="仿宋" w:hAnsi="仿宋" w:hint="eastAsia"/>
          <w:kern w:val="0"/>
          <w:szCs w:val="32"/>
        </w:rPr>
        <w:t>属</w:t>
      </w:r>
      <w:r>
        <w:rPr>
          <w:rFonts w:ascii="仿宋" w:eastAsia="仿宋" w:hAnsi="仿宋" w:hint="eastAsia"/>
          <w:kern w:val="0"/>
          <w:szCs w:val="32"/>
        </w:rPr>
        <w:t>宽管级</w:t>
      </w:r>
      <w:r w:rsidRPr="008F45EA">
        <w:rPr>
          <w:rFonts w:ascii="仿宋" w:eastAsia="仿宋" w:hAnsi="仿宋" w:hint="eastAsia"/>
          <w:kern w:val="0"/>
          <w:szCs w:val="32"/>
        </w:rPr>
        <w:t>罪犯。</w:t>
      </w:r>
    </w:p>
    <w:p w:rsidR="00275FE5" w:rsidRDefault="00275FE5" w:rsidP="00275FE5">
      <w:pPr>
        <w:spacing w:line="50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>
        <w:rPr>
          <w:rFonts w:ascii="仿宋" w:eastAsia="仿宋" w:hAnsi="仿宋" w:cs="仿宋_GB2312" w:hint="eastAsia"/>
          <w:szCs w:val="32"/>
        </w:rPr>
        <w:t>该犯自入监以来</w:t>
      </w:r>
      <w:r w:rsidR="00605B63">
        <w:rPr>
          <w:rFonts w:ascii="仿宋" w:eastAsia="仿宋" w:hAnsi="仿宋" w:cs="仿宋_GB2312" w:hint="eastAsia"/>
          <w:szCs w:val="32"/>
        </w:rPr>
        <w:t>确</w:t>
      </w:r>
      <w:r>
        <w:rPr>
          <w:rFonts w:ascii="仿宋" w:eastAsia="仿宋" w:hAnsi="仿宋" w:cs="仿宋_GB2312" w:hint="eastAsia"/>
          <w:szCs w:val="32"/>
        </w:rPr>
        <w:t>有悔改表现</w:t>
      </w:r>
      <w:r w:rsidRPr="008F45EA">
        <w:rPr>
          <w:rFonts w:ascii="仿宋" w:eastAsia="仿宋" w:hAnsi="仿宋" w:cs="仿宋_GB2312" w:hint="eastAsia"/>
          <w:szCs w:val="32"/>
        </w:rPr>
        <w:t>,具体事实如下：</w:t>
      </w:r>
    </w:p>
    <w:p w:rsidR="00275FE5" w:rsidRPr="008F45EA" w:rsidRDefault="00275FE5" w:rsidP="00275FE5">
      <w:pPr>
        <w:spacing w:line="500" w:lineRule="exact"/>
        <w:ind w:left="640"/>
        <w:jc w:val="left"/>
        <w:rPr>
          <w:rFonts w:ascii="仿宋" w:eastAsia="仿宋" w:hAnsi="仿宋" w:cs="仿宋_GB2312"/>
          <w:szCs w:val="32"/>
        </w:rPr>
      </w:pPr>
      <w:r>
        <w:rPr>
          <w:rFonts w:ascii="仿宋" w:eastAsia="仿宋" w:hAnsi="仿宋" w:cs="仿宋_GB2312" w:hint="eastAsia"/>
          <w:szCs w:val="32"/>
        </w:rPr>
        <w:t>1.</w:t>
      </w:r>
      <w:r w:rsidRPr="008F45EA">
        <w:rPr>
          <w:rFonts w:ascii="仿宋" w:eastAsia="仿宋" w:hAnsi="仿宋" w:cs="仿宋_GB2312" w:hint="eastAsia"/>
          <w:szCs w:val="32"/>
        </w:rPr>
        <w:t>认罪</w:t>
      </w:r>
      <w:r w:rsidRPr="008F45EA">
        <w:rPr>
          <w:rFonts w:ascii="仿宋" w:eastAsia="仿宋" w:hAnsi="仿宋" w:cs="仿宋_GB2312"/>
          <w:szCs w:val="32"/>
        </w:rPr>
        <w:t>悔罪</w:t>
      </w:r>
      <w:r w:rsidRPr="008F45EA">
        <w:rPr>
          <w:rFonts w:ascii="仿宋" w:eastAsia="仿宋" w:hAnsi="仿宋" w:cs="仿宋_GB2312" w:hint="eastAsia"/>
          <w:szCs w:val="32"/>
        </w:rPr>
        <w:t>：</w:t>
      </w:r>
      <w:r w:rsidRPr="008F45EA">
        <w:rPr>
          <w:rFonts w:ascii="仿宋" w:eastAsia="仿宋" w:hAnsi="仿宋" w:cs="仿宋_GB2312"/>
          <w:szCs w:val="32"/>
        </w:rPr>
        <w:t>能服从法院</w:t>
      </w:r>
      <w:r w:rsidRPr="008F45EA">
        <w:rPr>
          <w:rFonts w:ascii="仿宋" w:eastAsia="仿宋" w:hAnsi="仿宋" w:cs="仿宋_GB2312" w:hint="eastAsia"/>
          <w:szCs w:val="32"/>
        </w:rPr>
        <w:t>判决</w:t>
      </w:r>
      <w:r w:rsidRPr="008F45EA">
        <w:rPr>
          <w:rFonts w:ascii="仿宋" w:eastAsia="仿宋" w:hAnsi="仿宋" w:cs="仿宋_GB2312"/>
          <w:szCs w:val="32"/>
        </w:rPr>
        <w:t>，</w:t>
      </w:r>
      <w:r w:rsidRPr="008F45EA">
        <w:rPr>
          <w:rFonts w:ascii="仿宋" w:eastAsia="仿宋" w:hAnsi="仿宋" w:cs="仿宋_GB2312" w:hint="eastAsia"/>
          <w:szCs w:val="32"/>
        </w:rPr>
        <w:t>自</w:t>
      </w:r>
      <w:r w:rsidRPr="008F45EA">
        <w:rPr>
          <w:rFonts w:ascii="仿宋" w:eastAsia="仿宋" w:hAnsi="仿宋" w:cs="仿宋_GB2312"/>
          <w:szCs w:val="32"/>
        </w:rPr>
        <w:t>书认罪悔罪书</w:t>
      </w:r>
      <w:r w:rsidRPr="008F45EA">
        <w:rPr>
          <w:rFonts w:ascii="仿宋" w:eastAsia="仿宋" w:hAnsi="仿宋" w:cs="仿宋_GB2312" w:hint="eastAsia"/>
          <w:szCs w:val="32"/>
        </w:rPr>
        <w:t>。</w:t>
      </w:r>
    </w:p>
    <w:p w:rsidR="00275FE5" w:rsidRDefault="00275FE5" w:rsidP="00275FE5">
      <w:pPr>
        <w:spacing w:line="50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>
        <w:rPr>
          <w:rFonts w:ascii="仿宋" w:eastAsia="仿宋" w:hAnsi="仿宋" w:cs="仿宋_GB2312" w:hint="eastAsia"/>
          <w:szCs w:val="32"/>
        </w:rPr>
        <w:t>2.</w:t>
      </w:r>
      <w:r w:rsidRPr="008F45EA">
        <w:rPr>
          <w:rFonts w:ascii="仿宋" w:eastAsia="仿宋" w:hAnsi="仿宋" w:cs="仿宋_GB2312" w:hint="eastAsia"/>
          <w:szCs w:val="32"/>
        </w:rPr>
        <w:t>遵守</w:t>
      </w:r>
      <w:r w:rsidRPr="008F45EA">
        <w:rPr>
          <w:rFonts w:ascii="仿宋" w:eastAsia="仿宋" w:hAnsi="仿宋" w:cs="仿宋_GB2312"/>
          <w:szCs w:val="32"/>
        </w:rPr>
        <w:t>监规</w:t>
      </w:r>
      <w:r>
        <w:rPr>
          <w:rFonts w:ascii="仿宋" w:eastAsia="仿宋" w:hAnsi="仿宋" w:cs="仿宋_GB2312" w:hint="eastAsia"/>
          <w:szCs w:val="32"/>
        </w:rPr>
        <w:t>：</w:t>
      </w:r>
      <w:r w:rsidRPr="008F45EA">
        <w:rPr>
          <w:rFonts w:ascii="仿宋" w:eastAsia="仿宋" w:hAnsi="仿宋" w:cs="仿宋_GB2312" w:hint="eastAsia"/>
          <w:szCs w:val="32"/>
        </w:rPr>
        <w:t>能</w:t>
      </w:r>
      <w:r w:rsidRPr="008F45EA">
        <w:rPr>
          <w:rFonts w:ascii="仿宋" w:eastAsia="仿宋" w:hAnsi="仿宋" w:cs="仿宋_GB2312"/>
          <w:szCs w:val="32"/>
        </w:rPr>
        <w:t>遵守法律</w:t>
      </w:r>
      <w:r w:rsidRPr="008F45EA">
        <w:rPr>
          <w:rFonts w:ascii="仿宋" w:eastAsia="仿宋" w:hAnsi="仿宋" w:cs="仿宋_GB2312" w:hint="eastAsia"/>
          <w:szCs w:val="32"/>
        </w:rPr>
        <w:t>法规</w:t>
      </w:r>
      <w:r w:rsidRPr="008F45EA">
        <w:rPr>
          <w:rFonts w:ascii="仿宋" w:eastAsia="仿宋" w:hAnsi="仿宋" w:cs="仿宋_GB2312"/>
          <w:szCs w:val="32"/>
        </w:rPr>
        <w:t>及监规纪律</w:t>
      </w:r>
      <w:r>
        <w:rPr>
          <w:rFonts w:ascii="仿宋" w:eastAsia="仿宋" w:hAnsi="仿宋" w:cs="仿宋_GB2312" w:hint="eastAsia"/>
          <w:szCs w:val="32"/>
        </w:rPr>
        <w:t>，</w:t>
      </w:r>
      <w:r>
        <w:rPr>
          <w:rFonts w:ascii="仿宋" w:eastAsia="仿宋" w:hAnsi="仿宋" w:cs="仿宋_GB2312"/>
          <w:szCs w:val="32"/>
        </w:rPr>
        <w:t>接受教育</w:t>
      </w:r>
      <w:r>
        <w:rPr>
          <w:rFonts w:ascii="仿宋" w:eastAsia="仿宋" w:hAnsi="仿宋" w:cs="仿宋_GB2312" w:hint="eastAsia"/>
          <w:szCs w:val="32"/>
        </w:rPr>
        <w:t>改</w:t>
      </w:r>
      <w:r w:rsidRPr="008F45EA">
        <w:rPr>
          <w:rFonts w:ascii="仿宋" w:eastAsia="仿宋" w:hAnsi="仿宋" w:cs="仿宋_GB2312"/>
          <w:szCs w:val="32"/>
        </w:rPr>
        <w:t>造</w:t>
      </w:r>
      <w:r>
        <w:rPr>
          <w:rFonts w:ascii="仿宋" w:eastAsia="仿宋" w:hAnsi="仿宋" w:cs="仿宋_GB2312" w:hint="eastAsia"/>
          <w:szCs w:val="32"/>
        </w:rPr>
        <w:t>。</w:t>
      </w:r>
    </w:p>
    <w:p w:rsidR="00275FE5" w:rsidRDefault="00275FE5" w:rsidP="00275FE5">
      <w:pPr>
        <w:spacing w:line="50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>
        <w:rPr>
          <w:rFonts w:ascii="仿宋" w:eastAsia="仿宋" w:hAnsi="仿宋" w:cs="仿宋_GB2312"/>
          <w:szCs w:val="32"/>
        </w:rPr>
        <w:t>3.</w:t>
      </w:r>
      <w:r>
        <w:rPr>
          <w:rFonts w:ascii="仿宋" w:eastAsia="仿宋" w:hAnsi="仿宋" w:cs="仿宋_GB2312" w:hint="eastAsia"/>
          <w:szCs w:val="32"/>
        </w:rPr>
        <w:t>学习</w:t>
      </w:r>
      <w:r>
        <w:rPr>
          <w:rFonts w:ascii="仿宋" w:eastAsia="仿宋" w:hAnsi="仿宋" w:cs="仿宋_GB2312"/>
          <w:szCs w:val="32"/>
        </w:rPr>
        <w:t>情况：</w:t>
      </w:r>
      <w:r>
        <w:rPr>
          <w:rFonts w:ascii="仿宋" w:eastAsia="仿宋" w:hAnsi="仿宋" w:cs="仿宋_GB2312" w:hint="eastAsia"/>
          <w:szCs w:val="32"/>
        </w:rPr>
        <w:t>能</w:t>
      </w:r>
      <w:r>
        <w:rPr>
          <w:rFonts w:ascii="仿宋" w:eastAsia="仿宋" w:hAnsi="仿宋" w:cs="仿宋_GB2312"/>
          <w:szCs w:val="32"/>
        </w:rPr>
        <w:t>参加思想、</w:t>
      </w:r>
      <w:r>
        <w:rPr>
          <w:rFonts w:ascii="仿宋" w:eastAsia="仿宋" w:hAnsi="仿宋" w:cs="仿宋_GB2312" w:hint="eastAsia"/>
          <w:szCs w:val="32"/>
        </w:rPr>
        <w:t>文化</w:t>
      </w:r>
      <w:r>
        <w:rPr>
          <w:rFonts w:ascii="仿宋" w:eastAsia="仿宋" w:hAnsi="仿宋" w:cs="仿宋_GB2312"/>
          <w:szCs w:val="32"/>
        </w:rPr>
        <w:t>、职业</w:t>
      </w:r>
      <w:r>
        <w:rPr>
          <w:rFonts w:ascii="仿宋" w:eastAsia="仿宋" w:hAnsi="仿宋" w:cs="仿宋_GB2312" w:hint="eastAsia"/>
          <w:szCs w:val="32"/>
        </w:rPr>
        <w:t>技术</w:t>
      </w:r>
      <w:r>
        <w:rPr>
          <w:rFonts w:ascii="仿宋" w:eastAsia="仿宋" w:hAnsi="仿宋" w:cs="仿宋_GB2312"/>
          <w:szCs w:val="32"/>
        </w:rPr>
        <w:t>教育</w:t>
      </w:r>
      <w:r>
        <w:rPr>
          <w:rFonts w:ascii="仿宋" w:eastAsia="仿宋" w:hAnsi="仿宋" w:cs="仿宋_GB2312" w:hint="eastAsia"/>
          <w:szCs w:val="32"/>
        </w:rPr>
        <w:t>。</w:t>
      </w:r>
    </w:p>
    <w:p w:rsidR="00275FE5" w:rsidRPr="0098524E" w:rsidRDefault="00275FE5" w:rsidP="00275FE5">
      <w:pPr>
        <w:spacing w:line="50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>
        <w:rPr>
          <w:rFonts w:ascii="仿宋" w:eastAsia="仿宋" w:hAnsi="仿宋" w:cs="仿宋_GB2312"/>
          <w:szCs w:val="32"/>
        </w:rPr>
        <w:t>4.</w:t>
      </w:r>
      <w:r>
        <w:rPr>
          <w:rFonts w:ascii="仿宋" w:eastAsia="仿宋" w:hAnsi="仿宋" w:cs="仿宋_GB2312" w:hint="eastAsia"/>
          <w:szCs w:val="32"/>
        </w:rPr>
        <w:t>劳动改造</w:t>
      </w:r>
      <w:r>
        <w:rPr>
          <w:rFonts w:ascii="仿宋" w:eastAsia="仿宋" w:hAnsi="仿宋" w:cs="仿宋_GB2312"/>
          <w:szCs w:val="32"/>
        </w:rPr>
        <w:t>：</w:t>
      </w:r>
      <w:r>
        <w:rPr>
          <w:rFonts w:ascii="仿宋" w:eastAsia="仿宋" w:hAnsi="仿宋" w:cs="仿宋_GB2312" w:hint="eastAsia"/>
          <w:szCs w:val="32"/>
        </w:rPr>
        <w:t>能</w:t>
      </w:r>
      <w:r>
        <w:rPr>
          <w:rFonts w:ascii="仿宋" w:eastAsia="仿宋" w:hAnsi="仿宋" w:cs="仿宋_GB2312"/>
          <w:szCs w:val="32"/>
        </w:rPr>
        <w:t>参加劳动</w:t>
      </w:r>
      <w:r>
        <w:rPr>
          <w:rFonts w:ascii="仿宋" w:eastAsia="仿宋" w:hAnsi="仿宋" w:cs="仿宋_GB2312" w:hint="eastAsia"/>
          <w:szCs w:val="32"/>
        </w:rPr>
        <w:t>，</w:t>
      </w:r>
      <w:r>
        <w:rPr>
          <w:rFonts w:ascii="仿宋" w:eastAsia="仿宋" w:hAnsi="仿宋" w:cs="仿宋_GB2312"/>
          <w:szCs w:val="32"/>
        </w:rPr>
        <w:t>努力</w:t>
      </w:r>
      <w:r>
        <w:rPr>
          <w:rFonts w:ascii="仿宋" w:eastAsia="仿宋" w:hAnsi="仿宋" w:cs="仿宋_GB2312" w:hint="eastAsia"/>
          <w:szCs w:val="32"/>
        </w:rPr>
        <w:t>完成</w:t>
      </w:r>
      <w:r>
        <w:rPr>
          <w:rFonts w:ascii="仿宋" w:eastAsia="仿宋" w:hAnsi="仿宋" w:cs="仿宋_GB2312"/>
          <w:szCs w:val="32"/>
        </w:rPr>
        <w:t>劳动</w:t>
      </w:r>
      <w:r>
        <w:rPr>
          <w:rFonts w:ascii="仿宋" w:eastAsia="仿宋" w:hAnsi="仿宋" w:cs="仿宋_GB2312" w:hint="eastAsia"/>
          <w:szCs w:val="32"/>
        </w:rPr>
        <w:t>任务</w:t>
      </w:r>
      <w:r>
        <w:rPr>
          <w:rFonts w:ascii="仿宋" w:eastAsia="仿宋" w:hAnsi="仿宋" w:cs="仿宋_GB2312"/>
          <w:szCs w:val="32"/>
        </w:rPr>
        <w:t>。</w:t>
      </w:r>
    </w:p>
    <w:p w:rsidR="00275FE5" w:rsidRPr="008F45EA" w:rsidRDefault="00275FE5" w:rsidP="00275FE5">
      <w:pPr>
        <w:adjustRightInd w:val="0"/>
        <w:spacing w:line="500" w:lineRule="exact"/>
        <w:ind w:firstLineChars="200" w:firstLine="640"/>
        <w:rPr>
          <w:rFonts w:ascii="仿宋" w:eastAsia="仿宋" w:hAnsi="仿宋"/>
          <w:kern w:val="0"/>
          <w:szCs w:val="32"/>
        </w:rPr>
      </w:pPr>
      <w:r>
        <w:rPr>
          <w:rFonts w:ascii="仿宋" w:hAnsi="仿宋"/>
          <w:kern w:val="0"/>
          <w:szCs w:val="32"/>
        </w:rPr>
        <w:t>5.</w:t>
      </w:r>
      <w:r>
        <w:rPr>
          <w:rFonts w:ascii="仿宋" w:hAnsi="仿宋" w:hint="eastAsia"/>
          <w:kern w:val="0"/>
          <w:szCs w:val="32"/>
        </w:rPr>
        <w:t>奖惩</w:t>
      </w:r>
      <w:r>
        <w:rPr>
          <w:rFonts w:ascii="仿宋" w:hAnsi="仿宋"/>
          <w:kern w:val="0"/>
          <w:szCs w:val="32"/>
        </w:rPr>
        <w:t>情况：</w:t>
      </w:r>
      <w:r>
        <w:rPr>
          <w:rFonts w:ascii="仿宋" w:hAnsi="仿宋" w:hint="eastAsia"/>
          <w:kern w:val="0"/>
          <w:szCs w:val="32"/>
        </w:rPr>
        <w:t>该犯考核期</w:t>
      </w:r>
      <w:r>
        <w:rPr>
          <w:rFonts w:ascii="仿宋" w:hAnsi="仿宋" w:hint="eastAsia"/>
          <w:kern w:val="0"/>
          <w:szCs w:val="32"/>
        </w:rPr>
        <w:t>2021</w:t>
      </w:r>
      <w:r>
        <w:rPr>
          <w:rFonts w:ascii="仿宋" w:hAnsi="仿宋" w:hint="eastAsia"/>
          <w:kern w:val="0"/>
          <w:szCs w:val="32"/>
        </w:rPr>
        <w:t>年</w:t>
      </w:r>
      <w:r>
        <w:rPr>
          <w:rFonts w:ascii="仿宋" w:hAnsi="仿宋" w:hint="eastAsia"/>
          <w:kern w:val="0"/>
          <w:szCs w:val="32"/>
        </w:rPr>
        <w:t>1</w:t>
      </w:r>
      <w:r>
        <w:rPr>
          <w:rFonts w:ascii="仿宋" w:hAnsi="仿宋" w:hint="eastAsia"/>
          <w:kern w:val="0"/>
          <w:szCs w:val="32"/>
        </w:rPr>
        <w:t>月</w:t>
      </w:r>
      <w:r>
        <w:rPr>
          <w:rFonts w:ascii="仿宋" w:hAnsi="仿宋" w:hint="eastAsia"/>
          <w:kern w:val="0"/>
          <w:szCs w:val="32"/>
        </w:rPr>
        <w:t>18</w:t>
      </w:r>
      <w:r>
        <w:rPr>
          <w:rFonts w:ascii="仿宋" w:hAnsi="仿宋" w:hint="eastAsia"/>
          <w:kern w:val="0"/>
          <w:szCs w:val="32"/>
        </w:rPr>
        <w:t>日至</w:t>
      </w:r>
      <w:r>
        <w:rPr>
          <w:rFonts w:ascii="仿宋" w:hAnsi="仿宋" w:hint="eastAsia"/>
          <w:kern w:val="0"/>
          <w:szCs w:val="32"/>
        </w:rPr>
        <w:t>2023</w:t>
      </w:r>
      <w:r>
        <w:rPr>
          <w:rFonts w:ascii="仿宋" w:hAnsi="仿宋" w:hint="eastAsia"/>
          <w:kern w:val="0"/>
          <w:szCs w:val="32"/>
        </w:rPr>
        <w:t>年</w:t>
      </w:r>
      <w:r>
        <w:rPr>
          <w:rFonts w:ascii="仿宋" w:hAnsi="仿宋" w:hint="eastAsia"/>
          <w:kern w:val="0"/>
          <w:szCs w:val="32"/>
        </w:rPr>
        <w:t>11</w:t>
      </w:r>
      <w:r>
        <w:rPr>
          <w:rFonts w:ascii="仿宋" w:hAnsi="仿宋" w:hint="eastAsia"/>
          <w:kern w:val="0"/>
          <w:szCs w:val="32"/>
        </w:rPr>
        <w:t>月</w:t>
      </w:r>
      <w:r>
        <w:rPr>
          <w:rFonts w:ascii="仿宋" w:hAnsi="仿宋" w:hint="eastAsia"/>
          <w:kern w:val="0"/>
          <w:szCs w:val="32"/>
        </w:rPr>
        <w:t>30</w:t>
      </w:r>
      <w:r>
        <w:rPr>
          <w:rFonts w:ascii="仿宋" w:hAnsi="仿宋" w:hint="eastAsia"/>
          <w:kern w:val="0"/>
          <w:szCs w:val="32"/>
        </w:rPr>
        <w:t>日，累计获</w:t>
      </w:r>
      <w:r>
        <w:rPr>
          <w:rFonts w:ascii="仿宋" w:hAnsi="仿宋" w:hint="eastAsia"/>
          <w:kern w:val="0"/>
          <w:szCs w:val="32"/>
        </w:rPr>
        <w:t>3340.7</w:t>
      </w:r>
      <w:r>
        <w:rPr>
          <w:rFonts w:ascii="仿宋" w:hAnsi="仿宋" w:hint="eastAsia"/>
          <w:kern w:val="0"/>
          <w:szCs w:val="32"/>
        </w:rPr>
        <w:t>分，表扬</w:t>
      </w:r>
      <w:r>
        <w:rPr>
          <w:rFonts w:ascii="仿宋" w:hAnsi="仿宋" w:hint="eastAsia"/>
          <w:kern w:val="0"/>
          <w:szCs w:val="32"/>
        </w:rPr>
        <w:t>4</w:t>
      </w:r>
      <w:r>
        <w:rPr>
          <w:rFonts w:ascii="仿宋" w:hAnsi="仿宋" w:hint="eastAsia"/>
          <w:kern w:val="0"/>
          <w:szCs w:val="32"/>
        </w:rPr>
        <w:t>次，物质奖励</w:t>
      </w:r>
      <w:r>
        <w:rPr>
          <w:rFonts w:ascii="仿宋" w:hAnsi="仿宋" w:hint="eastAsia"/>
          <w:kern w:val="0"/>
          <w:szCs w:val="32"/>
        </w:rPr>
        <w:t>1</w:t>
      </w:r>
      <w:r>
        <w:rPr>
          <w:rFonts w:ascii="仿宋" w:hAnsi="仿宋" w:hint="eastAsia"/>
          <w:kern w:val="0"/>
          <w:szCs w:val="32"/>
        </w:rPr>
        <w:t>次。考核期内无违规。</w:t>
      </w:r>
    </w:p>
    <w:p w:rsidR="00275FE5" w:rsidRDefault="00275FE5" w:rsidP="00275FE5">
      <w:pPr>
        <w:spacing w:line="500" w:lineRule="exact"/>
        <w:ind w:firstLineChars="200" w:firstLine="640"/>
        <w:rPr>
          <w:rFonts w:ascii="仿宋" w:eastAsia="仿宋" w:hAnsi="仿宋"/>
          <w:color w:val="000000"/>
          <w:szCs w:val="32"/>
        </w:rPr>
      </w:pPr>
      <w:r>
        <w:rPr>
          <w:rFonts w:ascii="仿宋" w:eastAsia="仿宋" w:hAnsi="仿宋" w:hint="eastAsia"/>
          <w:color w:val="000000"/>
          <w:szCs w:val="32"/>
        </w:rPr>
        <w:t>6.财产性判项履行情况：该犯原判财产性判项罚金人民币50000元，责令退赔人民币113842.15元，已履行人民币6000</w:t>
      </w:r>
      <w:r w:rsidR="00E40EFF">
        <w:rPr>
          <w:rFonts w:ascii="仿宋" w:eastAsia="仿宋" w:hAnsi="仿宋" w:hint="eastAsia"/>
          <w:color w:val="000000"/>
          <w:szCs w:val="32"/>
        </w:rPr>
        <w:t>元，其中本考核期内向福建省石狮市人民</w:t>
      </w:r>
      <w:r>
        <w:rPr>
          <w:rFonts w:ascii="仿宋" w:eastAsia="仿宋" w:hAnsi="仿宋" w:hint="eastAsia"/>
          <w:color w:val="000000"/>
          <w:szCs w:val="32"/>
        </w:rPr>
        <w:t>法院</w:t>
      </w:r>
      <w:r w:rsidR="00382BB9">
        <w:rPr>
          <w:rFonts w:ascii="仿宋" w:eastAsia="仿宋" w:hAnsi="仿宋" w:hint="eastAsia"/>
          <w:color w:val="000000"/>
          <w:szCs w:val="32"/>
        </w:rPr>
        <w:t>缴纳</w:t>
      </w:r>
      <w:r w:rsidR="00EE5B67">
        <w:rPr>
          <w:rFonts w:ascii="仿宋" w:eastAsia="仿宋" w:hAnsi="仿宋" w:hint="eastAsia"/>
          <w:color w:val="000000"/>
          <w:szCs w:val="32"/>
        </w:rPr>
        <w:t>罚没</w:t>
      </w:r>
      <w:r>
        <w:rPr>
          <w:rFonts w:ascii="仿宋" w:eastAsia="仿宋" w:hAnsi="仿宋" w:hint="eastAsia"/>
          <w:color w:val="000000"/>
          <w:szCs w:val="32"/>
        </w:rPr>
        <w:t>人民币5000</w:t>
      </w:r>
      <w:r w:rsidR="00424B79">
        <w:rPr>
          <w:rFonts w:ascii="仿宋" w:eastAsia="仿宋" w:hAnsi="仿宋" w:hint="eastAsia"/>
          <w:color w:val="000000"/>
          <w:szCs w:val="32"/>
        </w:rPr>
        <w:t>元，向福建省厦门市中级人民法院缴纳</w:t>
      </w:r>
      <w:r w:rsidR="00424B79">
        <w:rPr>
          <w:rFonts w:ascii="仿宋" w:eastAsia="仿宋" w:hAnsi="仿宋"/>
          <w:color w:val="000000"/>
          <w:szCs w:val="32"/>
        </w:rPr>
        <w:t>罚金</w:t>
      </w:r>
      <w:r>
        <w:rPr>
          <w:rFonts w:ascii="仿宋" w:eastAsia="仿宋" w:hAnsi="仿宋" w:hint="eastAsia"/>
          <w:color w:val="000000"/>
          <w:szCs w:val="32"/>
        </w:rPr>
        <w:t>人民币1000元。该犯考核期消费人民币5498.64元，月均消费157.1</w:t>
      </w:r>
      <w:r w:rsidR="00F026AB">
        <w:rPr>
          <w:rFonts w:ascii="仿宋" w:eastAsia="仿宋" w:hAnsi="仿宋"/>
          <w:color w:val="000000"/>
          <w:szCs w:val="32"/>
        </w:rPr>
        <w:t>0</w:t>
      </w:r>
      <w:r>
        <w:rPr>
          <w:rFonts w:ascii="仿宋" w:eastAsia="仿宋" w:hAnsi="仿宋" w:hint="eastAsia"/>
          <w:color w:val="000000"/>
          <w:szCs w:val="32"/>
        </w:rPr>
        <w:t>元（不包括购买</w:t>
      </w:r>
      <w:r w:rsidR="00E06F74">
        <w:rPr>
          <w:rFonts w:ascii="仿宋" w:eastAsia="仿宋" w:hAnsi="仿宋" w:hint="eastAsia"/>
          <w:color w:val="000000"/>
          <w:szCs w:val="32"/>
        </w:rPr>
        <w:lastRenderedPageBreak/>
        <w:t>药品、报刊书籍费用），账户</w:t>
      </w:r>
      <w:bookmarkStart w:id="0" w:name="_GoBack"/>
      <w:bookmarkEnd w:id="0"/>
      <w:r>
        <w:rPr>
          <w:rFonts w:ascii="仿宋" w:eastAsia="仿宋" w:hAnsi="仿宋" w:hint="eastAsia"/>
          <w:color w:val="000000"/>
          <w:szCs w:val="32"/>
        </w:rPr>
        <w:t>余额人民币</w:t>
      </w:r>
      <w:r w:rsidR="006B042E">
        <w:rPr>
          <w:rFonts w:ascii="仿宋" w:eastAsia="仿宋" w:hAnsi="仿宋"/>
          <w:color w:val="000000"/>
          <w:szCs w:val="32"/>
        </w:rPr>
        <w:t>26.95</w:t>
      </w:r>
      <w:r>
        <w:rPr>
          <w:rFonts w:ascii="仿宋" w:eastAsia="仿宋" w:hAnsi="仿宋" w:hint="eastAsia"/>
          <w:color w:val="000000"/>
          <w:szCs w:val="32"/>
        </w:rPr>
        <w:t>元。2023年12月1日福建省石狮市</w:t>
      </w:r>
      <w:r w:rsidR="000D3D37">
        <w:rPr>
          <w:rFonts w:ascii="仿宋" w:eastAsia="仿宋" w:hAnsi="仿宋" w:hint="eastAsia"/>
          <w:color w:val="000000"/>
          <w:szCs w:val="32"/>
        </w:rPr>
        <w:t>人民</w:t>
      </w:r>
      <w:r>
        <w:rPr>
          <w:rFonts w:ascii="仿宋" w:eastAsia="仿宋" w:hAnsi="仿宋" w:hint="eastAsia"/>
          <w:color w:val="000000"/>
          <w:szCs w:val="32"/>
        </w:rPr>
        <w:t>法院财产性判项复函载明：未发现苏根永有可供执行的财产，已终结本次执行程序。</w:t>
      </w:r>
    </w:p>
    <w:p w:rsidR="00275FE5" w:rsidRDefault="00275FE5" w:rsidP="00275FE5">
      <w:pPr>
        <w:spacing w:line="500" w:lineRule="exact"/>
        <w:ind w:firstLineChars="200" w:firstLine="640"/>
        <w:rPr>
          <w:rFonts w:ascii="仿宋" w:eastAsia="仿宋" w:hAnsi="仿宋"/>
          <w:color w:val="000000"/>
          <w:szCs w:val="32"/>
        </w:rPr>
      </w:pPr>
      <w:r>
        <w:rPr>
          <w:rFonts w:ascii="仿宋" w:eastAsia="仿宋" w:hAnsi="仿宋" w:hint="eastAsia"/>
          <w:color w:val="000000"/>
          <w:szCs w:val="32"/>
        </w:rPr>
        <w:t>该犯</w:t>
      </w:r>
      <w:r w:rsidR="005D6098" w:rsidRPr="005D6098">
        <w:rPr>
          <w:rFonts w:ascii="仿宋" w:eastAsia="仿宋" w:hAnsi="仿宋" w:hint="eastAsia"/>
          <w:color w:val="000000"/>
          <w:szCs w:val="32"/>
        </w:rPr>
        <w:t>财产性判项义务履行金额未达到其个人应履行总额30%，</w:t>
      </w:r>
      <w:r w:rsidR="00615899" w:rsidRPr="00615899">
        <w:rPr>
          <w:rFonts w:ascii="仿宋" w:eastAsia="仿宋" w:hAnsi="仿宋" w:hint="eastAsia"/>
          <w:color w:val="000000"/>
          <w:szCs w:val="32"/>
        </w:rPr>
        <w:t>属于从严掌握减刑对象，</w:t>
      </w:r>
      <w:r w:rsidR="005D6098" w:rsidRPr="005D6098">
        <w:rPr>
          <w:rFonts w:ascii="仿宋" w:eastAsia="仿宋" w:hAnsi="仿宋" w:hint="eastAsia"/>
          <w:color w:val="000000"/>
          <w:szCs w:val="32"/>
        </w:rPr>
        <w:t>因此提请减刑幅度扣减</w:t>
      </w:r>
      <w:r w:rsidR="005D6098">
        <w:rPr>
          <w:rFonts w:ascii="仿宋" w:eastAsia="仿宋" w:hAnsi="仿宋" w:hint="eastAsia"/>
          <w:color w:val="000000"/>
          <w:szCs w:val="32"/>
        </w:rPr>
        <w:t>三</w:t>
      </w:r>
      <w:r w:rsidR="005D6098" w:rsidRPr="005D6098">
        <w:rPr>
          <w:rFonts w:ascii="仿宋" w:eastAsia="仿宋" w:hAnsi="仿宋" w:hint="eastAsia"/>
          <w:color w:val="000000"/>
          <w:szCs w:val="32"/>
        </w:rPr>
        <w:t>个月</w:t>
      </w:r>
      <w:r>
        <w:rPr>
          <w:rFonts w:ascii="仿宋" w:eastAsia="仿宋" w:hAnsi="仿宋" w:hint="eastAsia"/>
          <w:color w:val="000000"/>
          <w:szCs w:val="32"/>
        </w:rPr>
        <w:t>。</w:t>
      </w:r>
    </w:p>
    <w:p w:rsidR="00275FE5" w:rsidRDefault="00275FE5" w:rsidP="00275FE5">
      <w:pPr>
        <w:spacing w:line="500" w:lineRule="exact"/>
        <w:ind w:firstLineChars="200" w:firstLine="640"/>
        <w:rPr>
          <w:rFonts w:ascii="仿宋" w:eastAsia="仿宋" w:hAnsi="仿宋"/>
          <w:szCs w:val="32"/>
        </w:rPr>
      </w:pPr>
      <w:r w:rsidRPr="00341BCD">
        <w:rPr>
          <w:rFonts w:ascii="仿宋" w:eastAsia="仿宋" w:hAnsi="仿宋" w:hint="eastAsia"/>
          <w:szCs w:val="32"/>
        </w:rPr>
        <w:t>本案于</w:t>
      </w:r>
      <w:r w:rsidR="00E124AC">
        <w:rPr>
          <w:rFonts w:ascii="仿宋" w:eastAsia="仿宋" w:hAnsi="仿宋" w:hint="eastAsia"/>
          <w:szCs w:val="32"/>
        </w:rPr>
        <w:t>2024</w:t>
      </w:r>
      <w:r w:rsidRPr="00341BCD">
        <w:rPr>
          <w:rFonts w:ascii="仿宋" w:eastAsia="仿宋" w:hAnsi="仿宋" w:hint="eastAsia"/>
          <w:szCs w:val="32"/>
        </w:rPr>
        <w:t>年</w:t>
      </w:r>
      <w:r w:rsidR="00E124AC">
        <w:rPr>
          <w:rFonts w:ascii="仿宋" w:eastAsia="仿宋" w:hAnsi="仿宋" w:hint="eastAsia"/>
          <w:szCs w:val="32"/>
        </w:rPr>
        <w:t>2</w:t>
      </w:r>
      <w:r w:rsidRPr="00341BCD">
        <w:rPr>
          <w:rFonts w:ascii="仿宋" w:eastAsia="仿宋" w:hAnsi="仿宋" w:hint="eastAsia"/>
          <w:szCs w:val="32"/>
        </w:rPr>
        <w:t>月</w:t>
      </w:r>
      <w:r w:rsidR="00E124AC">
        <w:rPr>
          <w:rFonts w:ascii="仿宋" w:eastAsia="仿宋" w:hAnsi="仿宋" w:hint="eastAsia"/>
          <w:szCs w:val="32"/>
        </w:rPr>
        <w:t>8</w:t>
      </w:r>
      <w:r w:rsidRPr="00341BCD">
        <w:rPr>
          <w:rFonts w:ascii="仿宋" w:eastAsia="仿宋" w:hAnsi="仿宋" w:hint="eastAsia"/>
          <w:szCs w:val="32"/>
        </w:rPr>
        <w:t>日至年</w:t>
      </w:r>
      <w:r w:rsidR="00E124AC">
        <w:rPr>
          <w:rFonts w:ascii="仿宋" w:eastAsia="仿宋" w:hAnsi="仿宋" w:hint="eastAsia"/>
          <w:szCs w:val="32"/>
        </w:rPr>
        <w:t>2024年2</w:t>
      </w:r>
      <w:r w:rsidRPr="00341BCD">
        <w:rPr>
          <w:rFonts w:ascii="仿宋" w:eastAsia="仿宋" w:hAnsi="仿宋" w:hint="eastAsia"/>
          <w:szCs w:val="32"/>
        </w:rPr>
        <w:t>月</w:t>
      </w:r>
      <w:r w:rsidR="00E124AC">
        <w:rPr>
          <w:rFonts w:ascii="仿宋" w:eastAsia="仿宋" w:hAnsi="仿宋" w:hint="eastAsia"/>
          <w:szCs w:val="32"/>
        </w:rPr>
        <w:t>20</w:t>
      </w:r>
      <w:r w:rsidRPr="00341BCD">
        <w:rPr>
          <w:rFonts w:ascii="仿宋" w:eastAsia="仿宋" w:hAnsi="仿宋" w:hint="eastAsia"/>
          <w:szCs w:val="32"/>
        </w:rPr>
        <w:t>日在狱内公示未收到不同意见。</w:t>
      </w:r>
    </w:p>
    <w:p w:rsidR="00275FE5" w:rsidRPr="00341BCD" w:rsidRDefault="00275FE5" w:rsidP="00275FE5">
      <w:pPr>
        <w:spacing w:line="50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本案于</w:t>
      </w:r>
      <w:r w:rsidR="00E124AC">
        <w:rPr>
          <w:rFonts w:ascii="仿宋" w:eastAsia="仿宋" w:hAnsi="仿宋" w:hint="eastAsia"/>
          <w:szCs w:val="32"/>
        </w:rPr>
        <w:t>2024</w:t>
      </w:r>
      <w:r w:rsidRPr="00341BCD">
        <w:rPr>
          <w:rFonts w:ascii="仿宋" w:eastAsia="仿宋" w:hAnsi="仿宋" w:hint="eastAsia"/>
          <w:szCs w:val="32"/>
        </w:rPr>
        <w:t>年</w:t>
      </w:r>
      <w:r w:rsidR="00E124AC">
        <w:rPr>
          <w:rFonts w:ascii="仿宋" w:eastAsia="仿宋" w:hAnsi="仿宋" w:hint="eastAsia"/>
          <w:szCs w:val="32"/>
        </w:rPr>
        <w:t>1</w:t>
      </w:r>
      <w:r w:rsidRPr="00341BCD">
        <w:rPr>
          <w:rFonts w:ascii="仿宋" w:eastAsia="仿宋" w:hAnsi="仿宋" w:hint="eastAsia"/>
          <w:szCs w:val="32"/>
        </w:rPr>
        <w:t>月</w:t>
      </w:r>
      <w:r w:rsidR="00E124AC">
        <w:rPr>
          <w:rFonts w:ascii="仿宋" w:eastAsia="仿宋" w:hAnsi="仿宋" w:hint="eastAsia"/>
          <w:szCs w:val="32"/>
        </w:rPr>
        <w:t>22</w:t>
      </w:r>
      <w:r w:rsidRPr="00341BCD">
        <w:rPr>
          <w:rFonts w:ascii="仿宋" w:eastAsia="仿宋" w:hAnsi="仿宋" w:hint="eastAsia"/>
          <w:szCs w:val="32"/>
        </w:rPr>
        <w:t>日至</w:t>
      </w:r>
      <w:r w:rsidR="00E124AC">
        <w:rPr>
          <w:rFonts w:ascii="仿宋" w:eastAsia="仿宋" w:hAnsi="仿宋" w:hint="eastAsia"/>
          <w:szCs w:val="32"/>
        </w:rPr>
        <w:t>2024</w:t>
      </w:r>
      <w:r w:rsidRPr="00341BCD">
        <w:rPr>
          <w:rFonts w:ascii="仿宋" w:eastAsia="仿宋" w:hAnsi="仿宋" w:hint="eastAsia"/>
          <w:szCs w:val="32"/>
        </w:rPr>
        <w:t>年</w:t>
      </w:r>
      <w:r w:rsidR="00E124AC">
        <w:rPr>
          <w:rFonts w:ascii="仿宋" w:eastAsia="仿宋" w:hAnsi="仿宋" w:hint="eastAsia"/>
          <w:szCs w:val="32"/>
        </w:rPr>
        <w:t>2</w:t>
      </w:r>
      <w:r w:rsidRPr="00341BCD">
        <w:rPr>
          <w:rFonts w:ascii="仿宋" w:eastAsia="仿宋" w:hAnsi="仿宋" w:hint="eastAsia"/>
          <w:szCs w:val="32"/>
        </w:rPr>
        <w:t>月</w:t>
      </w:r>
      <w:r w:rsidR="00E124AC">
        <w:rPr>
          <w:rFonts w:ascii="仿宋" w:eastAsia="仿宋" w:hAnsi="仿宋" w:hint="eastAsia"/>
          <w:szCs w:val="32"/>
        </w:rPr>
        <w:t>6</w:t>
      </w:r>
      <w:r w:rsidRPr="00341BCD">
        <w:rPr>
          <w:rFonts w:ascii="仿宋" w:eastAsia="仿宋" w:hAnsi="仿宋" w:hint="eastAsia"/>
          <w:szCs w:val="32"/>
        </w:rPr>
        <w:t>日</w:t>
      </w:r>
      <w:r>
        <w:rPr>
          <w:rFonts w:ascii="仿宋" w:eastAsia="仿宋" w:hAnsi="仿宋" w:hint="eastAsia"/>
          <w:szCs w:val="32"/>
        </w:rPr>
        <w:t>移送</w:t>
      </w:r>
      <w:r w:rsidR="000C5E3A">
        <w:rPr>
          <w:rFonts w:ascii="仿宋" w:eastAsia="仿宋" w:hAnsi="仿宋" w:hint="eastAsia"/>
          <w:szCs w:val="32"/>
        </w:rPr>
        <w:t>检察</w:t>
      </w:r>
      <w:r>
        <w:rPr>
          <w:rFonts w:ascii="仿宋" w:eastAsia="仿宋" w:hAnsi="仿宋"/>
          <w:szCs w:val="32"/>
        </w:rPr>
        <w:t>机关征求意见</w:t>
      </w:r>
      <w:r>
        <w:rPr>
          <w:rFonts w:ascii="仿宋" w:eastAsia="仿宋" w:hAnsi="仿宋" w:hint="eastAsia"/>
          <w:szCs w:val="32"/>
        </w:rPr>
        <w:t>;</w:t>
      </w:r>
      <w:r w:rsidR="00E124AC">
        <w:rPr>
          <w:rFonts w:ascii="仿宋" w:eastAsia="仿宋" w:hAnsi="仿宋" w:hint="eastAsia"/>
          <w:szCs w:val="32"/>
        </w:rPr>
        <w:t>2024</w:t>
      </w:r>
      <w:r w:rsidRPr="00341BCD">
        <w:rPr>
          <w:rFonts w:ascii="仿宋" w:eastAsia="仿宋" w:hAnsi="仿宋" w:hint="eastAsia"/>
          <w:szCs w:val="32"/>
        </w:rPr>
        <w:t>年</w:t>
      </w:r>
      <w:r w:rsidR="00E124AC">
        <w:rPr>
          <w:rFonts w:ascii="仿宋" w:eastAsia="仿宋" w:hAnsi="仿宋" w:hint="eastAsia"/>
          <w:szCs w:val="32"/>
        </w:rPr>
        <w:t>2</w:t>
      </w:r>
      <w:r w:rsidRPr="00341BCD">
        <w:rPr>
          <w:rFonts w:ascii="仿宋" w:eastAsia="仿宋" w:hAnsi="仿宋" w:hint="eastAsia"/>
          <w:szCs w:val="32"/>
        </w:rPr>
        <w:t>月</w:t>
      </w:r>
      <w:r w:rsidR="00E124AC">
        <w:rPr>
          <w:rFonts w:ascii="仿宋" w:eastAsia="仿宋" w:hAnsi="仿宋" w:hint="eastAsia"/>
          <w:szCs w:val="32"/>
        </w:rPr>
        <w:t>7</w:t>
      </w:r>
      <w:r w:rsidRPr="00341BCD">
        <w:rPr>
          <w:rFonts w:ascii="仿宋" w:eastAsia="仿宋" w:hAnsi="仿宋" w:hint="eastAsia"/>
          <w:szCs w:val="32"/>
        </w:rPr>
        <w:t>日</w:t>
      </w:r>
      <w:r>
        <w:rPr>
          <w:rFonts w:ascii="仿宋" w:eastAsia="仿宋" w:hAnsi="仿宋" w:hint="eastAsia"/>
          <w:szCs w:val="32"/>
        </w:rPr>
        <w:t>福建省</w:t>
      </w:r>
      <w:r>
        <w:rPr>
          <w:rFonts w:ascii="仿宋" w:eastAsia="仿宋" w:hAnsi="仿宋"/>
          <w:szCs w:val="32"/>
        </w:rPr>
        <w:t>厦门市人民</w:t>
      </w:r>
      <w:r>
        <w:rPr>
          <w:rFonts w:ascii="仿宋" w:eastAsia="仿宋" w:hAnsi="仿宋" w:hint="eastAsia"/>
          <w:szCs w:val="32"/>
        </w:rPr>
        <w:t>检察院派员</w:t>
      </w:r>
      <w:r>
        <w:rPr>
          <w:rFonts w:ascii="仿宋" w:eastAsia="仿宋" w:hAnsi="仿宋"/>
          <w:szCs w:val="32"/>
        </w:rPr>
        <w:t>列席</w:t>
      </w:r>
      <w:r>
        <w:rPr>
          <w:rFonts w:ascii="仿宋" w:eastAsia="仿宋" w:hAnsi="仿宋" w:hint="eastAsia"/>
          <w:szCs w:val="32"/>
        </w:rPr>
        <w:t>监狱</w:t>
      </w:r>
      <w:r>
        <w:rPr>
          <w:rFonts w:ascii="仿宋" w:eastAsia="仿宋" w:hAnsi="仿宋"/>
          <w:szCs w:val="32"/>
        </w:rPr>
        <w:t>减刑</w:t>
      </w:r>
      <w:r w:rsidR="00E124AC">
        <w:rPr>
          <w:rFonts w:ascii="仿宋" w:eastAsia="仿宋" w:hAnsi="仿宋"/>
          <w:szCs w:val="32"/>
        </w:rPr>
        <w:t>假释</w:t>
      </w:r>
      <w:r>
        <w:rPr>
          <w:rFonts w:ascii="仿宋" w:eastAsia="仿宋" w:hAnsi="仿宋" w:hint="eastAsia"/>
          <w:szCs w:val="32"/>
        </w:rPr>
        <w:t>评审委员</w:t>
      </w:r>
      <w:r w:rsidRPr="00EA7716">
        <w:rPr>
          <w:rFonts w:ascii="仿宋" w:eastAsia="仿宋" w:hAnsi="仿宋" w:hint="eastAsia"/>
          <w:szCs w:val="32"/>
        </w:rPr>
        <w:t>发表意见情况：</w:t>
      </w:r>
      <w:r w:rsidR="00E124AC">
        <w:rPr>
          <w:rFonts w:ascii="仿宋" w:eastAsia="仿宋" w:hAnsi="仿宋" w:hint="eastAsia"/>
          <w:szCs w:val="32"/>
        </w:rPr>
        <w:t>无异议</w:t>
      </w:r>
      <w:r>
        <w:rPr>
          <w:rFonts w:ascii="仿宋" w:eastAsia="仿宋" w:hAnsi="仿宋" w:hint="eastAsia"/>
          <w:szCs w:val="32"/>
        </w:rPr>
        <w:t>。</w:t>
      </w:r>
    </w:p>
    <w:p w:rsidR="00275FE5" w:rsidRPr="00341BCD" w:rsidRDefault="00275FE5" w:rsidP="00275FE5">
      <w:pPr>
        <w:spacing w:line="50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因此</w:t>
      </w:r>
      <w:r w:rsidRPr="00341BCD">
        <w:rPr>
          <w:rFonts w:hint="eastAsia"/>
        </w:rPr>
        <w:t>，</w:t>
      </w:r>
      <w:r w:rsidR="001B411A">
        <w:rPr>
          <w:rFonts w:hint="eastAsia"/>
        </w:rPr>
        <w:t>依照《中华人民共和国刑法》第七十八条、七十九条</w:t>
      </w:r>
      <w:r w:rsidR="00685830">
        <w:rPr>
          <w:rFonts w:hint="eastAsia"/>
        </w:rPr>
        <w:t>，</w:t>
      </w:r>
      <w:r>
        <w:rPr>
          <w:rFonts w:hint="eastAsia"/>
        </w:rPr>
        <w:t>《中华人民共和国刑事诉讼法》第二百七十三条第二款</w:t>
      </w:r>
      <w:r w:rsidR="001B411A">
        <w:rPr>
          <w:rFonts w:hint="eastAsia"/>
        </w:rPr>
        <w:t>、</w:t>
      </w:r>
      <w:r>
        <w:rPr>
          <w:rFonts w:hint="eastAsia"/>
        </w:rPr>
        <w:t>《中华人民共和国监狱法》第二十九条</w:t>
      </w:r>
      <w:r w:rsidR="009E5E73">
        <w:rPr>
          <w:rFonts w:hint="eastAsia"/>
        </w:rPr>
        <w:t>的</w:t>
      </w:r>
      <w:r>
        <w:rPr>
          <w:rFonts w:hint="eastAsia"/>
        </w:rPr>
        <w:t>规定</w:t>
      </w:r>
      <w:r w:rsidRPr="00341BCD">
        <w:rPr>
          <w:rFonts w:ascii="仿宋" w:eastAsia="仿宋" w:hAnsi="仿宋" w:hint="eastAsia"/>
          <w:szCs w:val="32"/>
        </w:rPr>
        <w:t>，建议对罪犯</w:t>
      </w:r>
      <w:r>
        <w:rPr>
          <w:rFonts w:ascii="仿宋" w:eastAsia="仿宋" w:hAnsi="仿宋" w:hint="eastAsia"/>
          <w:szCs w:val="32"/>
        </w:rPr>
        <w:t>苏根永</w:t>
      </w:r>
      <w:r w:rsidRPr="00341BCD">
        <w:rPr>
          <w:rFonts w:ascii="仿宋" w:eastAsia="仿宋" w:hAnsi="仿宋" w:hint="eastAsia"/>
          <w:szCs w:val="32"/>
        </w:rPr>
        <w:t>予以</w:t>
      </w:r>
      <w:r>
        <w:rPr>
          <w:rFonts w:ascii="仿宋" w:eastAsia="仿宋" w:hAnsi="仿宋" w:hint="eastAsia"/>
          <w:szCs w:val="32"/>
        </w:rPr>
        <w:t>减刑三个月</w:t>
      </w:r>
      <w:r w:rsidRPr="00341BCD">
        <w:rPr>
          <w:rFonts w:ascii="仿宋" w:eastAsia="仿宋" w:hAnsi="仿宋" w:hint="eastAsia"/>
          <w:szCs w:val="32"/>
        </w:rPr>
        <w:t>。特提请你院审理裁定。</w:t>
      </w:r>
    </w:p>
    <w:p w:rsidR="00275FE5" w:rsidRPr="00341BCD" w:rsidRDefault="00275FE5" w:rsidP="00275FE5">
      <w:pPr>
        <w:pStyle w:val="a3"/>
        <w:spacing w:line="50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341BCD">
        <w:rPr>
          <w:rFonts w:ascii="仿宋" w:eastAsia="仿宋" w:hAnsi="仿宋" w:hint="eastAsia"/>
          <w:szCs w:val="32"/>
        </w:rPr>
        <w:t>此致</w:t>
      </w:r>
    </w:p>
    <w:p w:rsidR="00275FE5" w:rsidRPr="00341BCD" w:rsidRDefault="00275FE5" w:rsidP="00275FE5">
      <w:pPr>
        <w:spacing w:line="500" w:lineRule="exact"/>
        <w:ind w:rightChars="-15" w:right="-48"/>
        <w:rPr>
          <w:rFonts w:ascii="仿宋" w:eastAsia="仿宋" w:hAnsi="仿宋"/>
          <w:szCs w:val="32"/>
        </w:rPr>
      </w:pPr>
      <w:r w:rsidRPr="00341BCD">
        <w:rPr>
          <w:rFonts w:ascii="仿宋" w:eastAsia="仿宋" w:hAnsi="仿宋" w:hint="eastAsia"/>
          <w:szCs w:val="32"/>
        </w:rPr>
        <w:t>福建省厦门市中级人民法院</w:t>
      </w:r>
    </w:p>
    <w:p w:rsidR="00275FE5" w:rsidRPr="00341BCD" w:rsidRDefault="00275FE5" w:rsidP="00275FE5">
      <w:pPr>
        <w:spacing w:line="500" w:lineRule="exact"/>
        <w:ind w:firstLineChars="200" w:firstLine="640"/>
        <w:rPr>
          <w:rFonts w:ascii="仿宋" w:eastAsia="仿宋" w:hAnsi="仿宋" w:cs="仿宋_GB2312"/>
          <w:szCs w:val="32"/>
        </w:rPr>
      </w:pPr>
      <w:r w:rsidRPr="00341BCD">
        <w:rPr>
          <w:rFonts w:ascii="仿宋" w:eastAsia="仿宋" w:hAnsi="仿宋" w:cs="仿宋_GB2312" w:hint="eastAsia"/>
          <w:szCs w:val="32"/>
        </w:rPr>
        <w:t>附件：⒈罪犯</w:t>
      </w:r>
      <w:r>
        <w:rPr>
          <w:rFonts w:ascii="仿宋" w:eastAsia="仿宋" w:hAnsi="仿宋" w:hint="eastAsia"/>
          <w:szCs w:val="32"/>
        </w:rPr>
        <w:t>苏根永</w:t>
      </w:r>
      <w:r w:rsidRPr="00341BCD">
        <w:rPr>
          <w:rFonts w:ascii="仿宋" w:eastAsia="仿宋" w:hAnsi="仿宋" w:cs="仿宋_GB2312" w:hint="eastAsia"/>
          <w:szCs w:val="32"/>
        </w:rPr>
        <w:t>卷宗</w:t>
      </w:r>
      <w:r>
        <w:rPr>
          <w:rFonts w:ascii="仿宋" w:eastAsia="仿宋" w:hAnsi="仿宋" w:cs="仿宋_GB2312" w:hint="eastAsia"/>
          <w:szCs w:val="32"/>
        </w:rPr>
        <w:t>2</w:t>
      </w:r>
      <w:r w:rsidRPr="00341BCD">
        <w:rPr>
          <w:rFonts w:ascii="仿宋" w:eastAsia="仿宋" w:hAnsi="仿宋" w:cs="仿宋_GB2312" w:hint="eastAsia"/>
          <w:szCs w:val="32"/>
        </w:rPr>
        <w:t>册</w:t>
      </w:r>
    </w:p>
    <w:p w:rsidR="00275FE5" w:rsidRPr="00341BCD" w:rsidRDefault="00275FE5" w:rsidP="00275FE5">
      <w:pPr>
        <w:spacing w:line="500" w:lineRule="exact"/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341BCD">
        <w:rPr>
          <w:rFonts w:ascii="仿宋" w:eastAsia="仿宋" w:hAnsi="仿宋" w:cs="仿宋_GB2312" w:hint="eastAsia"/>
          <w:szCs w:val="32"/>
        </w:rPr>
        <w:t>⒉减刑建议书</w:t>
      </w:r>
      <w:r w:rsidR="005355FA">
        <w:rPr>
          <w:rFonts w:ascii="仿宋" w:eastAsia="仿宋" w:hAnsi="仿宋" w:cs="仿宋_GB2312" w:hint="eastAsia"/>
          <w:szCs w:val="32"/>
        </w:rPr>
        <w:t>2</w:t>
      </w:r>
      <w:r w:rsidRPr="00341BCD">
        <w:rPr>
          <w:rFonts w:ascii="仿宋" w:eastAsia="仿宋" w:hAnsi="仿宋" w:cs="仿宋_GB2312" w:hint="eastAsia"/>
          <w:szCs w:val="32"/>
        </w:rPr>
        <w:t>份</w:t>
      </w:r>
    </w:p>
    <w:p w:rsidR="005355FA" w:rsidRDefault="005355FA" w:rsidP="00685830">
      <w:pPr>
        <w:spacing w:line="500" w:lineRule="exact"/>
        <w:ind w:rightChars="291" w:right="931" w:firstLineChars="192" w:firstLine="614"/>
        <w:jc w:val="right"/>
        <w:rPr>
          <w:rFonts w:ascii="仿宋" w:eastAsia="仿宋" w:hAnsi="仿宋" w:hint="eastAsia"/>
          <w:szCs w:val="32"/>
        </w:rPr>
      </w:pPr>
    </w:p>
    <w:p w:rsidR="00275FE5" w:rsidRPr="00341BCD" w:rsidRDefault="00275FE5" w:rsidP="00685830">
      <w:pPr>
        <w:spacing w:line="500" w:lineRule="exact"/>
        <w:ind w:rightChars="291" w:right="931" w:firstLineChars="192" w:firstLine="614"/>
        <w:jc w:val="right"/>
        <w:rPr>
          <w:rFonts w:ascii="仿宋" w:eastAsia="仿宋" w:hAnsi="仿宋"/>
          <w:szCs w:val="32"/>
        </w:rPr>
      </w:pPr>
      <w:r w:rsidRPr="00341BCD">
        <w:rPr>
          <w:rFonts w:ascii="仿宋" w:eastAsia="仿宋" w:hAnsi="仿宋" w:hint="eastAsia"/>
          <w:szCs w:val="32"/>
        </w:rPr>
        <w:t>福建省厦门监狱</w:t>
      </w:r>
    </w:p>
    <w:p w:rsidR="00275FE5" w:rsidRPr="003C2B24" w:rsidRDefault="00E124AC" w:rsidP="00275FE5">
      <w:pPr>
        <w:spacing w:line="500" w:lineRule="exact"/>
        <w:ind w:right="800" w:firstLineChars="200" w:firstLine="640"/>
        <w:jc w:val="right"/>
        <w:rPr>
          <w:rFonts w:ascii="仿宋_GB2312" w:cs="仿宋_GB2312"/>
          <w:sz w:val="28"/>
          <w:szCs w:val="36"/>
        </w:rPr>
      </w:pPr>
      <w:r>
        <w:rPr>
          <w:rFonts w:ascii="仿宋" w:eastAsia="仿宋" w:hAnsi="仿宋" w:hint="eastAsia"/>
          <w:szCs w:val="32"/>
        </w:rPr>
        <w:t>2024</w:t>
      </w:r>
      <w:r w:rsidR="00275FE5" w:rsidRPr="00341BCD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2</w:t>
      </w:r>
      <w:r w:rsidR="00275FE5" w:rsidRPr="00341BCD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26</w:t>
      </w:r>
      <w:r w:rsidR="00275FE5" w:rsidRPr="00341BCD">
        <w:rPr>
          <w:rFonts w:ascii="仿宋" w:eastAsia="仿宋" w:hAnsi="仿宋" w:hint="eastAsia"/>
          <w:szCs w:val="32"/>
        </w:rPr>
        <w:t>日</w:t>
      </w:r>
    </w:p>
    <w:p w:rsidR="00851DE4" w:rsidRPr="00275FE5" w:rsidRDefault="000C7281" w:rsidP="00275FE5"/>
    <w:sectPr w:rsidR="00851DE4" w:rsidRPr="00275FE5" w:rsidSect="005632C3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281" w:rsidRDefault="000C7281" w:rsidP="00615899">
      <w:r>
        <w:separator/>
      </w:r>
    </w:p>
  </w:endnote>
  <w:endnote w:type="continuationSeparator" w:id="1">
    <w:p w:rsidR="000C7281" w:rsidRDefault="000C7281" w:rsidP="006158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281" w:rsidRDefault="000C7281" w:rsidP="00615899">
      <w:r>
        <w:separator/>
      </w:r>
    </w:p>
  </w:footnote>
  <w:footnote w:type="continuationSeparator" w:id="1">
    <w:p w:rsidR="000C7281" w:rsidRDefault="000C7281" w:rsidP="006158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stylePaneFormatFilter w:val="3F01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A9D"/>
    <w:rsid w:val="000B74DF"/>
    <w:rsid w:val="000C283C"/>
    <w:rsid w:val="000C5E3A"/>
    <w:rsid w:val="000C7281"/>
    <w:rsid w:val="000D3D37"/>
    <w:rsid w:val="001552B9"/>
    <w:rsid w:val="001A355B"/>
    <w:rsid w:val="001B411A"/>
    <w:rsid w:val="002561EF"/>
    <w:rsid w:val="00275FE5"/>
    <w:rsid w:val="002910A7"/>
    <w:rsid w:val="002D2D62"/>
    <w:rsid w:val="002E3975"/>
    <w:rsid w:val="002E47E7"/>
    <w:rsid w:val="00307068"/>
    <w:rsid w:val="00382BB9"/>
    <w:rsid w:val="00424B79"/>
    <w:rsid w:val="0044348C"/>
    <w:rsid w:val="005355FA"/>
    <w:rsid w:val="005D6098"/>
    <w:rsid w:val="005F635A"/>
    <w:rsid w:val="00605B63"/>
    <w:rsid w:val="00615899"/>
    <w:rsid w:val="00685830"/>
    <w:rsid w:val="006B042E"/>
    <w:rsid w:val="006E269F"/>
    <w:rsid w:val="00721BB5"/>
    <w:rsid w:val="00740234"/>
    <w:rsid w:val="007B2213"/>
    <w:rsid w:val="007D2EB2"/>
    <w:rsid w:val="007E4DE6"/>
    <w:rsid w:val="007F46DE"/>
    <w:rsid w:val="0086391D"/>
    <w:rsid w:val="00963EED"/>
    <w:rsid w:val="0097780A"/>
    <w:rsid w:val="009E5E73"/>
    <w:rsid w:val="009F6EDC"/>
    <w:rsid w:val="00A34065"/>
    <w:rsid w:val="00AE5E37"/>
    <w:rsid w:val="00B064E6"/>
    <w:rsid w:val="00BC605A"/>
    <w:rsid w:val="00BE4D27"/>
    <w:rsid w:val="00C00CD1"/>
    <w:rsid w:val="00CB2AC6"/>
    <w:rsid w:val="00CD20C3"/>
    <w:rsid w:val="00D02F81"/>
    <w:rsid w:val="00DD36CD"/>
    <w:rsid w:val="00E06F74"/>
    <w:rsid w:val="00E124AC"/>
    <w:rsid w:val="00E32D4C"/>
    <w:rsid w:val="00E40EFF"/>
    <w:rsid w:val="00E847A5"/>
    <w:rsid w:val="00EE5B67"/>
    <w:rsid w:val="00F026AB"/>
    <w:rsid w:val="00F3690D"/>
    <w:rsid w:val="00F84A9D"/>
    <w:rsid w:val="00FC62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footer" w:semiHidden="1" w:unhideWhenUsed="1"/>
    <w:lsdException w:name="caption" w:semiHidden="1" w:unhideWhenUsed="1" w:qFormat="1"/>
    <w:lsdException w:name="page number" w:semiHidden="1" w:unhideWhenUsed="1"/>
    <w:lsdException w:name="Title" w:qFormat="1"/>
    <w:lsdException w:name="Default Paragraph Font" w:semiHidden="1" w:unhideWhenUsed="1"/>
    <w:lsdException w:name="Subtitle" w:qFormat="1"/>
    <w:lsdException w:name="Salutation" w:semiHidden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391D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rsid w:val="002E47E7"/>
  </w:style>
  <w:style w:type="character" w:customStyle="1" w:styleId="Char1">
    <w:name w:val="称呼 Char1"/>
    <w:link w:val="a3"/>
    <w:rsid w:val="002E47E7"/>
    <w:rPr>
      <w:rFonts w:ascii="Calibri" w:eastAsia="仿宋_GB2312" w:hAnsi="Calibri"/>
      <w:kern w:val="32"/>
      <w:sz w:val="32"/>
    </w:rPr>
  </w:style>
  <w:style w:type="paragraph" w:styleId="a4">
    <w:name w:val="header"/>
    <w:basedOn w:val="a"/>
    <w:link w:val="Char"/>
    <w:rsid w:val="002E4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E47E7"/>
    <w:rPr>
      <w:rFonts w:ascii="Calibri" w:eastAsia="仿宋_GB2312" w:hAnsi="Calibri"/>
      <w:kern w:val="32"/>
      <w:sz w:val="18"/>
      <w:szCs w:val="18"/>
    </w:rPr>
  </w:style>
  <w:style w:type="paragraph" w:styleId="a5">
    <w:name w:val="footer"/>
    <w:basedOn w:val="a"/>
    <w:link w:val="Char0"/>
    <w:rsid w:val="002E4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2E47E7"/>
    <w:rPr>
      <w:rFonts w:ascii="Calibri" w:eastAsia="仿宋_GB2312" w:hAnsi="Calibri"/>
      <w:kern w:val="32"/>
      <w:sz w:val="18"/>
      <w:szCs w:val="18"/>
    </w:rPr>
  </w:style>
  <w:style w:type="character" w:styleId="a6">
    <w:name w:val="page number"/>
    <w:rsid w:val="002E47E7"/>
    <w:rPr>
      <w:rFonts w:cs="Times New Roman"/>
    </w:rPr>
  </w:style>
  <w:style w:type="paragraph" w:customStyle="1" w:styleId="1">
    <w:name w:val="样式1"/>
    <w:basedOn w:val="a"/>
    <w:qFormat/>
    <w:rsid w:val="002E47E7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86391D"/>
  </w:style>
  <w:style w:type="character" w:customStyle="1" w:styleId="Char2">
    <w:name w:val="称呼 Char"/>
    <w:basedOn w:val="a0"/>
    <w:uiPriority w:val="99"/>
    <w:semiHidden/>
    <w:rsid w:val="00721BB5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2E47E7"/>
    <w:pPr>
      <w:ind w:firstLineChars="200" w:firstLine="420"/>
    </w:pPr>
  </w:style>
  <w:style w:type="paragraph" w:customStyle="1" w:styleId="3">
    <w:name w:val="样式3"/>
    <w:basedOn w:val="a"/>
    <w:qFormat/>
    <w:rsid w:val="009F6EDC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844</Characters>
  <Application>Microsoft Office Word</Application>
  <DocSecurity>0</DocSecurity>
  <Lines>7</Lines>
  <Paragraphs>1</Paragraphs>
  <ScaleCrop>false</ScaleCrop>
  <Company>微软中国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2</cp:revision>
  <cp:lastPrinted>2024-02-28T00:30:00Z</cp:lastPrinted>
  <dcterms:created xsi:type="dcterms:W3CDTF">2024-02-28T00:30:00Z</dcterms:created>
  <dcterms:modified xsi:type="dcterms:W3CDTF">2024-02-28T00:30:00Z</dcterms:modified>
</cp:coreProperties>
</file>