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ED0" w:rsidRDefault="00B10ED0" w:rsidP="00257D41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04516" w:rsidRPr="00B10ED0" w:rsidRDefault="00B10ED0" w:rsidP="00257D41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804516" w:rsidRDefault="00804516" w:rsidP="00EE3E72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2C4A92">
        <w:rPr>
          <w:rFonts w:ascii="Times New Roman" w:eastAsia="楷体_GB2312" w:hAnsi="Times New Roman" w:cs="楷体_GB2312"/>
          <w:szCs w:val="32"/>
        </w:rPr>
        <w:t>202</w:t>
      </w:r>
      <w:r w:rsidR="002C4A92">
        <w:rPr>
          <w:rFonts w:ascii="Times New Roman" w:eastAsia="楷体_GB2312" w:hAnsi="Times New Roman" w:cs="楷体_GB2312" w:hint="eastAsia"/>
          <w:szCs w:val="32"/>
        </w:rPr>
        <w:t>4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2C4A92">
        <w:rPr>
          <w:rFonts w:ascii="Times New Roman" w:eastAsia="楷体_GB2312" w:hAnsi="Times New Roman" w:cs="楷体_GB2312" w:hint="eastAsia"/>
          <w:szCs w:val="32"/>
        </w:rPr>
        <w:t>79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804516" w:rsidRDefault="00804516" w:rsidP="00EE3E72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罪犯李江滨</w:t>
      </w:r>
      <w:r w:rsidR="00A81018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A81018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</w:t>
      </w:r>
      <w:r>
        <w:rPr>
          <w:rFonts w:ascii="Times New Roman" w:hAnsi="Times New Roman"/>
          <w:szCs w:val="32"/>
        </w:rPr>
        <w:t>,</w:t>
      </w:r>
      <w:r>
        <w:rPr>
          <w:rFonts w:ascii="Times New Roman" w:hAnsi="Times New Roman" w:hint="eastAsia"/>
          <w:szCs w:val="32"/>
        </w:rPr>
        <w:t>初中文化，</w:t>
      </w:r>
      <w:r>
        <w:rPr>
          <w:rFonts w:ascii="Times New Roman" w:hAnsi="Times New Roman"/>
          <w:szCs w:val="32"/>
        </w:rPr>
        <w:t>1984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20</w:t>
      </w:r>
      <w:r>
        <w:rPr>
          <w:rFonts w:ascii="Times New Roman" w:hAnsi="Times New Roman" w:hint="eastAsia"/>
          <w:szCs w:val="32"/>
        </w:rPr>
        <w:t>日出生，户籍所在地：福建省诏安县。</w:t>
      </w:r>
    </w:p>
    <w:p w:rsidR="00804516" w:rsidRPr="002C4A92" w:rsidRDefault="00804516" w:rsidP="00EE3E72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福建省诏安县人民法院于</w:t>
      </w:r>
      <w:r>
        <w:rPr>
          <w:rFonts w:ascii="Times New Roman" w:hAnsi="Times New Roman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7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/>
          <w:szCs w:val="32"/>
        </w:rPr>
        <w:t>(2021)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/>
          <w:szCs w:val="32"/>
        </w:rPr>
        <w:t>0624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/>
          <w:szCs w:val="32"/>
        </w:rPr>
        <w:t>50</w:t>
      </w:r>
      <w:r>
        <w:rPr>
          <w:rFonts w:ascii="Times New Roman" w:hAnsi="Times New Roman" w:hint="eastAsia"/>
          <w:szCs w:val="32"/>
        </w:rPr>
        <w:t>号刑事判决，以被告人李江滨犯诈骗罪，判处</w:t>
      </w:r>
      <w:r>
        <w:rPr>
          <w:rFonts w:ascii="仿宋_GB2312" w:hAnsi="仿宋" w:cs="仿宋_GB2312" w:hint="eastAsia"/>
          <w:szCs w:val="32"/>
        </w:rPr>
        <w:t>有期徒刑五年六个月，并处罚金五万元，违法所得人民币453435.93元予以追缴，以返还被害单位中国太平洋人寿保险股份有限公司漳州中心支公司（已返还），</w:t>
      </w:r>
      <w:r>
        <w:rPr>
          <w:rFonts w:ascii="Times New Roman" w:hAnsi="Times New Roman" w:hint="eastAsia"/>
          <w:szCs w:val="32"/>
        </w:rPr>
        <w:t>刑期自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27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26</w:t>
      </w:r>
      <w:r>
        <w:rPr>
          <w:rFonts w:ascii="Times New Roman" w:hAnsi="Times New Roman" w:hint="eastAsia"/>
          <w:szCs w:val="32"/>
        </w:rPr>
        <w:t>日止。该判决已发生法律效力。该犯不服，申请再审。福建省诏安县人民法院于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/>
          <w:szCs w:val="32"/>
        </w:rPr>
        <w:t>2021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/>
          <w:szCs w:val="32"/>
        </w:rPr>
        <w:t>0624</w:t>
      </w:r>
      <w:r>
        <w:rPr>
          <w:rFonts w:ascii="Times New Roman" w:hAnsi="Times New Roman" w:hint="eastAsia"/>
          <w:szCs w:val="32"/>
        </w:rPr>
        <w:t>刑再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号刑事判决书，改判李江滨犯诈骗罪，判处有期徒刑四年</w:t>
      </w:r>
      <w:r>
        <w:rPr>
          <w:rFonts w:ascii="仿宋_GB2312" w:hAnsi="仿宋" w:cs="仿宋_GB2312" w:hint="eastAsia"/>
          <w:szCs w:val="32"/>
        </w:rPr>
        <w:t>并处罚金五万元，违法所得人民币453435.93元予以追缴，以返还被害单位中国太平洋人寿保险股份有限公司漳州中心支公司（已返还）</w:t>
      </w:r>
      <w:r>
        <w:rPr>
          <w:rFonts w:ascii="Times New Roman" w:hAnsi="Times New Roman" w:hint="eastAsia"/>
          <w:szCs w:val="32"/>
        </w:rPr>
        <w:t>，刑期自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27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26</w:t>
      </w:r>
      <w:r>
        <w:rPr>
          <w:rFonts w:ascii="Times New Roman" w:hAnsi="Times New Roman" w:hint="eastAsia"/>
          <w:szCs w:val="32"/>
        </w:rPr>
        <w:t>日止</w:t>
      </w:r>
      <w:r w:rsidRPr="002C4A92">
        <w:rPr>
          <w:rFonts w:ascii="Times New Roman" w:hAnsi="Times New Roman" w:hint="eastAsia"/>
          <w:szCs w:val="32"/>
        </w:rPr>
        <w:t>。</w:t>
      </w:r>
      <w:r w:rsidR="00952741" w:rsidRPr="002C4A92">
        <w:rPr>
          <w:rFonts w:ascii="Times New Roman" w:hAnsi="Times New Roman" w:hint="eastAsia"/>
          <w:szCs w:val="32"/>
        </w:rPr>
        <w:t>宣判后，</w:t>
      </w:r>
      <w:r w:rsidR="00E40973" w:rsidRPr="002C4A92">
        <w:rPr>
          <w:rFonts w:ascii="Times New Roman" w:hAnsi="Times New Roman" w:hint="eastAsia"/>
          <w:szCs w:val="32"/>
        </w:rPr>
        <w:t>提出抗福建省诏安县人民检察院诉；该犯提出上诉。</w:t>
      </w:r>
      <w:r w:rsidR="00E40973" w:rsidRPr="002C4A92">
        <w:rPr>
          <w:rFonts w:ascii="Times New Roman" w:hAnsi="Times New Roman"/>
          <w:szCs w:val="32"/>
        </w:rPr>
        <w:t>2022</w:t>
      </w:r>
      <w:r w:rsidR="00E40973" w:rsidRPr="002C4A92">
        <w:rPr>
          <w:rFonts w:ascii="Times New Roman" w:hAnsi="Times New Roman" w:hint="eastAsia"/>
          <w:szCs w:val="32"/>
        </w:rPr>
        <w:t>年</w:t>
      </w:r>
      <w:r w:rsidR="00E40973" w:rsidRPr="002C4A92">
        <w:rPr>
          <w:rFonts w:ascii="Times New Roman" w:hAnsi="Times New Roman" w:hint="eastAsia"/>
          <w:szCs w:val="32"/>
        </w:rPr>
        <w:t>8</w:t>
      </w:r>
      <w:r w:rsidR="00E40973" w:rsidRPr="002C4A92">
        <w:rPr>
          <w:rFonts w:ascii="Times New Roman" w:hAnsi="Times New Roman" w:hint="eastAsia"/>
          <w:szCs w:val="32"/>
        </w:rPr>
        <w:t>月</w:t>
      </w:r>
      <w:r w:rsidR="00E40973" w:rsidRPr="002C4A92">
        <w:rPr>
          <w:rFonts w:ascii="Times New Roman" w:hAnsi="Times New Roman"/>
          <w:szCs w:val="32"/>
        </w:rPr>
        <w:t>1</w:t>
      </w:r>
      <w:r w:rsidR="00E40973" w:rsidRPr="002C4A92">
        <w:rPr>
          <w:rFonts w:ascii="Times New Roman" w:hAnsi="Times New Roman" w:hint="eastAsia"/>
          <w:szCs w:val="32"/>
        </w:rPr>
        <w:t>1</w:t>
      </w:r>
      <w:r w:rsidR="00E40973" w:rsidRPr="002C4A92">
        <w:rPr>
          <w:rFonts w:ascii="Times New Roman" w:hAnsi="Times New Roman" w:hint="eastAsia"/>
          <w:szCs w:val="32"/>
        </w:rPr>
        <w:t>日福建省漳州市中级人民法院刑事裁定书（</w:t>
      </w:r>
      <w:r w:rsidR="00E40973" w:rsidRPr="002C4A92">
        <w:rPr>
          <w:rFonts w:ascii="Times New Roman" w:hAnsi="Times New Roman"/>
          <w:szCs w:val="32"/>
        </w:rPr>
        <w:t>202</w:t>
      </w:r>
      <w:r w:rsidR="00E40973" w:rsidRPr="002C4A92">
        <w:rPr>
          <w:rFonts w:ascii="Times New Roman" w:hAnsi="Times New Roman" w:hint="eastAsia"/>
          <w:szCs w:val="32"/>
        </w:rPr>
        <w:t>2</w:t>
      </w:r>
      <w:r w:rsidR="00E40973" w:rsidRPr="002C4A92">
        <w:rPr>
          <w:rFonts w:ascii="Times New Roman" w:hAnsi="Times New Roman" w:hint="eastAsia"/>
          <w:szCs w:val="32"/>
        </w:rPr>
        <w:t>）闽</w:t>
      </w:r>
      <w:r w:rsidR="00E40973" w:rsidRPr="002C4A92">
        <w:rPr>
          <w:rFonts w:ascii="Times New Roman" w:hAnsi="Times New Roman"/>
          <w:szCs w:val="32"/>
        </w:rPr>
        <w:t>06</w:t>
      </w:r>
      <w:r w:rsidR="00E40973" w:rsidRPr="002C4A92">
        <w:rPr>
          <w:rFonts w:ascii="Times New Roman" w:hAnsi="Times New Roman" w:hint="eastAsia"/>
          <w:szCs w:val="32"/>
        </w:rPr>
        <w:t>刑再</w:t>
      </w:r>
      <w:r w:rsidR="00E40973" w:rsidRPr="002C4A92">
        <w:rPr>
          <w:rFonts w:ascii="Times New Roman" w:hAnsi="Times New Roman"/>
          <w:szCs w:val="32"/>
        </w:rPr>
        <w:t>1</w:t>
      </w:r>
      <w:r w:rsidR="00E40973" w:rsidRPr="002C4A92">
        <w:rPr>
          <w:rFonts w:ascii="Times New Roman" w:hAnsi="Times New Roman" w:hint="eastAsia"/>
          <w:szCs w:val="32"/>
        </w:rPr>
        <w:t>号裁定如下：一、准许福建省诏安县人民检察院撤回抗诉；二、准许上诉人李江滨撤回上诉。</w:t>
      </w:r>
      <w:r w:rsidRPr="002C4A92">
        <w:rPr>
          <w:rFonts w:ascii="Times New Roman" w:hAnsi="Times New Roman"/>
          <w:szCs w:val="32"/>
        </w:rPr>
        <w:t>2021</w:t>
      </w:r>
      <w:r w:rsidRPr="002C4A92">
        <w:rPr>
          <w:rFonts w:ascii="Times New Roman" w:hAnsi="Times New Roman" w:hint="eastAsia"/>
          <w:szCs w:val="32"/>
        </w:rPr>
        <w:t>年</w:t>
      </w:r>
      <w:r w:rsidRPr="002C4A92">
        <w:rPr>
          <w:rFonts w:ascii="Times New Roman" w:hAnsi="Times New Roman"/>
          <w:szCs w:val="32"/>
        </w:rPr>
        <w:t>5</w:t>
      </w:r>
      <w:r w:rsidRPr="002C4A92">
        <w:rPr>
          <w:rFonts w:ascii="Times New Roman" w:hAnsi="Times New Roman" w:hint="eastAsia"/>
          <w:szCs w:val="32"/>
        </w:rPr>
        <w:t>月</w:t>
      </w:r>
      <w:r w:rsidRPr="002C4A92">
        <w:rPr>
          <w:rFonts w:ascii="Times New Roman" w:hAnsi="Times New Roman"/>
          <w:szCs w:val="32"/>
        </w:rPr>
        <w:t>19</w:t>
      </w:r>
      <w:r w:rsidRPr="002C4A92">
        <w:rPr>
          <w:rFonts w:ascii="Times New Roman" w:hAnsi="Times New Roman" w:hint="eastAsia"/>
          <w:szCs w:val="32"/>
        </w:rPr>
        <w:t>日交付厦门监狱执行刑罚。</w:t>
      </w:r>
      <w:r w:rsidRPr="002C4A92">
        <w:rPr>
          <w:rFonts w:ascii="仿宋_GB2312" w:hint="eastAsia"/>
          <w:szCs w:val="32"/>
        </w:rPr>
        <w:t>现属宽管级罪犯。</w:t>
      </w:r>
    </w:p>
    <w:p w:rsidR="00804516" w:rsidRDefault="00804516" w:rsidP="00EE3E72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该犯自入监以来，确有悔改表现，具体事实如下：</w:t>
      </w:r>
    </w:p>
    <w:p w:rsidR="00804516" w:rsidRDefault="00804516" w:rsidP="00EE3E7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804516" w:rsidRDefault="00804516" w:rsidP="00EE3E7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szCs w:val="32"/>
        </w:rPr>
        <w:t>2</w:t>
      </w:r>
      <w:r>
        <w:rPr>
          <w:rFonts w:ascii="仿宋_GB2312" w:hAnsi="仿宋" w:hint="eastAsia"/>
          <w:szCs w:val="32"/>
        </w:rPr>
        <w:t>.遵守监规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</w:t>
      </w:r>
    </w:p>
    <w:p w:rsidR="00804516" w:rsidRDefault="00804516" w:rsidP="00EE3E72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lastRenderedPageBreak/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804516" w:rsidRDefault="00804516" w:rsidP="00EE3E7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804516" w:rsidRDefault="00804516" w:rsidP="00EE3E72">
      <w:pPr>
        <w:pStyle w:val="1"/>
        <w:spacing w:line="500" w:lineRule="exact"/>
        <w:ind w:firstLine="640"/>
        <w:rPr>
          <w:rFonts w:ascii="仿宋_GB2312" w:hAnsi="仿宋" w:cs="宋体"/>
          <w:szCs w:val="32"/>
        </w:rPr>
      </w:pPr>
      <w:r>
        <w:rPr>
          <w:rFonts w:cs="宋体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</w:t>
      </w:r>
      <w:bookmarkStart w:id="0" w:name="_GoBack"/>
      <w:bookmarkEnd w:id="0"/>
      <w:r>
        <w:rPr>
          <w:rFonts w:ascii="仿宋_GB2312" w:hAnsi="仿宋" w:cs="宋体" w:hint="eastAsia"/>
          <w:szCs w:val="32"/>
        </w:rPr>
        <w:t>该犯考核期自2021年5月19日起至2023年11月30日止，起始时间30个月，累计获得3014.3分，表扬4次，物质奖励1次，考核期内违规一次扣3分</w:t>
      </w:r>
    </w:p>
    <w:p w:rsidR="00804516" w:rsidRPr="002C4A92" w:rsidRDefault="00804516" w:rsidP="00EE3E72">
      <w:pPr>
        <w:pStyle w:val="1"/>
        <w:spacing w:line="500" w:lineRule="exact"/>
        <w:ind w:firstLine="640"/>
        <w:rPr>
          <w:rFonts w:ascii="仿宋_GB2312" w:hAnsi="仿宋" w:cs="宋体"/>
          <w:szCs w:val="32"/>
        </w:rPr>
      </w:pPr>
      <w:r>
        <w:rPr>
          <w:rFonts w:ascii="仿宋_GB2312" w:hAnsi="仿宋" w:cs="宋体" w:hint="eastAsia"/>
          <w:szCs w:val="32"/>
        </w:rPr>
        <w:t>6.该犯已履行人民币五万元；其中本考核期向原审法院缴纳罚金人民币五万元，</w:t>
      </w:r>
      <w:r w:rsidR="00E40973">
        <w:rPr>
          <w:rFonts w:ascii="仿宋_GB2312" w:hAnsi="仿宋" w:cs="仿宋_GB2312" w:hint="eastAsia"/>
          <w:szCs w:val="32"/>
        </w:rPr>
        <w:t>违法所得人民币453435.93元（判决时已交）</w:t>
      </w:r>
      <w:r>
        <w:rPr>
          <w:rFonts w:ascii="仿宋_GB2312" w:hAnsi="仿宋" w:cs="宋体" w:hint="eastAsia"/>
          <w:szCs w:val="32"/>
        </w:rPr>
        <w:t>财产性判项履行完毕。</w:t>
      </w:r>
    </w:p>
    <w:p w:rsidR="00804516" w:rsidRDefault="00804516" w:rsidP="00EE3E72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2C4A92">
        <w:rPr>
          <w:rFonts w:ascii="Times New Roman" w:hAnsi="Times New Roman" w:hint="eastAsia"/>
          <w:szCs w:val="32"/>
        </w:rPr>
        <w:t>2024</w:t>
      </w:r>
      <w:r>
        <w:rPr>
          <w:rFonts w:ascii="Times New Roman" w:hAnsi="Times New Roman" w:hint="eastAsia"/>
          <w:szCs w:val="32"/>
        </w:rPr>
        <w:t>年</w:t>
      </w:r>
      <w:r w:rsidR="002C4A92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2C4A92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日至</w:t>
      </w:r>
      <w:r w:rsidR="002C4A92">
        <w:rPr>
          <w:rFonts w:ascii="Times New Roman" w:hAnsi="Times New Roman" w:hint="eastAsia"/>
          <w:szCs w:val="32"/>
        </w:rPr>
        <w:t>2024</w:t>
      </w:r>
      <w:r>
        <w:rPr>
          <w:rFonts w:ascii="Times New Roman" w:hAnsi="Times New Roman" w:hint="eastAsia"/>
          <w:szCs w:val="32"/>
        </w:rPr>
        <w:t>年</w:t>
      </w:r>
      <w:r w:rsidR="002C4A92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2C4A92"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804516" w:rsidRPr="002C4A92" w:rsidRDefault="00804516" w:rsidP="00EE3E72">
      <w:pPr>
        <w:spacing w:line="50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hint="eastAsia"/>
          <w:color w:val="000000" w:themeColor="text1"/>
          <w:szCs w:val="32"/>
        </w:rPr>
        <w:t>本案于</w:t>
      </w:r>
      <w:r w:rsidR="002C4A92">
        <w:rPr>
          <w:rFonts w:hint="eastAsia"/>
          <w:color w:val="000000" w:themeColor="text1"/>
          <w:szCs w:val="32"/>
        </w:rPr>
        <w:t>2024</w:t>
      </w:r>
      <w:r>
        <w:rPr>
          <w:rFonts w:hint="eastAsia"/>
          <w:color w:val="000000" w:themeColor="text1"/>
          <w:szCs w:val="32"/>
        </w:rPr>
        <w:t>年</w:t>
      </w:r>
      <w:r w:rsidR="002C4A92">
        <w:rPr>
          <w:rFonts w:hint="eastAsia"/>
          <w:color w:val="000000" w:themeColor="text1"/>
          <w:szCs w:val="32"/>
        </w:rPr>
        <w:t>1</w:t>
      </w:r>
      <w:r>
        <w:rPr>
          <w:rFonts w:hint="eastAsia"/>
          <w:color w:val="000000" w:themeColor="text1"/>
          <w:szCs w:val="32"/>
        </w:rPr>
        <w:t>月</w:t>
      </w:r>
      <w:r w:rsidR="002C4A92">
        <w:rPr>
          <w:rFonts w:hint="eastAsia"/>
          <w:color w:val="000000" w:themeColor="text1"/>
          <w:szCs w:val="32"/>
        </w:rPr>
        <w:t>22</w:t>
      </w:r>
      <w:r>
        <w:rPr>
          <w:rFonts w:hint="eastAsia"/>
          <w:color w:val="000000" w:themeColor="text1"/>
          <w:szCs w:val="32"/>
        </w:rPr>
        <w:t>日至</w:t>
      </w:r>
      <w:r w:rsidR="002C4A92">
        <w:rPr>
          <w:rFonts w:hint="eastAsia"/>
          <w:color w:val="000000" w:themeColor="text1"/>
          <w:szCs w:val="32"/>
        </w:rPr>
        <w:t>2024</w:t>
      </w:r>
      <w:r>
        <w:rPr>
          <w:rFonts w:hint="eastAsia"/>
          <w:color w:val="000000" w:themeColor="text1"/>
          <w:szCs w:val="32"/>
        </w:rPr>
        <w:t>年</w:t>
      </w:r>
      <w:r w:rsidR="002C4A92">
        <w:rPr>
          <w:rFonts w:hint="eastAsia"/>
          <w:color w:val="000000" w:themeColor="text1"/>
          <w:szCs w:val="32"/>
        </w:rPr>
        <w:t>2</w:t>
      </w:r>
      <w:r>
        <w:rPr>
          <w:rFonts w:hint="eastAsia"/>
          <w:color w:val="000000" w:themeColor="text1"/>
          <w:szCs w:val="32"/>
        </w:rPr>
        <w:t>月</w:t>
      </w:r>
      <w:r w:rsidR="002C4A92">
        <w:rPr>
          <w:rFonts w:hint="eastAsia"/>
          <w:color w:val="000000" w:themeColor="text1"/>
          <w:szCs w:val="32"/>
        </w:rPr>
        <w:t>6</w:t>
      </w:r>
      <w:r>
        <w:rPr>
          <w:rFonts w:hint="eastAsia"/>
          <w:color w:val="000000" w:themeColor="text1"/>
          <w:szCs w:val="32"/>
        </w:rPr>
        <w:t>日移送检察机关征求意见；</w:t>
      </w:r>
      <w:r w:rsidR="002C4A92">
        <w:rPr>
          <w:rFonts w:hint="eastAsia"/>
          <w:color w:val="000000" w:themeColor="text1"/>
          <w:szCs w:val="32"/>
        </w:rPr>
        <w:t>2024</w:t>
      </w:r>
      <w:r>
        <w:rPr>
          <w:rFonts w:hint="eastAsia"/>
          <w:color w:val="000000" w:themeColor="text1"/>
          <w:szCs w:val="32"/>
        </w:rPr>
        <w:t>年</w:t>
      </w:r>
      <w:r w:rsidR="002C4A92">
        <w:rPr>
          <w:rFonts w:hint="eastAsia"/>
          <w:color w:val="000000" w:themeColor="text1"/>
          <w:szCs w:val="32"/>
        </w:rPr>
        <w:t>2</w:t>
      </w:r>
      <w:r>
        <w:rPr>
          <w:rFonts w:hint="eastAsia"/>
          <w:color w:val="000000" w:themeColor="text1"/>
          <w:szCs w:val="32"/>
        </w:rPr>
        <w:t>月</w:t>
      </w:r>
      <w:r w:rsidR="002C4A92">
        <w:rPr>
          <w:rFonts w:hint="eastAsia"/>
          <w:color w:val="000000" w:themeColor="text1"/>
          <w:szCs w:val="32"/>
        </w:rPr>
        <w:t>7</w:t>
      </w:r>
      <w:r>
        <w:rPr>
          <w:rFonts w:hint="eastAsia"/>
          <w:color w:val="000000" w:themeColor="text1"/>
          <w:szCs w:val="32"/>
        </w:rPr>
        <w:t>日福建省厦门市人民检察院派员列席监狱减刑</w:t>
      </w:r>
      <w:r w:rsidR="009A327F">
        <w:rPr>
          <w:rFonts w:hint="eastAsia"/>
          <w:color w:val="000000" w:themeColor="text1"/>
          <w:szCs w:val="32"/>
        </w:rPr>
        <w:t>假释</w:t>
      </w:r>
      <w:r>
        <w:rPr>
          <w:rFonts w:hint="eastAsia"/>
          <w:color w:val="000000" w:themeColor="text1"/>
          <w:szCs w:val="32"/>
        </w:rPr>
        <w:t>评审委员</w:t>
      </w:r>
      <w:r w:rsidRPr="00257D41">
        <w:rPr>
          <w:rFonts w:hint="eastAsia"/>
          <w:color w:val="000000" w:themeColor="text1"/>
          <w:szCs w:val="32"/>
        </w:rPr>
        <w:t>发表意见情况</w:t>
      </w:r>
      <w:r>
        <w:rPr>
          <w:rFonts w:hint="eastAsia"/>
          <w:color w:val="000000" w:themeColor="text1"/>
          <w:szCs w:val="32"/>
        </w:rPr>
        <w:t>：</w:t>
      </w:r>
      <w:r w:rsidR="002C4A92">
        <w:rPr>
          <w:rFonts w:hint="eastAsia"/>
          <w:color w:val="000000" w:themeColor="text1"/>
          <w:szCs w:val="32"/>
        </w:rPr>
        <w:t>无异议。</w:t>
      </w:r>
    </w:p>
    <w:p w:rsidR="00804516" w:rsidRDefault="00804516" w:rsidP="00EE3E72">
      <w:pPr>
        <w:spacing w:line="500" w:lineRule="exact"/>
        <w:ind w:firstLineChars="200" w:firstLine="640"/>
        <w:jc w:val="left"/>
        <w:rPr>
          <w:rFonts w:ascii="仿宋_GB2312" w:cs="仿宋_GB2312"/>
          <w:color w:val="000000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257D41"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《中华人民共和国刑事诉讼法》第二百七十三条第二款、《中华人民共和国监狱法》第二十九条的规定，建议对罪犯李江滨予以减刑</w:t>
      </w:r>
      <w:r w:rsidR="00257D41">
        <w:rPr>
          <w:rFonts w:ascii="仿宋_GB2312" w:hAnsi="仿宋_GB2312" w:cs="仿宋_GB2312" w:hint="eastAsia"/>
          <w:szCs w:val="32"/>
        </w:rPr>
        <w:t>七</w:t>
      </w:r>
      <w:r>
        <w:rPr>
          <w:rFonts w:ascii="仿宋_GB2312" w:hAnsi="仿宋_GB2312" w:cs="仿宋_GB2312" w:hint="eastAsia"/>
          <w:szCs w:val="32"/>
        </w:rPr>
        <w:t>个月，特提请你院审理裁定。</w:t>
      </w:r>
    </w:p>
    <w:p w:rsidR="00804516" w:rsidRDefault="00804516" w:rsidP="00EE3E72">
      <w:pPr>
        <w:adjustRightInd w:val="0"/>
        <w:spacing w:line="500" w:lineRule="exac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此致</w:t>
      </w:r>
    </w:p>
    <w:p w:rsidR="00804516" w:rsidRDefault="00804516" w:rsidP="00EE3E72">
      <w:pPr>
        <w:spacing w:line="500" w:lineRule="exact"/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福建省厦门市中级人民法院</w:t>
      </w:r>
    </w:p>
    <w:p w:rsidR="00804516" w:rsidRDefault="00804516" w:rsidP="00EE3E72">
      <w:pPr>
        <w:spacing w:line="500" w:lineRule="exact"/>
        <w:ind w:firstLineChars="250" w:firstLine="80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附：</w:t>
      </w:r>
      <w:r w:rsidR="00257D41">
        <w:rPr>
          <w:rFonts w:ascii="仿宋_GB2312" w:hAnsi="仿宋_GB2312" w:cs="仿宋_GB2312" w:hint="eastAsia"/>
          <w:szCs w:val="32"/>
        </w:rPr>
        <w:t>1、</w:t>
      </w:r>
      <w:r>
        <w:rPr>
          <w:rFonts w:ascii="仿宋_GB2312" w:hAnsi="仿宋_GB2312" w:cs="仿宋_GB2312" w:hint="eastAsia"/>
          <w:szCs w:val="32"/>
        </w:rPr>
        <w:t>罪犯李江滨卷宗</w:t>
      </w:r>
      <w:r w:rsidR="00EE3E72"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册</w:t>
      </w:r>
    </w:p>
    <w:p w:rsidR="00EE3E72" w:rsidRPr="00EE3E72" w:rsidRDefault="00EE3E72" w:rsidP="00EE3E72">
      <w:pPr>
        <w:spacing w:line="500" w:lineRule="exact"/>
        <w:ind w:firstLineChars="250" w:firstLine="800"/>
        <w:rPr>
          <w:rFonts w:ascii="宋体" w:eastAsia="宋体" w:hAnsi="宋体" w:cs="宋体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2、减刑建议</w:t>
      </w:r>
      <w:r w:rsidR="00506F0B">
        <w:rPr>
          <w:rFonts w:ascii="宋体" w:eastAsia="宋体" w:hAnsi="宋体" w:cs="宋体" w:hint="eastAsia"/>
          <w:szCs w:val="32"/>
        </w:rPr>
        <w:t>书</w:t>
      </w:r>
      <w:r>
        <w:rPr>
          <w:rFonts w:ascii="宋体" w:eastAsia="宋体" w:hAnsi="宋体" w:cs="宋体" w:hint="eastAsia"/>
          <w:szCs w:val="32"/>
        </w:rPr>
        <w:t>2份</w:t>
      </w:r>
    </w:p>
    <w:p w:rsidR="00EE3E72" w:rsidRDefault="00EE3E72" w:rsidP="00EE3E72">
      <w:pPr>
        <w:spacing w:line="500" w:lineRule="exact"/>
        <w:ind w:firstLineChars="1800" w:firstLine="5760"/>
        <w:jc w:val="left"/>
        <w:rPr>
          <w:rFonts w:ascii="仿宋_GB2312" w:cs="仿宋_GB2312" w:hint="eastAsia"/>
          <w:szCs w:val="32"/>
        </w:rPr>
      </w:pPr>
    </w:p>
    <w:p w:rsidR="002C4A92" w:rsidRDefault="00804516" w:rsidP="00EE3E72">
      <w:pPr>
        <w:spacing w:line="500" w:lineRule="exact"/>
        <w:ind w:firstLineChars="1800" w:firstLine="5760"/>
        <w:jc w:val="left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福建省厦门监狱</w:t>
      </w:r>
      <w:r w:rsidR="002C4A92">
        <w:rPr>
          <w:rFonts w:ascii="仿宋_GB2312" w:cs="仿宋_GB2312" w:hint="eastAsia"/>
          <w:szCs w:val="32"/>
        </w:rPr>
        <w:t xml:space="preserve">                          </w:t>
      </w:r>
    </w:p>
    <w:p w:rsidR="004E6FB3" w:rsidRDefault="00804516" w:rsidP="00EE3E72">
      <w:pPr>
        <w:spacing w:line="500" w:lineRule="exact"/>
        <w:ind w:firstLineChars="1750" w:firstLine="5600"/>
        <w:jc w:val="left"/>
      </w:pPr>
      <w:r>
        <w:rPr>
          <w:rFonts w:ascii="仿宋_GB2312" w:cs="仿宋_GB2312" w:hint="eastAsia"/>
          <w:szCs w:val="32"/>
        </w:rPr>
        <w:t>202</w:t>
      </w:r>
      <w:r w:rsidR="002C4A92">
        <w:rPr>
          <w:rFonts w:ascii="仿宋_GB2312" w:cs="仿宋_GB2312" w:hint="eastAsia"/>
          <w:szCs w:val="32"/>
        </w:rPr>
        <w:t>4</w:t>
      </w:r>
      <w:r>
        <w:rPr>
          <w:rFonts w:ascii="仿宋_GB2312" w:cs="仿宋_GB2312" w:hint="eastAsia"/>
          <w:szCs w:val="32"/>
        </w:rPr>
        <w:t>年2 月 2</w:t>
      </w:r>
      <w:r w:rsidR="00EE3E72">
        <w:rPr>
          <w:rFonts w:ascii="仿宋_GB2312" w:cs="仿宋_GB2312" w:hint="eastAsia"/>
          <w:szCs w:val="32"/>
        </w:rPr>
        <w:t>6</w:t>
      </w:r>
      <w:r>
        <w:rPr>
          <w:rFonts w:ascii="仿宋_GB2312" w:cs="仿宋_GB2312" w:hint="eastAsia"/>
          <w:szCs w:val="32"/>
        </w:rPr>
        <w:t>日</w:t>
      </w:r>
    </w:p>
    <w:sectPr w:rsidR="004E6FB3" w:rsidSect="00257D41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A04" w:rsidRDefault="00C82A04" w:rsidP="00804516">
      <w:r>
        <w:separator/>
      </w:r>
    </w:p>
  </w:endnote>
  <w:endnote w:type="continuationSeparator" w:id="1">
    <w:p w:rsidR="00C82A04" w:rsidRDefault="00C82A04" w:rsidP="00804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A04" w:rsidRDefault="00C82A04" w:rsidP="00804516">
      <w:r>
        <w:separator/>
      </w:r>
    </w:p>
  </w:footnote>
  <w:footnote w:type="continuationSeparator" w:id="1">
    <w:p w:rsidR="00C82A04" w:rsidRDefault="00C82A04" w:rsidP="008045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4516"/>
    <w:rsid w:val="000B1D7F"/>
    <w:rsid w:val="0018313F"/>
    <w:rsid w:val="00257D41"/>
    <w:rsid w:val="00276701"/>
    <w:rsid w:val="002C4A92"/>
    <w:rsid w:val="003B0532"/>
    <w:rsid w:val="003F7CE4"/>
    <w:rsid w:val="004E6FB3"/>
    <w:rsid w:val="00506F0B"/>
    <w:rsid w:val="006543DC"/>
    <w:rsid w:val="007E6F96"/>
    <w:rsid w:val="00804516"/>
    <w:rsid w:val="00952741"/>
    <w:rsid w:val="009A327F"/>
    <w:rsid w:val="00A81018"/>
    <w:rsid w:val="00AC5857"/>
    <w:rsid w:val="00B10ED0"/>
    <w:rsid w:val="00C82A04"/>
    <w:rsid w:val="00D40B74"/>
    <w:rsid w:val="00D56CD0"/>
    <w:rsid w:val="00E40973"/>
    <w:rsid w:val="00EE3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516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45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45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45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4516"/>
    <w:rPr>
      <w:sz w:val="18"/>
      <w:szCs w:val="18"/>
    </w:rPr>
  </w:style>
  <w:style w:type="paragraph" w:customStyle="1" w:styleId="1">
    <w:name w:val="列表段落1"/>
    <w:basedOn w:val="a"/>
    <w:uiPriority w:val="99"/>
    <w:qFormat/>
    <w:rsid w:val="008045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994</Characters>
  <Application>Microsoft Office Word</Application>
  <DocSecurity>0</DocSecurity>
  <Lines>8</Lines>
  <Paragraphs>2</Paragraphs>
  <ScaleCrop>false</ScaleCrop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2024-02-28T01:05:00Z</cp:lastPrinted>
  <dcterms:created xsi:type="dcterms:W3CDTF">2024-02-28T01:05:00Z</dcterms:created>
  <dcterms:modified xsi:type="dcterms:W3CDTF">2024-02-28T01:05:00Z</dcterms:modified>
</cp:coreProperties>
</file>