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A59" w:rsidRPr="00705B57" w:rsidRDefault="008F6A59" w:rsidP="00BD4000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705B57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8F6A59" w:rsidRPr="00705B57" w:rsidRDefault="008F6A59" w:rsidP="00BD4000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705B57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</w:t>
      </w:r>
      <w:r w:rsidRPr="00705B57">
        <w:rPr>
          <w:rFonts w:ascii="方正小标宋简体" w:eastAsia="方正小标宋简体" w:hAnsi="方正小标宋简体" w:cs="方正小标宋简体" w:hint="eastAsia"/>
          <w:noProof/>
          <w:sz w:val="44"/>
          <w:szCs w:val="44"/>
        </w:rPr>
        <w:t>减刑</w:t>
      </w:r>
      <w:r w:rsidRPr="00705B57"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建议书</w:t>
      </w:r>
    </w:p>
    <w:p w:rsidR="008F6A59" w:rsidRPr="00705B57" w:rsidRDefault="008F6A59" w:rsidP="00B144C9">
      <w:pPr>
        <w:jc w:val="right"/>
        <w:rPr>
          <w:rFonts w:ascii="楷体_GB2312" w:eastAsia="楷体_GB2312" w:hAnsi="楷体" w:cs="楷体_GB2312"/>
          <w:szCs w:val="32"/>
        </w:rPr>
      </w:pPr>
      <w:r w:rsidRPr="00705B57">
        <w:rPr>
          <w:rFonts w:ascii="楷体_GB2312" w:eastAsia="楷体_GB2312" w:hAnsi="楷体" w:cs="楷体_GB2312" w:hint="eastAsia"/>
          <w:szCs w:val="32"/>
        </w:rPr>
        <w:t>〔2024〕闽厦狱减字第</w:t>
      </w:r>
      <w:r w:rsidR="00BD4000">
        <w:rPr>
          <w:rFonts w:ascii="楷体_GB2312" w:eastAsia="楷体_GB2312" w:hAnsi="楷体" w:cs="楷体_GB2312" w:hint="eastAsia"/>
          <w:szCs w:val="32"/>
        </w:rPr>
        <w:t>39</w:t>
      </w:r>
      <w:r w:rsidRPr="00705B57">
        <w:rPr>
          <w:rFonts w:ascii="楷体_GB2312" w:eastAsia="楷体_GB2312" w:hAnsi="楷体" w:cs="楷体_GB2312" w:hint="eastAsia"/>
          <w:szCs w:val="32"/>
        </w:rPr>
        <w:t>号</w:t>
      </w:r>
    </w:p>
    <w:p w:rsidR="008F6A59" w:rsidRPr="00705B57" w:rsidRDefault="008F6A59" w:rsidP="00B144C9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8F6A59" w:rsidRPr="00705B57" w:rsidRDefault="008F6A59" w:rsidP="007B2352">
      <w:pPr>
        <w:spacing w:line="500" w:lineRule="exact"/>
        <w:ind w:firstLineChars="200" w:firstLine="640"/>
        <w:rPr>
          <w:rFonts w:ascii="仿宋_GB2312"/>
          <w:szCs w:val="32"/>
        </w:rPr>
      </w:pPr>
      <w:r w:rsidRPr="00705B57">
        <w:rPr>
          <w:rFonts w:ascii="仿宋_GB2312" w:hint="eastAsia"/>
          <w:szCs w:val="32"/>
        </w:rPr>
        <w:t>罪犯</w:t>
      </w:r>
      <w:r w:rsidRPr="00705B57">
        <w:rPr>
          <w:rFonts w:ascii="仿宋_GB2312" w:hint="eastAsia"/>
          <w:noProof/>
          <w:szCs w:val="32"/>
        </w:rPr>
        <w:t>彭静</w:t>
      </w:r>
      <w:r w:rsidRPr="00705B57">
        <w:rPr>
          <w:rFonts w:ascii="仿宋_GB2312" w:hint="eastAsia"/>
          <w:szCs w:val="32"/>
        </w:rPr>
        <w:t>，男，</w:t>
      </w:r>
      <w:r w:rsidRPr="00705B57">
        <w:rPr>
          <w:rFonts w:ascii="仿宋_GB2312" w:hint="eastAsia"/>
          <w:noProof/>
          <w:szCs w:val="32"/>
        </w:rPr>
        <w:t>1995年10月4日</w:t>
      </w:r>
      <w:r w:rsidRPr="00705B57">
        <w:rPr>
          <w:rFonts w:ascii="仿宋_GB2312" w:hint="eastAsia"/>
          <w:szCs w:val="32"/>
        </w:rPr>
        <w:t>出生，</w:t>
      </w:r>
      <w:r w:rsidRPr="00705B57">
        <w:rPr>
          <w:rFonts w:ascii="仿宋_GB2312" w:hint="eastAsia"/>
          <w:noProof/>
          <w:szCs w:val="32"/>
        </w:rPr>
        <w:t>汉族</w:t>
      </w:r>
      <w:r w:rsidRPr="00705B57">
        <w:rPr>
          <w:rFonts w:ascii="仿宋_GB2312" w:hint="eastAsia"/>
          <w:szCs w:val="32"/>
        </w:rPr>
        <w:t>，</w:t>
      </w:r>
      <w:r w:rsidRPr="00705B57">
        <w:rPr>
          <w:rFonts w:ascii="仿宋_GB2312" w:hint="eastAsia"/>
          <w:noProof/>
          <w:szCs w:val="32"/>
        </w:rPr>
        <w:t>中专</w:t>
      </w:r>
      <w:r w:rsidRPr="00705B57">
        <w:rPr>
          <w:rFonts w:ascii="仿宋_GB2312" w:hint="eastAsia"/>
          <w:szCs w:val="32"/>
        </w:rPr>
        <w:t>文化，户籍所在地</w:t>
      </w:r>
      <w:r w:rsidRPr="00705B57">
        <w:rPr>
          <w:rFonts w:ascii="仿宋_GB2312" w:hint="eastAsia"/>
          <w:noProof/>
          <w:szCs w:val="32"/>
        </w:rPr>
        <w:t>福建省龙岩市新罗区</w:t>
      </w:r>
      <w:r w:rsidRPr="00705B57">
        <w:rPr>
          <w:rFonts w:ascii="仿宋_GB2312" w:hint="eastAsia"/>
          <w:szCs w:val="32"/>
        </w:rPr>
        <w:t>。</w:t>
      </w:r>
      <w:r w:rsidR="001C48FE" w:rsidRPr="00705B57">
        <w:rPr>
          <w:rFonts w:ascii="仿宋_GB2312" w:hAnsi="Times New Roman" w:hint="eastAsia"/>
          <w:szCs w:val="32"/>
        </w:rPr>
        <w:t>因犯盗窃罪于2015年8月25日被龙岩市永定区人民法院判处有期徒刑一年七个月；因犯非法拘禁罪于2019年7月12日被福建省龙岩市永定区人民法院判处有期徒刑九个月，2019年7月22日刑满释放。</w:t>
      </w:r>
    </w:p>
    <w:p w:rsidR="008F6A59" w:rsidRPr="00705B57" w:rsidRDefault="008F6A59" w:rsidP="007B2352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705B57">
        <w:rPr>
          <w:rFonts w:ascii="仿宋_GB2312" w:hint="eastAsia"/>
          <w:noProof/>
          <w:szCs w:val="32"/>
        </w:rPr>
        <w:t>福建省龙岩市新罗区人民法院</w:t>
      </w:r>
      <w:r w:rsidRPr="00705B57">
        <w:rPr>
          <w:rFonts w:ascii="仿宋_GB2312" w:hint="eastAsia"/>
          <w:szCs w:val="32"/>
        </w:rPr>
        <w:t>于</w:t>
      </w:r>
      <w:r w:rsidR="001C48FE" w:rsidRPr="00705B57">
        <w:rPr>
          <w:rFonts w:ascii="仿宋_GB2312" w:hint="eastAsia"/>
          <w:noProof/>
          <w:szCs w:val="32"/>
        </w:rPr>
        <w:t>2021年11月29日</w:t>
      </w:r>
      <w:r w:rsidRPr="00705B57">
        <w:rPr>
          <w:rFonts w:ascii="仿宋_GB2312" w:hint="eastAsia"/>
          <w:szCs w:val="32"/>
        </w:rPr>
        <w:t>作出</w:t>
      </w:r>
      <w:r w:rsidRPr="00705B57">
        <w:rPr>
          <w:rFonts w:ascii="仿宋_GB2312" w:hint="eastAsia"/>
          <w:noProof/>
          <w:szCs w:val="32"/>
        </w:rPr>
        <w:t>(2021)闽0802刑初1092号</w:t>
      </w:r>
      <w:r w:rsidRPr="00705B57">
        <w:rPr>
          <w:rFonts w:ascii="仿宋_GB2312" w:hint="eastAsia"/>
          <w:szCs w:val="32"/>
        </w:rPr>
        <w:t>刑事判决，以被告人</w:t>
      </w:r>
      <w:r w:rsidRPr="00705B57">
        <w:rPr>
          <w:rFonts w:ascii="仿宋_GB2312" w:hint="eastAsia"/>
          <w:noProof/>
          <w:szCs w:val="32"/>
        </w:rPr>
        <w:t>彭静</w:t>
      </w:r>
      <w:r w:rsidRPr="00705B57">
        <w:rPr>
          <w:rFonts w:ascii="仿宋_GB2312" w:hint="eastAsia"/>
          <w:szCs w:val="32"/>
        </w:rPr>
        <w:t>犯</w:t>
      </w:r>
      <w:r w:rsidRPr="00705B57">
        <w:rPr>
          <w:rFonts w:ascii="仿宋_GB2312" w:hint="eastAsia"/>
          <w:noProof/>
          <w:szCs w:val="32"/>
        </w:rPr>
        <w:t>聚众斗殴</w:t>
      </w:r>
      <w:r w:rsidRPr="00705B57">
        <w:rPr>
          <w:rFonts w:ascii="仿宋_GB2312" w:hint="eastAsia"/>
          <w:szCs w:val="32"/>
        </w:rPr>
        <w:t>罪，判处有期徒刑</w:t>
      </w:r>
      <w:r w:rsidRPr="00705B57">
        <w:rPr>
          <w:rFonts w:ascii="仿宋_GB2312" w:hint="eastAsia"/>
          <w:noProof/>
          <w:szCs w:val="32"/>
        </w:rPr>
        <w:t>三年</w:t>
      </w:r>
      <w:r w:rsidR="001C48FE" w:rsidRPr="00705B57">
        <w:rPr>
          <w:rFonts w:ascii="仿宋_GB2312" w:hint="eastAsia"/>
          <w:szCs w:val="32"/>
        </w:rPr>
        <w:t>。</w:t>
      </w:r>
      <w:r w:rsidRPr="00705B57">
        <w:rPr>
          <w:rFonts w:ascii="仿宋_GB2312" w:hint="eastAsia"/>
          <w:szCs w:val="32"/>
        </w:rPr>
        <w:t>刑期自</w:t>
      </w:r>
      <w:r w:rsidR="001C48FE" w:rsidRPr="00705B57">
        <w:rPr>
          <w:rFonts w:ascii="仿宋_GB2312" w:hint="eastAsia"/>
          <w:noProof/>
          <w:szCs w:val="32"/>
        </w:rPr>
        <w:t>2021年7月15日</w:t>
      </w:r>
      <w:r w:rsidRPr="00705B57">
        <w:rPr>
          <w:rFonts w:ascii="仿宋_GB2312" w:hint="eastAsia"/>
          <w:szCs w:val="32"/>
        </w:rPr>
        <w:t>起至</w:t>
      </w:r>
      <w:r w:rsidR="001C48FE" w:rsidRPr="00705B57">
        <w:rPr>
          <w:rFonts w:ascii="仿宋_GB2312" w:hint="eastAsia"/>
          <w:noProof/>
          <w:szCs w:val="32"/>
        </w:rPr>
        <w:t>2024年7月14日</w:t>
      </w:r>
      <w:r w:rsidRPr="00705B57">
        <w:rPr>
          <w:rFonts w:ascii="仿宋_GB2312" w:hint="eastAsia"/>
          <w:szCs w:val="32"/>
        </w:rPr>
        <w:t>止。</w:t>
      </w:r>
      <w:r w:rsidRPr="00705B57">
        <w:rPr>
          <w:rFonts w:ascii="仿宋_GB2312" w:hint="eastAsia"/>
          <w:noProof/>
          <w:szCs w:val="32"/>
        </w:rPr>
        <w:t>2022年1月17日</w:t>
      </w:r>
      <w:r w:rsidRPr="00705B57">
        <w:rPr>
          <w:rFonts w:ascii="仿宋_GB2312" w:hint="eastAsia"/>
          <w:szCs w:val="32"/>
        </w:rPr>
        <w:t>交付福建省厦门监狱执行刑罚。属</w:t>
      </w:r>
      <w:r w:rsidR="00DD0752" w:rsidRPr="00705B57">
        <w:rPr>
          <w:rFonts w:ascii="仿宋_GB2312" w:hint="eastAsia"/>
          <w:szCs w:val="32"/>
        </w:rPr>
        <w:t>宽管</w:t>
      </w:r>
      <w:r w:rsidRPr="00705B57">
        <w:rPr>
          <w:rFonts w:ascii="仿宋_GB2312" w:hint="eastAsia"/>
          <w:szCs w:val="32"/>
        </w:rPr>
        <w:t>级罪犯。</w:t>
      </w:r>
    </w:p>
    <w:p w:rsidR="008F6A59" w:rsidRPr="00705B57" w:rsidRDefault="008F6A59" w:rsidP="007B2352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705B57">
        <w:rPr>
          <w:rFonts w:ascii="仿宋_GB2312" w:hAnsi="仿宋_GB2312" w:cs="仿宋_GB2312" w:hint="eastAsia"/>
          <w:szCs w:val="32"/>
        </w:rPr>
        <w:t>该犯</w:t>
      </w:r>
      <w:r w:rsidRPr="00705B57">
        <w:rPr>
          <w:rFonts w:ascii="仿宋_GB2312" w:hAnsi="宋体" w:hint="eastAsia"/>
          <w:iCs/>
          <w:kern w:val="0"/>
          <w:szCs w:val="32"/>
          <w:lang w:val="zh-CN"/>
        </w:rPr>
        <w:t>自入监以来</w:t>
      </w:r>
      <w:r w:rsidRPr="00705B57">
        <w:rPr>
          <w:rFonts w:ascii="仿宋_GB2312" w:hAnsi="仿宋_GB2312" w:cs="仿宋_GB2312" w:hint="eastAsia"/>
          <w:szCs w:val="32"/>
        </w:rPr>
        <w:t>确有</w:t>
      </w:r>
      <w:r w:rsidRPr="00705B57">
        <w:rPr>
          <w:rFonts w:ascii="仿宋_GB2312" w:hAnsi="仿宋" w:cs="仿宋_GB2312" w:hint="eastAsia"/>
          <w:szCs w:val="32"/>
        </w:rPr>
        <w:t>悔改</w:t>
      </w:r>
      <w:r w:rsidRPr="00705B57">
        <w:rPr>
          <w:rFonts w:ascii="仿宋_GB2312" w:hAnsi="仿宋_GB2312" w:cs="仿宋_GB2312" w:hint="eastAsia"/>
          <w:szCs w:val="32"/>
        </w:rPr>
        <w:t>表现，具体事实如下：</w:t>
      </w:r>
      <w:r w:rsidR="001C48FE" w:rsidRPr="00705B57">
        <w:rPr>
          <w:rFonts w:ascii="仿宋_GB2312" w:cs="仿宋_GB2312"/>
          <w:szCs w:val="32"/>
        </w:rPr>
        <w:t xml:space="preserve"> </w:t>
      </w:r>
    </w:p>
    <w:p w:rsidR="008F6A59" w:rsidRPr="00705B57" w:rsidRDefault="008F6A59" w:rsidP="007B2352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 w:rsidRPr="00705B57"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8F6A59" w:rsidRPr="00705B57" w:rsidRDefault="008F6A59" w:rsidP="007B2352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705B57">
        <w:rPr>
          <w:rFonts w:ascii="仿宋_GB2312" w:hAnsi="仿宋" w:hint="eastAsia"/>
          <w:szCs w:val="32"/>
        </w:rPr>
        <w:t>遵守监规</w:t>
      </w:r>
      <w:r w:rsidRPr="00705B57">
        <w:rPr>
          <w:rFonts w:ascii="仿宋_GB2312" w:hAnsi="仿宋" w:cs="宋体" w:hint="eastAsia"/>
          <w:szCs w:val="32"/>
          <w:lang w:val="zh-CN"/>
        </w:rPr>
        <w:t>：能遵守法律法规及监规纪律，接受教育改造。</w:t>
      </w:r>
      <w:r w:rsidR="000E40EB" w:rsidRPr="00705B57">
        <w:rPr>
          <w:rFonts w:ascii="仿宋_GB2312" w:hAnsi="仿宋" w:cs="宋体" w:hint="eastAsia"/>
          <w:szCs w:val="32"/>
          <w:lang w:val="zh-CN"/>
        </w:rPr>
        <w:t>考核</w:t>
      </w:r>
      <w:r w:rsidR="001C48FE" w:rsidRPr="00705B57">
        <w:rPr>
          <w:rFonts w:ascii="仿宋_GB2312" w:hAnsi="仿宋" w:cs="宋体" w:hint="eastAsia"/>
          <w:szCs w:val="32"/>
          <w:lang w:val="zh-CN"/>
        </w:rPr>
        <w:t>期内违规一次，能认识到自己的错误，能积极改正，此后无新的违规行为。</w:t>
      </w:r>
    </w:p>
    <w:p w:rsidR="008F6A59" w:rsidRPr="00705B57" w:rsidRDefault="008F6A59" w:rsidP="007B2352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 w:rsidRPr="00705B57">
        <w:rPr>
          <w:rFonts w:ascii="仿宋_GB2312" w:hAnsi="仿宋" w:cs="宋体" w:hint="eastAsia"/>
          <w:szCs w:val="32"/>
          <w:lang w:val="zh-CN"/>
        </w:rPr>
        <w:t>学习情况：能参加</w:t>
      </w:r>
      <w:r w:rsidRPr="00705B57">
        <w:rPr>
          <w:rFonts w:ascii="仿宋_GB2312" w:hAnsi="仿宋" w:cs="宋体" w:hint="eastAsia"/>
          <w:szCs w:val="32"/>
        </w:rPr>
        <w:t>思想、文化、职业技术教育</w:t>
      </w:r>
      <w:r w:rsidRPr="00705B57">
        <w:rPr>
          <w:rFonts w:ascii="仿宋_GB2312" w:hAnsi="仿宋" w:cs="宋体" w:hint="eastAsia"/>
          <w:szCs w:val="32"/>
          <w:lang w:val="zh-CN"/>
        </w:rPr>
        <w:t>。</w:t>
      </w:r>
    </w:p>
    <w:p w:rsidR="008F6A59" w:rsidRPr="00705B57" w:rsidRDefault="008F6A59" w:rsidP="007B2352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705B57"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 w:rsidRPr="00705B57">
        <w:rPr>
          <w:rFonts w:ascii="仿宋_GB2312" w:hAnsi="仿宋" w:cs="宋体" w:hint="eastAsia"/>
          <w:szCs w:val="32"/>
        </w:rPr>
        <w:t>劳动</w:t>
      </w:r>
      <w:r w:rsidRPr="00705B57">
        <w:rPr>
          <w:rFonts w:ascii="仿宋_GB2312" w:hAnsi="仿宋" w:cs="宋体" w:hint="eastAsia"/>
          <w:szCs w:val="32"/>
          <w:lang w:val="zh-CN"/>
        </w:rPr>
        <w:t>任务。</w:t>
      </w:r>
    </w:p>
    <w:p w:rsidR="008F6A59" w:rsidRPr="00705B57" w:rsidRDefault="008F6A59" w:rsidP="007B2352">
      <w:pPr>
        <w:pStyle w:val="1"/>
        <w:spacing w:line="500" w:lineRule="exact"/>
        <w:ind w:firstLine="640"/>
        <w:rPr>
          <w:rFonts w:ascii="仿宋_GB2312"/>
          <w:szCs w:val="32"/>
        </w:rPr>
      </w:pPr>
      <w:r w:rsidRPr="00705B57">
        <w:rPr>
          <w:rFonts w:ascii="仿宋_GB2312" w:hAnsi="仿宋" w:cs="宋体" w:hint="eastAsia"/>
          <w:szCs w:val="32"/>
          <w:lang w:val="zh-CN"/>
        </w:rPr>
        <w:t>奖惩情况：</w:t>
      </w:r>
      <w:r w:rsidRPr="00705B57">
        <w:rPr>
          <w:rFonts w:ascii="仿宋_GB2312" w:hAnsi="仿宋_GB2312" w:cs="仿宋_GB2312" w:hint="eastAsia"/>
          <w:bCs/>
          <w:szCs w:val="32"/>
        </w:rPr>
        <w:t>该犯考核期</w:t>
      </w:r>
      <w:r w:rsidRPr="00705B57">
        <w:rPr>
          <w:rFonts w:ascii="仿宋_GB2312" w:hAnsi="仿宋_GB2312" w:cs="仿宋_GB2312" w:hint="eastAsia"/>
          <w:bCs/>
          <w:noProof/>
          <w:szCs w:val="32"/>
        </w:rPr>
        <w:t>2022年1月17日</w:t>
      </w:r>
      <w:r w:rsidRPr="00705B57">
        <w:rPr>
          <w:rFonts w:ascii="仿宋_GB2312" w:hAnsi="仿宋_GB2312" w:cs="仿宋_GB2312" w:hint="eastAsia"/>
          <w:bCs/>
          <w:szCs w:val="32"/>
        </w:rPr>
        <w:t>至2023年11月累计获</w:t>
      </w:r>
      <w:r w:rsidR="005F5B7A">
        <w:rPr>
          <w:rFonts w:ascii="仿宋_GB2312" w:hAnsi="仿宋_GB2312" w:cs="仿宋_GB2312" w:hint="eastAsia"/>
          <w:bCs/>
          <w:szCs w:val="32"/>
        </w:rPr>
        <w:t>考核分</w:t>
      </w:r>
      <w:r w:rsidRPr="00705B57">
        <w:rPr>
          <w:rFonts w:ascii="仿宋_GB2312" w:hAnsi="仿宋_GB2312" w:cs="仿宋_GB2312"/>
          <w:bCs/>
          <w:noProof/>
          <w:szCs w:val="32"/>
        </w:rPr>
        <w:t>2175.7</w:t>
      </w:r>
      <w:r w:rsidRPr="00705B57">
        <w:rPr>
          <w:rFonts w:ascii="仿宋_GB2312" w:hAnsi="仿宋_GB2312" w:cs="仿宋_GB2312" w:hint="eastAsia"/>
          <w:bCs/>
          <w:szCs w:val="32"/>
        </w:rPr>
        <w:t>分，表扬</w:t>
      </w:r>
      <w:r w:rsidRPr="00705B57">
        <w:rPr>
          <w:rFonts w:ascii="仿宋_GB2312" w:hAnsi="仿宋_GB2312" w:cs="仿宋_GB2312" w:hint="eastAsia"/>
          <w:bCs/>
          <w:noProof/>
          <w:szCs w:val="32"/>
        </w:rPr>
        <w:t>2个</w:t>
      </w:r>
      <w:r w:rsidR="000E431B" w:rsidRPr="00705B57">
        <w:rPr>
          <w:rFonts w:ascii="仿宋_GB2312" w:hAnsi="仿宋_GB2312" w:cs="仿宋_GB2312" w:hint="eastAsia"/>
          <w:bCs/>
          <w:noProof/>
          <w:szCs w:val="32"/>
        </w:rPr>
        <w:t>、</w:t>
      </w:r>
      <w:r w:rsidRPr="00705B57">
        <w:rPr>
          <w:rFonts w:ascii="仿宋_GB2312" w:hAnsi="仿宋_GB2312" w:cs="仿宋_GB2312" w:hint="eastAsia"/>
          <w:bCs/>
          <w:noProof/>
          <w:szCs w:val="32"/>
        </w:rPr>
        <w:t>物质奖励1</w:t>
      </w:r>
      <w:r w:rsidRPr="00705B57">
        <w:rPr>
          <w:rFonts w:ascii="仿宋_GB2312" w:hAnsi="仿宋_GB2312" w:cs="仿宋_GB2312" w:hint="eastAsia"/>
          <w:bCs/>
          <w:szCs w:val="32"/>
        </w:rPr>
        <w:t>次</w:t>
      </w:r>
      <w:r w:rsidR="000E431B" w:rsidRPr="00705B57">
        <w:rPr>
          <w:rFonts w:ascii="仿宋_GB2312" w:hAnsi="仿宋_GB2312" w:cs="仿宋_GB2312" w:hint="eastAsia"/>
          <w:bCs/>
          <w:szCs w:val="32"/>
        </w:rPr>
        <w:t>。</w:t>
      </w:r>
      <w:r w:rsidRPr="00705B57">
        <w:rPr>
          <w:rFonts w:ascii="仿宋_GB2312" w:hAnsi="仿宋_GB2312" w:cs="仿宋_GB2312" w:hint="eastAsia"/>
          <w:bCs/>
          <w:szCs w:val="32"/>
        </w:rPr>
        <w:t>违规</w:t>
      </w:r>
      <w:r w:rsidR="000E431B" w:rsidRPr="00705B57">
        <w:rPr>
          <w:rFonts w:ascii="仿宋_GB2312" w:hAnsi="仿宋_GB2312" w:cs="仿宋_GB2312" w:hint="eastAsia"/>
          <w:bCs/>
          <w:szCs w:val="32"/>
        </w:rPr>
        <w:t>1</w:t>
      </w:r>
      <w:r w:rsidRPr="00705B57">
        <w:rPr>
          <w:rFonts w:ascii="仿宋_GB2312" w:hAnsi="仿宋_GB2312" w:cs="仿宋_GB2312" w:hint="eastAsia"/>
          <w:bCs/>
          <w:szCs w:val="32"/>
        </w:rPr>
        <w:t>次</w:t>
      </w:r>
      <w:r w:rsidR="00BD4000">
        <w:rPr>
          <w:rFonts w:ascii="仿宋_GB2312" w:hAnsi="仿宋_GB2312" w:cs="仿宋_GB2312" w:hint="eastAsia"/>
          <w:bCs/>
          <w:szCs w:val="32"/>
        </w:rPr>
        <w:t>，</w:t>
      </w:r>
      <w:r w:rsidRPr="00705B57">
        <w:rPr>
          <w:rFonts w:ascii="仿宋_GB2312" w:hAnsi="仿宋_GB2312" w:cs="仿宋_GB2312" w:hint="eastAsia"/>
          <w:bCs/>
          <w:szCs w:val="32"/>
        </w:rPr>
        <w:t>累计扣</w:t>
      </w:r>
      <w:r w:rsidR="000E431B" w:rsidRPr="00705B57">
        <w:rPr>
          <w:rFonts w:ascii="仿宋_GB2312" w:hAnsi="仿宋_GB2312" w:cs="仿宋_GB2312" w:hint="eastAsia"/>
          <w:bCs/>
          <w:szCs w:val="32"/>
        </w:rPr>
        <w:t>2</w:t>
      </w:r>
      <w:r w:rsidRPr="00705B57">
        <w:rPr>
          <w:rFonts w:ascii="仿宋_GB2312" w:hAnsi="仿宋_GB2312" w:cs="仿宋_GB2312" w:hint="eastAsia"/>
          <w:bCs/>
          <w:szCs w:val="32"/>
        </w:rPr>
        <w:t>分</w:t>
      </w:r>
      <w:r w:rsidR="000E431B" w:rsidRPr="00705B57">
        <w:rPr>
          <w:rFonts w:ascii="仿宋_GB2312" w:hAnsi="仿宋_GB2312" w:cs="仿宋_GB2312" w:hint="eastAsia"/>
          <w:bCs/>
          <w:szCs w:val="32"/>
        </w:rPr>
        <w:t>（无重大违规）</w:t>
      </w:r>
      <w:r w:rsidRPr="00705B57">
        <w:rPr>
          <w:rFonts w:ascii="仿宋_GB2312" w:hAnsi="仿宋_GB2312" w:cs="仿宋_GB2312" w:hint="eastAsia"/>
          <w:bCs/>
          <w:szCs w:val="32"/>
        </w:rPr>
        <w:t>。</w:t>
      </w:r>
      <w:r w:rsidR="00973933" w:rsidRPr="00705B57">
        <w:rPr>
          <w:rFonts w:ascii="仿宋_GB2312" w:hAnsi="仿宋_GB2312" w:cs="仿宋_GB2312" w:hint="eastAsia"/>
          <w:bCs/>
          <w:szCs w:val="32"/>
        </w:rPr>
        <w:t>经民警教育</w:t>
      </w:r>
      <w:r w:rsidR="00967C9A" w:rsidRPr="00705B57">
        <w:rPr>
          <w:rFonts w:ascii="仿宋_GB2312" w:hAnsi="仿宋_GB2312" w:cs="仿宋_GB2312" w:hint="eastAsia"/>
          <w:bCs/>
          <w:szCs w:val="32"/>
        </w:rPr>
        <w:t>后</w:t>
      </w:r>
      <w:r w:rsidR="00973933" w:rsidRPr="00705B57">
        <w:rPr>
          <w:rFonts w:ascii="仿宋_GB2312" w:hAnsi="仿宋_GB2312" w:cs="仿宋_GB2312" w:hint="eastAsia"/>
          <w:bCs/>
          <w:szCs w:val="32"/>
        </w:rPr>
        <w:t>，能遵守监规纪律。</w:t>
      </w:r>
    </w:p>
    <w:p w:rsidR="008F6A59" w:rsidRPr="00705B57" w:rsidRDefault="008F6A59" w:rsidP="007B2352">
      <w:pPr>
        <w:spacing w:line="500" w:lineRule="exact"/>
        <w:ind w:firstLineChars="200" w:firstLine="640"/>
        <w:rPr>
          <w:rFonts w:ascii="仿宋_GB2312"/>
          <w:szCs w:val="32"/>
        </w:rPr>
      </w:pPr>
      <w:r w:rsidRPr="00705B57">
        <w:rPr>
          <w:rFonts w:ascii="仿宋_GB2312" w:hint="eastAsia"/>
          <w:szCs w:val="32"/>
        </w:rPr>
        <w:lastRenderedPageBreak/>
        <w:t>本案于2024年</w:t>
      </w:r>
      <w:r w:rsidR="00BD4000">
        <w:rPr>
          <w:rFonts w:ascii="仿宋_GB2312" w:hint="eastAsia"/>
          <w:szCs w:val="32"/>
        </w:rPr>
        <w:t>2</w:t>
      </w:r>
      <w:r w:rsidRPr="00705B57">
        <w:rPr>
          <w:rFonts w:ascii="仿宋_GB2312" w:hint="eastAsia"/>
          <w:szCs w:val="32"/>
        </w:rPr>
        <w:t>月</w:t>
      </w:r>
      <w:r w:rsidR="00BD4000">
        <w:rPr>
          <w:rFonts w:ascii="仿宋_GB2312" w:hint="eastAsia"/>
          <w:szCs w:val="32"/>
        </w:rPr>
        <w:t>8</w:t>
      </w:r>
      <w:r w:rsidRPr="00705B57">
        <w:rPr>
          <w:rFonts w:ascii="仿宋_GB2312" w:hint="eastAsia"/>
          <w:szCs w:val="32"/>
        </w:rPr>
        <w:t>日至2024年</w:t>
      </w:r>
      <w:r w:rsidR="00BD4000">
        <w:rPr>
          <w:rFonts w:ascii="仿宋_GB2312" w:hint="eastAsia"/>
          <w:szCs w:val="32"/>
        </w:rPr>
        <w:t>2</w:t>
      </w:r>
      <w:r w:rsidRPr="00705B57">
        <w:rPr>
          <w:rFonts w:ascii="仿宋_GB2312" w:hint="eastAsia"/>
          <w:szCs w:val="32"/>
        </w:rPr>
        <w:t>月</w:t>
      </w:r>
      <w:r w:rsidR="00BD4000">
        <w:rPr>
          <w:rFonts w:ascii="仿宋_GB2312" w:hint="eastAsia"/>
          <w:szCs w:val="32"/>
        </w:rPr>
        <w:t>20</w:t>
      </w:r>
      <w:r w:rsidRPr="00705B57">
        <w:rPr>
          <w:rFonts w:ascii="仿宋_GB2312" w:hint="eastAsia"/>
          <w:szCs w:val="32"/>
        </w:rPr>
        <w:t>日在狱内公示未收到不同意见。</w:t>
      </w:r>
    </w:p>
    <w:p w:rsidR="00BD4000" w:rsidRDefault="008F6A59" w:rsidP="007B2352">
      <w:pPr>
        <w:spacing w:line="500" w:lineRule="exact"/>
        <w:ind w:firstLineChars="200" w:firstLine="640"/>
        <w:rPr>
          <w:rFonts w:ascii="仿宋_GB2312"/>
          <w:szCs w:val="32"/>
        </w:rPr>
      </w:pPr>
      <w:r w:rsidRPr="00705B57">
        <w:rPr>
          <w:rFonts w:ascii="仿宋_GB2312" w:hint="eastAsia"/>
          <w:szCs w:val="32"/>
        </w:rPr>
        <w:t>本案于2024年</w:t>
      </w:r>
      <w:r w:rsidR="00BD4000">
        <w:rPr>
          <w:rFonts w:ascii="仿宋_GB2312" w:hint="eastAsia"/>
          <w:szCs w:val="32"/>
        </w:rPr>
        <w:t>1</w:t>
      </w:r>
      <w:r w:rsidRPr="00705B57">
        <w:rPr>
          <w:rFonts w:ascii="仿宋_GB2312" w:hint="eastAsia"/>
          <w:szCs w:val="32"/>
        </w:rPr>
        <w:t>月</w:t>
      </w:r>
      <w:r w:rsidR="00BD4000">
        <w:rPr>
          <w:rFonts w:ascii="仿宋_GB2312" w:hint="eastAsia"/>
          <w:szCs w:val="32"/>
        </w:rPr>
        <w:t>22</w:t>
      </w:r>
      <w:r w:rsidRPr="00705B57">
        <w:rPr>
          <w:rFonts w:ascii="仿宋_GB2312" w:hint="eastAsia"/>
          <w:szCs w:val="32"/>
        </w:rPr>
        <w:t>日至2024年</w:t>
      </w:r>
      <w:r w:rsidR="00BD4000">
        <w:rPr>
          <w:rFonts w:ascii="仿宋_GB2312" w:hint="eastAsia"/>
          <w:szCs w:val="32"/>
        </w:rPr>
        <w:t>2</w:t>
      </w:r>
      <w:r w:rsidRPr="00705B57">
        <w:rPr>
          <w:rFonts w:ascii="仿宋_GB2312" w:hint="eastAsia"/>
          <w:szCs w:val="32"/>
        </w:rPr>
        <w:t>月</w:t>
      </w:r>
      <w:r w:rsidR="00256C02">
        <w:rPr>
          <w:rFonts w:ascii="仿宋_GB2312" w:hint="eastAsia"/>
          <w:szCs w:val="32"/>
        </w:rPr>
        <w:t>6</w:t>
      </w:r>
      <w:r w:rsidRPr="00705B57">
        <w:rPr>
          <w:rFonts w:ascii="仿宋_GB2312" w:hint="eastAsia"/>
          <w:szCs w:val="32"/>
        </w:rPr>
        <w:t>日移送检察机关征求意见；2024年</w:t>
      </w:r>
      <w:r w:rsidR="00BD4000">
        <w:rPr>
          <w:rFonts w:ascii="仿宋_GB2312" w:hint="eastAsia"/>
          <w:szCs w:val="32"/>
        </w:rPr>
        <w:t>2</w:t>
      </w:r>
      <w:r w:rsidRPr="00705B57">
        <w:rPr>
          <w:rFonts w:ascii="仿宋_GB2312" w:hint="eastAsia"/>
          <w:szCs w:val="32"/>
        </w:rPr>
        <w:t>月</w:t>
      </w:r>
      <w:r w:rsidR="00BD4000">
        <w:rPr>
          <w:rFonts w:ascii="仿宋_GB2312" w:hint="eastAsia"/>
          <w:szCs w:val="32"/>
        </w:rPr>
        <w:t>7</w:t>
      </w:r>
      <w:r w:rsidRPr="00705B57">
        <w:rPr>
          <w:rFonts w:ascii="仿宋_GB2312" w:hint="eastAsia"/>
          <w:szCs w:val="32"/>
        </w:rPr>
        <w:t>日</w:t>
      </w:r>
      <w:r w:rsidR="00BD4000">
        <w:rPr>
          <w:rFonts w:ascii="仿宋_GB2312" w:hint="eastAsia"/>
          <w:szCs w:val="32"/>
        </w:rPr>
        <w:t>厦门市人民</w:t>
      </w:r>
      <w:r w:rsidRPr="00705B57">
        <w:rPr>
          <w:rFonts w:ascii="仿宋_GB2312" w:hint="eastAsia"/>
          <w:szCs w:val="32"/>
        </w:rPr>
        <w:t>检察院派员列席监狱减刑</w:t>
      </w:r>
      <w:r w:rsidR="003F49CB">
        <w:rPr>
          <w:rFonts w:ascii="仿宋_GB2312" w:hint="eastAsia"/>
          <w:szCs w:val="32"/>
        </w:rPr>
        <w:t>假释</w:t>
      </w:r>
      <w:r w:rsidRPr="00705B57">
        <w:rPr>
          <w:rFonts w:ascii="仿宋_GB2312" w:hint="eastAsia"/>
          <w:szCs w:val="32"/>
        </w:rPr>
        <w:t>评审委员</w:t>
      </w:r>
      <w:r w:rsidR="003F49CB">
        <w:rPr>
          <w:rFonts w:ascii="仿宋_GB2312" w:hint="eastAsia"/>
          <w:szCs w:val="32"/>
        </w:rPr>
        <w:t>会</w:t>
      </w:r>
      <w:r w:rsidRPr="00705B57">
        <w:rPr>
          <w:rFonts w:ascii="仿宋_GB2312" w:hint="eastAsia"/>
          <w:szCs w:val="32"/>
        </w:rPr>
        <w:t>，</w:t>
      </w:r>
      <w:r w:rsidRPr="00BD4000">
        <w:rPr>
          <w:rFonts w:ascii="仿宋_GB2312" w:hint="eastAsia"/>
          <w:szCs w:val="32"/>
        </w:rPr>
        <w:t>发表意见情况</w:t>
      </w:r>
      <w:r w:rsidR="00BD4000">
        <w:rPr>
          <w:rFonts w:ascii="仿宋_GB2312" w:hint="eastAsia"/>
          <w:szCs w:val="32"/>
        </w:rPr>
        <w:t>：无异议</w:t>
      </w:r>
      <w:r w:rsidRPr="00705B57">
        <w:rPr>
          <w:rFonts w:ascii="仿宋_GB2312" w:hint="eastAsia"/>
          <w:szCs w:val="32"/>
        </w:rPr>
        <w:t>。</w:t>
      </w:r>
    </w:p>
    <w:p w:rsidR="008F6A59" w:rsidRPr="00705B57" w:rsidRDefault="008F6A59" w:rsidP="007B2352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705B57">
        <w:rPr>
          <w:rFonts w:ascii="仿宋_GB2312" w:hint="eastAsia"/>
          <w:szCs w:val="32"/>
        </w:rPr>
        <w:t>因此，依照</w:t>
      </w:r>
      <w:r w:rsidRPr="00705B57">
        <w:rPr>
          <w:rFonts w:ascii="仿宋_GB2312" w:hAnsi="仿宋_GB2312" w:cs="仿宋_GB2312" w:hint="eastAsia"/>
          <w:szCs w:val="32"/>
        </w:rPr>
        <w:t>《中华人民共和国刑法》第七十八条、第七十九条</w:t>
      </w:r>
      <w:r w:rsidR="00BD4000">
        <w:rPr>
          <w:rFonts w:ascii="仿宋_GB2312" w:hAnsi="仿宋_GB2312" w:cs="仿宋_GB2312" w:hint="eastAsia"/>
          <w:szCs w:val="32"/>
        </w:rPr>
        <w:t>，</w:t>
      </w:r>
      <w:r w:rsidRPr="00705B57">
        <w:rPr>
          <w:rFonts w:ascii="仿宋_GB2312" w:hAnsi="仿宋_GB2312" w:cs="仿宋_GB2312" w:hint="eastAsia"/>
          <w:szCs w:val="32"/>
        </w:rPr>
        <w:t>《中华人民共和国刑事诉讼法》第二百七十三条第二款</w:t>
      </w:r>
      <w:r w:rsidR="00BD4000">
        <w:rPr>
          <w:rFonts w:ascii="仿宋_GB2312" w:hAnsi="仿宋_GB2312" w:cs="仿宋_GB2312" w:hint="eastAsia"/>
          <w:szCs w:val="32"/>
        </w:rPr>
        <w:t>和</w:t>
      </w:r>
      <w:r w:rsidRPr="00705B57">
        <w:rPr>
          <w:rFonts w:ascii="仿宋_GB2312" w:hAnsi="仿宋_GB2312" w:cs="仿宋_GB2312" w:hint="eastAsia"/>
          <w:szCs w:val="32"/>
        </w:rPr>
        <w:t>《中华人民共和国监狱法》第二十九条</w:t>
      </w:r>
      <w:r w:rsidR="00BD4000">
        <w:rPr>
          <w:rFonts w:ascii="仿宋_GB2312" w:hAnsi="仿宋_GB2312" w:cs="仿宋_GB2312" w:hint="eastAsia"/>
          <w:szCs w:val="32"/>
        </w:rPr>
        <w:t>之</w:t>
      </w:r>
      <w:r w:rsidRPr="00705B57">
        <w:rPr>
          <w:rFonts w:ascii="仿宋_GB2312" w:hAnsi="仿宋_GB2312" w:cs="仿宋_GB2312" w:hint="eastAsia"/>
          <w:szCs w:val="32"/>
        </w:rPr>
        <w:t>规定，建议对罪犯</w:t>
      </w:r>
      <w:r w:rsidRPr="00705B57">
        <w:rPr>
          <w:rFonts w:ascii="仿宋_GB2312" w:hAnsi="仿宋_GB2312" w:cs="仿宋_GB2312" w:hint="eastAsia"/>
          <w:noProof/>
          <w:szCs w:val="32"/>
        </w:rPr>
        <w:t>彭静</w:t>
      </w:r>
      <w:r w:rsidRPr="00705B57">
        <w:rPr>
          <w:rFonts w:ascii="仿宋_GB2312" w:hAnsi="仿宋_GB2312" w:cs="仿宋_GB2312" w:hint="eastAsia"/>
          <w:szCs w:val="32"/>
        </w:rPr>
        <w:t>予以减刑</w:t>
      </w:r>
      <w:r w:rsidR="000E431B" w:rsidRPr="00705B57">
        <w:rPr>
          <w:rFonts w:ascii="仿宋_GB2312" w:hAnsi="仿宋_GB2312" w:cs="仿宋_GB2312" w:hint="eastAsia"/>
          <w:noProof/>
          <w:szCs w:val="32"/>
        </w:rPr>
        <w:t>四</w:t>
      </w:r>
      <w:r w:rsidRPr="00705B57">
        <w:rPr>
          <w:rFonts w:ascii="仿宋_GB2312" w:hAnsi="仿宋_GB2312" w:cs="仿宋_GB2312" w:hint="eastAsia"/>
          <w:szCs w:val="32"/>
        </w:rPr>
        <w:t>个月。特提请你院审理裁定。</w:t>
      </w:r>
    </w:p>
    <w:p w:rsidR="008F6A59" w:rsidRPr="00705B57" w:rsidRDefault="008F6A59" w:rsidP="007B2352">
      <w:pPr>
        <w:pStyle w:val="ab"/>
        <w:spacing w:line="500" w:lineRule="exact"/>
        <w:ind w:rightChars="-15" w:right="-48" w:firstLineChars="192" w:firstLine="614"/>
        <w:rPr>
          <w:rFonts w:ascii="仿宋_GB2312" w:hAnsi="Times New Roman"/>
          <w:szCs w:val="32"/>
        </w:rPr>
      </w:pPr>
      <w:r w:rsidRPr="00705B57">
        <w:rPr>
          <w:rFonts w:ascii="仿宋_GB2312" w:hAnsi="Times New Roman" w:hint="eastAsia"/>
          <w:szCs w:val="32"/>
        </w:rPr>
        <w:t>此致</w:t>
      </w:r>
    </w:p>
    <w:p w:rsidR="008F6A59" w:rsidRPr="00705B57" w:rsidRDefault="008F6A59" w:rsidP="007B2352">
      <w:pPr>
        <w:spacing w:line="500" w:lineRule="exact"/>
        <w:ind w:rightChars="-15" w:right="-48"/>
        <w:rPr>
          <w:rFonts w:ascii="仿宋_GB2312" w:hAnsi="Times New Roman"/>
          <w:szCs w:val="32"/>
        </w:rPr>
      </w:pPr>
      <w:r w:rsidRPr="00705B57">
        <w:rPr>
          <w:rFonts w:ascii="仿宋_GB2312" w:hAnsi="Times New Roman" w:hint="eastAsia"/>
          <w:szCs w:val="32"/>
        </w:rPr>
        <w:t>福建省厦门市中级人民法院</w:t>
      </w:r>
    </w:p>
    <w:p w:rsidR="008F6A59" w:rsidRPr="00705B57" w:rsidRDefault="008F6A59" w:rsidP="007B2352">
      <w:pPr>
        <w:spacing w:line="500" w:lineRule="exact"/>
        <w:ind w:firstLineChars="200" w:firstLine="640"/>
        <w:rPr>
          <w:rFonts w:ascii="仿宋_GB2312" w:hAnsi="Times New Roman" w:cs="仿宋_GB2312"/>
          <w:szCs w:val="32"/>
        </w:rPr>
      </w:pPr>
      <w:r w:rsidRPr="00705B57">
        <w:rPr>
          <w:rFonts w:ascii="仿宋_GB2312" w:hAnsi="Times New Roman" w:cs="仿宋_GB2312" w:hint="eastAsia"/>
          <w:szCs w:val="32"/>
        </w:rPr>
        <w:t>附件：⒈罪犯</w:t>
      </w:r>
      <w:r w:rsidRPr="00705B57">
        <w:rPr>
          <w:rFonts w:ascii="仿宋_GB2312" w:hAnsi="Times New Roman" w:cs="仿宋_GB2312" w:hint="eastAsia"/>
          <w:noProof/>
          <w:szCs w:val="32"/>
        </w:rPr>
        <w:t>彭静</w:t>
      </w:r>
      <w:r w:rsidRPr="00705B57">
        <w:rPr>
          <w:rFonts w:ascii="仿宋_GB2312" w:hAnsi="Times New Roman" w:cs="仿宋_GB2312" w:hint="eastAsia"/>
          <w:szCs w:val="32"/>
        </w:rPr>
        <w:t>卷宗2册</w:t>
      </w:r>
    </w:p>
    <w:p w:rsidR="008F6A59" w:rsidRPr="00705B57" w:rsidRDefault="008F6A59" w:rsidP="007B2352">
      <w:pPr>
        <w:spacing w:line="500" w:lineRule="exact"/>
        <w:ind w:rightChars="-15" w:right="-48" w:firstLineChars="500" w:firstLine="1600"/>
        <w:rPr>
          <w:rFonts w:ascii="仿宋_GB2312" w:hAnsi="Times New Roman" w:cs="仿宋_GB2312"/>
          <w:szCs w:val="32"/>
        </w:rPr>
      </w:pPr>
      <w:r w:rsidRPr="00705B57">
        <w:rPr>
          <w:rFonts w:ascii="仿宋_GB2312" w:hAnsi="Times New Roman" w:cs="仿宋_GB2312" w:hint="eastAsia"/>
          <w:szCs w:val="32"/>
        </w:rPr>
        <w:t>⒉减刑建议书2份</w:t>
      </w:r>
    </w:p>
    <w:p w:rsidR="008F6A59" w:rsidRPr="00705B57" w:rsidRDefault="008F6A59" w:rsidP="007B2352">
      <w:pPr>
        <w:spacing w:line="500" w:lineRule="exact"/>
        <w:ind w:rightChars="-15" w:right="-48"/>
        <w:rPr>
          <w:rFonts w:ascii="仿宋_GB2312" w:hAnsi="Times New Roman"/>
          <w:szCs w:val="32"/>
        </w:rPr>
      </w:pPr>
    </w:p>
    <w:p w:rsidR="008F6A59" w:rsidRPr="00705B57" w:rsidRDefault="008F6A59" w:rsidP="00611F1A">
      <w:pPr>
        <w:spacing w:line="500" w:lineRule="exact"/>
        <w:ind w:rightChars="379" w:right="1213" w:firstLineChars="192" w:firstLine="614"/>
        <w:jc w:val="right"/>
        <w:rPr>
          <w:rFonts w:ascii="仿宋_GB2312" w:hAnsi="仿宋_GB2312" w:cs="仿宋_GB2312"/>
          <w:szCs w:val="32"/>
        </w:rPr>
      </w:pPr>
      <w:r w:rsidRPr="00705B57">
        <w:rPr>
          <w:rFonts w:ascii="仿宋_GB2312" w:hAnsi="仿宋_GB2312" w:cs="仿宋_GB2312" w:hint="eastAsia"/>
          <w:szCs w:val="32"/>
        </w:rPr>
        <w:t>福建省厦门监狱</w:t>
      </w:r>
    </w:p>
    <w:p w:rsidR="008F6A59" w:rsidRPr="00705B57" w:rsidRDefault="008F6A59" w:rsidP="00BD4000">
      <w:pPr>
        <w:wordWrap w:val="0"/>
        <w:spacing w:line="500" w:lineRule="exact"/>
        <w:ind w:rightChars="292" w:right="934"/>
        <w:jc w:val="right"/>
        <w:rPr>
          <w:rFonts w:ascii="仿宋_GB2312" w:hAnsi="仿宋_GB2312" w:cs="仿宋_GB2312"/>
          <w:szCs w:val="32"/>
        </w:rPr>
      </w:pPr>
      <w:r w:rsidRPr="00705B57">
        <w:rPr>
          <w:rFonts w:ascii="仿宋_GB2312" w:hAnsi="仿宋_GB2312" w:cs="仿宋_GB2312" w:hint="eastAsia"/>
          <w:szCs w:val="32"/>
        </w:rPr>
        <w:t>2024年</w:t>
      </w:r>
      <w:r w:rsidR="00BD4000">
        <w:rPr>
          <w:rFonts w:ascii="仿宋_GB2312" w:hAnsi="仿宋_GB2312" w:cs="仿宋_GB2312" w:hint="eastAsia"/>
          <w:szCs w:val="32"/>
        </w:rPr>
        <w:t>2</w:t>
      </w:r>
      <w:r w:rsidRPr="00705B57">
        <w:rPr>
          <w:rFonts w:ascii="仿宋_GB2312" w:hAnsi="仿宋_GB2312" w:cs="仿宋_GB2312" w:hint="eastAsia"/>
          <w:szCs w:val="32"/>
        </w:rPr>
        <w:t>月</w:t>
      </w:r>
      <w:r w:rsidR="00BD4000">
        <w:rPr>
          <w:rFonts w:ascii="仿宋_GB2312" w:hAnsi="仿宋_GB2312" w:cs="仿宋_GB2312" w:hint="eastAsia"/>
          <w:szCs w:val="32"/>
        </w:rPr>
        <w:t>26</w:t>
      </w:r>
      <w:r w:rsidRPr="00705B57">
        <w:rPr>
          <w:rFonts w:ascii="仿宋_GB2312" w:hAnsi="仿宋_GB2312" w:cs="仿宋_GB2312" w:hint="eastAsia"/>
          <w:szCs w:val="32"/>
        </w:rPr>
        <w:t>日</w:t>
      </w:r>
      <w:r w:rsidR="00BD4000">
        <w:rPr>
          <w:rFonts w:ascii="仿宋_GB2312" w:hAnsi="仿宋_GB2312" w:cs="仿宋_GB2312" w:hint="eastAsia"/>
          <w:szCs w:val="32"/>
        </w:rPr>
        <w:t xml:space="preserve"> </w:t>
      </w:r>
    </w:p>
    <w:p w:rsidR="000E431B" w:rsidRPr="00705B57" w:rsidRDefault="000E431B" w:rsidP="00611F1A">
      <w:pPr>
        <w:jc w:val="center"/>
        <w:rPr>
          <w:rFonts w:ascii="黑体" w:eastAsia="黑体" w:hAnsi="黑体" w:cs="黑体"/>
          <w:sz w:val="28"/>
          <w:szCs w:val="32"/>
        </w:rPr>
      </w:pPr>
    </w:p>
    <w:p w:rsidR="000E431B" w:rsidRPr="00705B57" w:rsidRDefault="000E431B" w:rsidP="00611F1A">
      <w:pPr>
        <w:jc w:val="center"/>
        <w:rPr>
          <w:rFonts w:ascii="黑体" w:eastAsia="黑体" w:hAnsi="黑体" w:cs="黑体"/>
          <w:sz w:val="28"/>
          <w:szCs w:val="32"/>
        </w:rPr>
      </w:pPr>
    </w:p>
    <w:p w:rsidR="000E431B" w:rsidRPr="00705B57" w:rsidRDefault="000E431B" w:rsidP="00611F1A">
      <w:pPr>
        <w:jc w:val="center"/>
        <w:rPr>
          <w:rFonts w:ascii="黑体" w:eastAsia="黑体" w:hAnsi="黑体" w:cs="黑体"/>
          <w:sz w:val="28"/>
          <w:szCs w:val="32"/>
        </w:rPr>
      </w:pPr>
    </w:p>
    <w:p w:rsidR="000E431B" w:rsidRPr="00705B57" w:rsidRDefault="000E431B" w:rsidP="00611F1A">
      <w:pPr>
        <w:jc w:val="center"/>
        <w:rPr>
          <w:rFonts w:ascii="黑体" w:eastAsia="黑体" w:hAnsi="黑体" w:cs="黑体"/>
          <w:sz w:val="28"/>
          <w:szCs w:val="32"/>
        </w:rPr>
      </w:pPr>
    </w:p>
    <w:p w:rsidR="000E431B" w:rsidRPr="00705B57" w:rsidRDefault="000E431B" w:rsidP="00611F1A">
      <w:pPr>
        <w:jc w:val="center"/>
        <w:rPr>
          <w:rFonts w:ascii="黑体" w:eastAsia="黑体" w:hAnsi="黑体" w:cs="黑体"/>
          <w:sz w:val="28"/>
          <w:szCs w:val="32"/>
        </w:rPr>
      </w:pPr>
    </w:p>
    <w:p w:rsidR="006538DF" w:rsidRPr="00705B57" w:rsidRDefault="006538DF" w:rsidP="00BC3439">
      <w:pPr>
        <w:rPr>
          <w:rFonts w:ascii="宋体" w:hAnsi="宋体"/>
          <w:b/>
          <w:sz w:val="44"/>
          <w:szCs w:val="44"/>
        </w:rPr>
      </w:pPr>
    </w:p>
    <w:sectPr w:rsidR="006538DF" w:rsidRPr="00705B57" w:rsidSect="008F6A59">
      <w:headerReference w:type="default" r:id="rId8"/>
      <w:footerReference w:type="default" r:id="rId9"/>
      <w:type w:val="continuous"/>
      <w:pgSz w:w="11907" w:h="16840"/>
      <w:pgMar w:top="1871" w:right="1304" w:bottom="1871" w:left="1588" w:header="1588" w:footer="1021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755" w:rsidRDefault="00B30755">
      <w:r>
        <w:separator/>
      </w:r>
    </w:p>
  </w:endnote>
  <w:endnote w:type="continuationSeparator" w:id="1">
    <w:p w:rsidR="00B30755" w:rsidRDefault="00B307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8FE" w:rsidRDefault="001C48FE">
    <w:pPr>
      <w:pStyle w:val="a4"/>
    </w:pPr>
  </w:p>
  <w:p w:rsidR="001C48FE" w:rsidRDefault="005F7A76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2in;height:2in;z-index:251661312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1C48FE" w:rsidRDefault="001C48FE">
                <w:pPr>
                  <w:pStyle w:val="a4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755" w:rsidRDefault="00B30755">
      <w:r>
        <w:separator/>
      </w:r>
    </w:p>
  </w:footnote>
  <w:footnote w:type="continuationSeparator" w:id="1">
    <w:p w:rsidR="00B30755" w:rsidRDefault="00B307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8FE" w:rsidRDefault="001C48FE" w:rsidP="00643605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F7113"/>
    <w:multiLevelType w:val="multilevel"/>
    <w:tmpl w:val="2A8F7113"/>
    <w:lvl w:ilvl="0">
      <w:start w:val="1"/>
      <w:numFmt w:val="upperLetter"/>
      <w:suff w:val="space"/>
      <w:lvlText w:val="%1"/>
      <w:lvlJc w:val="left"/>
      <w:pPr>
        <w:ind w:left="623" w:hanging="425"/>
      </w:pPr>
      <w:rPr>
        <w:rFonts w:cs="Times New Roman" w:hint="eastAsia"/>
      </w:rPr>
    </w:lvl>
    <w:lvl w:ilvl="1">
      <w:start w:val="1"/>
      <w:numFmt w:val="decimal"/>
      <w:suff w:val="nothing"/>
      <w:lvlText w:val="图%1.%2　"/>
      <w:lvlJc w:val="left"/>
      <w:pPr>
        <w:ind w:left="1190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2914"/>
        </w:tabs>
        <w:ind w:left="2182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3699"/>
        </w:tabs>
        <w:ind w:left="2749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4484"/>
        </w:tabs>
        <w:ind w:left="3458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5269"/>
        </w:tabs>
        <w:ind w:left="4025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054"/>
        </w:tabs>
        <w:ind w:left="4592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5300" w:hanging="1700"/>
      </w:pPr>
      <w:rPr>
        <w:rFonts w:cs="Times New Roman" w:hint="eastAsia"/>
      </w:rPr>
    </w:lvl>
  </w:abstractNum>
  <w:abstractNum w:abstractNumId="1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60B55DC2"/>
    <w:multiLevelType w:val="multilevel"/>
    <w:tmpl w:val="60B55DC2"/>
    <w:lvl w:ilvl="0">
      <w:start w:val="1"/>
      <w:numFmt w:val="upperLetter"/>
      <w:lvlText w:val="%1"/>
      <w:lvlJc w:val="left"/>
      <w:pPr>
        <w:tabs>
          <w:tab w:val="num" w:pos="0"/>
        </w:tabs>
        <w:ind w:hanging="425"/>
      </w:pPr>
      <w:rPr>
        <w:rFonts w:cs="Times New Roman" w:hint="eastAsia"/>
      </w:rPr>
    </w:lvl>
    <w:lvl w:ilvl="1">
      <w:start w:val="1"/>
      <w:numFmt w:val="decimal"/>
      <w:suff w:val="nothing"/>
      <w:lvlText w:val="表%1.%2　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cs="Times New Roman"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attachedTemplate r:id="rId1"/>
  <w:defaultTabStop w:val="425"/>
  <w:drawingGridHorizontalSpacing w:val="144"/>
  <w:drawingGridVerticalSpacing w:val="595"/>
  <w:displayHorizontalDrawingGridEvery w:val="2"/>
  <w:characterSpacingControl w:val="compressPunctuation"/>
  <w:hdrShapeDefaults>
    <o:shapedefaults v:ext="edit" spidmax="35842" fillcolor="white">
      <v:fill color="whit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41DE2"/>
    <w:rsid w:val="00045430"/>
    <w:rsid w:val="000456EC"/>
    <w:rsid w:val="00051243"/>
    <w:rsid w:val="000A2BC7"/>
    <w:rsid w:val="000E2FE6"/>
    <w:rsid w:val="000E40EB"/>
    <w:rsid w:val="000E431B"/>
    <w:rsid w:val="000F23F3"/>
    <w:rsid w:val="000F2E97"/>
    <w:rsid w:val="0010362F"/>
    <w:rsid w:val="00112A29"/>
    <w:rsid w:val="0011578D"/>
    <w:rsid w:val="0012283A"/>
    <w:rsid w:val="00135037"/>
    <w:rsid w:val="001372B9"/>
    <w:rsid w:val="00167511"/>
    <w:rsid w:val="00177A5E"/>
    <w:rsid w:val="00185013"/>
    <w:rsid w:val="00186204"/>
    <w:rsid w:val="0019575E"/>
    <w:rsid w:val="001A652A"/>
    <w:rsid w:val="001C48FE"/>
    <w:rsid w:val="00203F36"/>
    <w:rsid w:val="00204BFC"/>
    <w:rsid w:val="00211E0C"/>
    <w:rsid w:val="0022245A"/>
    <w:rsid w:val="00242EA3"/>
    <w:rsid w:val="00256C02"/>
    <w:rsid w:val="00261906"/>
    <w:rsid w:val="0026392D"/>
    <w:rsid w:val="00276670"/>
    <w:rsid w:val="0028083E"/>
    <w:rsid w:val="002A4321"/>
    <w:rsid w:val="002A7CC6"/>
    <w:rsid w:val="002B1808"/>
    <w:rsid w:val="002B6B43"/>
    <w:rsid w:val="002D62B6"/>
    <w:rsid w:val="002E623A"/>
    <w:rsid w:val="002F0218"/>
    <w:rsid w:val="002F64A1"/>
    <w:rsid w:val="00303709"/>
    <w:rsid w:val="00305A69"/>
    <w:rsid w:val="00307283"/>
    <w:rsid w:val="003170C0"/>
    <w:rsid w:val="00342014"/>
    <w:rsid w:val="00354BF0"/>
    <w:rsid w:val="00357BCF"/>
    <w:rsid w:val="00381351"/>
    <w:rsid w:val="00397967"/>
    <w:rsid w:val="003B4BB0"/>
    <w:rsid w:val="003B668B"/>
    <w:rsid w:val="003D1610"/>
    <w:rsid w:val="003E2FA0"/>
    <w:rsid w:val="003E3E45"/>
    <w:rsid w:val="003E75E8"/>
    <w:rsid w:val="003F0AF0"/>
    <w:rsid w:val="003F49CB"/>
    <w:rsid w:val="004110C7"/>
    <w:rsid w:val="004266ED"/>
    <w:rsid w:val="0044188F"/>
    <w:rsid w:val="00447D4F"/>
    <w:rsid w:val="00452AE8"/>
    <w:rsid w:val="00465B20"/>
    <w:rsid w:val="00465F86"/>
    <w:rsid w:val="0046600F"/>
    <w:rsid w:val="004666D2"/>
    <w:rsid w:val="0047005C"/>
    <w:rsid w:val="00470316"/>
    <w:rsid w:val="004711FD"/>
    <w:rsid w:val="004A04AF"/>
    <w:rsid w:val="004A6744"/>
    <w:rsid w:val="004C0F4B"/>
    <w:rsid w:val="004D7E73"/>
    <w:rsid w:val="004E2FEF"/>
    <w:rsid w:val="004F6715"/>
    <w:rsid w:val="005173F0"/>
    <w:rsid w:val="00533636"/>
    <w:rsid w:val="00535A5D"/>
    <w:rsid w:val="00540A30"/>
    <w:rsid w:val="00557C9F"/>
    <w:rsid w:val="005662D1"/>
    <w:rsid w:val="00583DF4"/>
    <w:rsid w:val="005946EB"/>
    <w:rsid w:val="005B0813"/>
    <w:rsid w:val="005B3E19"/>
    <w:rsid w:val="005B684A"/>
    <w:rsid w:val="005B6FCF"/>
    <w:rsid w:val="005C5A63"/>
    <w:rsid w:val="005E4DD4"/>
    <w:rsid w:val="005E723C"/>
    <w:rsid w:val="005F5B7A"/>
    <w:rsid w:val="005F7A76"/>
    <w:rsid w:val="006020B4"/>
    <w:rsid w:val="00611F1A"/>
    <w:rsid w:val="00633CC7"/>
    <w:rsid w:val="00642805"/>
    <w:rsid w:val="00643605"/>
    <w:rsid w:val="006538DF"/>
    <w:rsid w:val="00663AF8"/>
    <w:rsid w:val="00673892"/>
    <w:rsid w:val="006D361A"/>
    <w:rsid w:val="006D6B0E"/>
    <w:rsid w:val="006F0A55"/>
    <w:rsid w:val="006F1D36"/>
    <w:rsid w:val="006F62EA"/>
    <w:rsid w:val="00703866"/>
    <w:rsid w:val="00705B57"/>
    <w:rsid w:val="00713080"/>
    <w:rsid w:val="00715754"/>
    <w:rsid w:val="007318C1"/>
    <w:rsid w:val="007416CB"/>
    <w:rsid w:val="00744A11"/>
    <w:rsid w:val="00762E4D"/>
    <w:rsid w:val="00776A17"/>
    <w:rsid w:val="007824E9"/>
    <w:rsid w:val="007869AE"/>
    <w:rsid w:val="00787751"/>
    <w:rsid w:val="007B2352"/>
    <w:rsid w:val="007B3F4A"/>
    <w:rsid w:val="007B733E"/>
    <w:rsid w:val="007F11F0"/>
    <w:rsid w:val="007F25CC"/>
    <w:rsid w:val="007F51A4"/>
    <w:rsid w:val="007F7923"/>
    <w:rsid w:val="008138C4"/>
    <w:rsid w:val="00827596"/>
    <w:rsid w:val="00834658"/>
    <w:rsid w:val="008477E9"/>
    <w:rsid w:val="008611B8"/>
    <w:rsid w:val="008619E0"/>
    <w:rsid w:val="00882590"/>
    <w:rsid w:val="008860CE"/>
    <w:rsid w:val="008B3DFE"/>
    <w:rsid w:val="008B59CA"/>
    <w:rsid w:val="008E6CAA"/>
    <w:rsid w:val="008F6A59"/>
    <w:rsid w:val="009179EA"/>
    <w:rsid w:val="00920A7B"/>
    <w:rsid w:val="009337AA"/>
    <w:rsid w:val="00947590"/>
    <w:rsid w:val="00962D0F"/>
    <w:rsid w:val="0096308E"/>
    <w:rsid w:val="00964D9A"/>
    <w:rsid w:val="00967C9A"/>
    <w:rsid w:val="00973933"/>
    <w:rsid w:val="00974A7B"/>
    <w:rsid w:val="00981666"/>
    <w:rsid w:val="009C4CBC"/>
    <w:rsid w:val="009C4E0A"/>
    <w:rsid w:val="009E4A2A"/>
    <w:rsid w:val="00A031C8"/>
    <w:rsid w:val="00A42276"/>
    <w:rsid w:val="00A454FC"/>
    <w:rsid w:val="00A50B37"/>
    <w:rsid w:val="00A53292"/>
    <w:rsid w:val="00A7078E"/>
    <w:rsid w:val="00A727B4"/>
    <w:rsid w:val="00A84873"/>
    <w:rsid w:val="00A92506"/>
    <w:rsid w:val="00A92F97"/>
    <w:rsid w:val="00AB001F"/>
    <w:rsid w:val="00AC58C7"/>
    <w:rsid w:val="00AD510B"/>
    <w:rsid w:val="00AD7D8D"/>
    <w:rsid w:val="00AE57BB"/>
    <w:rsid w:val="00AF38F2"/>
    <w:rsid w:val="00B05402"/>
    <w:rsid w:val="00B12020"/>
    <w:rsid w:val="00B144C9"/>
    <w:rsid w:val="00B30755"/>
    <w:rsid w:val="00B31C89"/>
    <w:rsid w:val="00B41DD2"/>
    <w:rsid w:val="00B742AA"/>
    <w:rsid w:val="00B81218"/>
    <w:rsid w:val="00B82B98"/>
    <w:rsid w:val="00B842C0"/>
    <w:rsid w:val="00BA17B0"/>
    <w:rsid w:val="00BB1D6D"/>
    <w:rsid w:val="00BC3439"/>
    <w:rsid w:val="00BD1BAF"/>
    <w:rsid w:val="00BD4000"/>
    <w:rsid w:val="00BF5E75"/>
    <w:rsid w:val="00BF6E76"/>
    <w:rsid w:val="00C021FB"/>
    <w:rsid w:val="00C039AF"/>
    <w:rsid w:val="00C05EE0"/>
    <w:rsid w:val="00C07132"/>
    <w:rsid w:val="00C2074B"/>
    <w:rsid w:val="00C3169D"/>
    <w:rsid w:val="00C319B6"/>
    <w:rsid w:val="00C33012"/>
    <w:rsid w:val="00C3597D"/>
    <w:rsid w:val="00C36201"/>
    <w:rsid w:val="00C54832"/>
    <w:rsid w:val="00C74642"/>
    <w:rsid w:val="00C768AD"/>
    <w:rsid w:val="00C81624"/>
    <w:rsid w:val="00C83AF2"/>
    <w:rsid w:val="00C84A73"/>
    <w:rsid w:val="00CB14CA"/>
    <w:rsid w:val="00CB1525"/>
    <w:rsid w:val="00CD6B3D"/>
    <w:rsid w:val="00CE2887"/>
    <w:rsid w:val="00D03882"/>
    <w:rsid w:val="00D358B6"/>
    <w:rsid w:val="00D6004B"/>
    <w:rsid w:val="00D642FC"/>
    <w:rsid w:val="00D709DC"/>
    <w:rsid w:val="00D77FC5"/>
    <w:rsid w:val="00D800F0"/>
    <w:rsid w:val="00D85B73"/>
    <w:rsid w:val="00D90E1A"/>
    <w:rsid w:val="00D9101D"/>
    <w:rsid w:val="00DA1D79"/>
    <w:rsid w:val="00DB4C67"/>
    <w:rsid w:val="00DB5386"/>
    <w:rsid w:val="00DC0361"/>
    <w:rsid w:val="00DC6627"/>
    <w:rsid w:val="00DD01D6"/>
    <w:rsid w:val="00DD0752"/>
    <w:rsid w:val="00DD3DD4"/>
    <w:rsid w:val="00DD4D2C"/>
    <w:rsid w:val="00DE236E"/>
    <w:rsid w:val="00DF29C3"/>
    <w:rsid w:val="00E34700"/>
    <w:rsid w:val="00E643BC"/>
    <w:rsid w:val="00E67BBF"/>
    <w:rsid w:val="00E85110"/>
    <w:rsid w:val="00EA6F73"/>
    <w:rsid w:val="00ED05E5"/>
    <w:rsid w:val="00EF26A6"/>
    <w:rsid w:val="00EF5EE0"/>
    <w:rsid w:val="00EF6FCA"/>
    <w:rsid w:val="00F25339"/>
    <w:rsid w:val="00F35C6D"/>
    <w:rsid w:val="00F36D46"/>
    <w:rsid w:val="00F44D79"/>
    <w:rsid w:val="00F7188F"/>
    <w:rsid w:val="00F86FF0"/>
    <w:rsid w:val="00FA021A"/>
    <w:rsid w:val="00FA767A"/>
    <w:rsid w:val="00FB3B4D"/>
    <w:rsid w:val="00FD18AC"/>
    <w:rsid w:val="00FE3495"/>
    <w:rsid w:val="00FE76C9"/>
    <w:rsid w:val="00FF6D21"/>
    <w:rsid w:val="010212D3"/>
    <w:rsid w:val="0C081499"/>
    <w:rsid w:val="0DD146F3"/>
    <w:rsid w:val="105459B2"/>
    <w:rsid w:val="17C67BCF"/>
    <w:rsid w:val="264A4F8F"/>
    <w:rsid w:val="266A70CB"/>
    <w:rsid w:val="288973D9"/>
    <w:rsid w:val="2C91644C"/>
    <w:rsid w:val="32AC3AD3"/>
    <w:rsid w:val="3A46238F"/>
    <w:rsid w:val="3D5868FB"/>
    <w:rsid w:val="40094FBB"/>
    <w:rsid w:val="46591125"/>
    <w:rsid w:val="4B725619"/>
    <w:rsid w:val="4CDA310C"/>
    <w:rsid w:val="58641705"/>
    <w:rsid w:val="5CB8517D"/>
    <w:rsid w:val="5D423C53"/>
    <w:rsid w:val="6A302052"/>
    <w:rsid w:val="6D4A7888"/>
    <w:rsid w:val="706B694B"/>
    <w:rsid w:val="70706C59"/>
    <w:rsid w:val="740B34BA"/>
    <w:rsid w:val="7F613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DF29C3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4E2FEF"/>
    <w:pPr>
      <w:ind w:firstLine="624"/>
    </w:pPr>
  </w:style>
  <w:style w:type="paragraph" w:styleId="a4">
    <w:name w:val="footer"/>
    <w:basedOn w:val="a"/>
    <w:link w:val="Char"/>
    <w:rsid w:val="004E2F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rsid w:val="004E2F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4E2FEF"/>
  </w:style>
  <w:style w:type="table" w:styleId="a7">
    <w:name w:val="Table Grid"/>
    <w:basedOn w:val="a1"/>
    <w:rsid w:val="004E2FE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rsid w:val="004E2FEF"/>
    <w:pPr>
      <w:snapToGrid w:val="0"/>
      <w:jc w:val="center"/>
    </w:pPr>
    <w:rPr>
      <w:rFonts w:eastAsia="方正大标宋简体"/>
      <w:sz w:val="44"/>
    </w:rPr>
  </w:style>
  <w:style w:type="paragraph" w:customStyle="1" w:styleId="a9">
    <w:name w:val="小标题"/>
    <w:basedOn w:val="a"/>
    <w:rsid w:val="004E2FEF"/>
    <w:pPr>
      <w:ind w:firstLine="624"/>
    </w:pPr>
    <w:rPr>
      <w:rFonts w:eastAsia="黑体"/>
    </w:rPr>
  </w:style>
  <w:style w:type="paragraph" w:customStyle="1" w:styleId="aa">
    <w:name w:val="小小标题"/>
    <w:basedOn w:val="a"/>
    <w:rsid w:val="004E2FEF"/>
    <w:pPr>
      <w:ind w:firstLine="624"/>
    </w:pPr>
    <w:rPr>
      <w:rFonts w:eastAsia="楷体_GB2312"/>
      <w:b/>
    </w:rPr>
  </w:style>
  <w:style w:type="paragraph" w:styleId="ab">
    <w:name w:val="Salutation"/>
    <w:basedOn w:val="a"/>
    <w:next w:val="a"/>
    <w:link w:val="Char1"/>
    <w:uiPriority w:val="99"/>
    <w:qFormat/>
    <w:rsid w:val="00B144C9"/>
    <w:rPr>
      <w:rFonts w:ascii="Calibri" w:hAnsi="Calibri" w:cs="Times New Roman"/>
    </w:rPr>
  </w:style>
  <w:style w:type="character" w:customStyle="1" w:styleId="Char1">
    <w:name w:val="称呼 Char"/>
    <w:basedOn w:val="a0"/>
    <w:link w:val="ab"/>
    <w:uiPriority w:val="99"/>
    <w:qFormat/>
    <w:rsid w:val="00B144C9"/>
    <w:rPr>
      <w:rFonts w:ascii="Calibri" w:eastAsia="仿宋_GB2312" w:hAnsi="Calibri" w:cs="Times New Roman"/>
      <w:kern w:val="32"/>
      <w:sz w:val="32"/>
    </w:rPr>
  </w:style>
  <w:style w:type="paragraph" w:customStyle="1" w:styleId="ac">
    <w:name w:val="附录图标号"/>
    <w:basedOn w:val="a"/>
    <w:uiPriority w:val="99"/>
    <w:rsid w:val="00E34700"/>
    <w:pPr>
      <w:keepNext/>
      <w:pageBreakBefore/>
      <w:widowControl/>
      <w:spacing w:line="14" w:lineRule="exact"/>
      <w:ind w:firstLine="363"/>
      <w:jc w:val="center"/>
      <w:outlineLvl w:val="0"/>
    </w:pPr>
    <w:rPr>
      <w:rFonts w:ascii="Times New Roman" w:eastAsia="宋体" w:hAnsi="Times New Roman" w:cs="Times New Roman"/>
      <w:color w:val="FFFFFF"/>
      <w:kern w:val="2"/>
      <w:sz w:val="21"/>
      <w:szCs w:val="24"/>
    </w:rPr>
  </w:style>
  <w:style w:type="paragraph" w:customStyle="1" w:styleId="ad">
    <w:name w:val="附录表标号"/>
    <w:basedOn w:val="a"/>
    <w:next w:val="a"/>
    <w:uiPriority w:val="99"/>
    <w:rsid w:val="00E34700"/>
    <w:pPr>
      <w:tabs>
        <w:tab w:val="num" w:pos="720"/>
      </w:tabs>
      <w:spacing w:line="14" w:lineRule="exact"/>
      <w:ind w:left="811" w:hanging="448"/>
      <w:jc w:val="center"/>
      <w:outlineLvl w:val="0"/>
    </w:pPr>
    <w:rPr>
      <w:rFonts w:ascii="Times New Roman" w:eastAsia="宋体" w:hAnsi="Times New Roman" w:cs="Times New Roman"/>
      <w:color w:val="FFFFFF"/>
      <w:kern w:val="2"/>
      <w:sz w:val="21"/>
      <w:szCs w:val="24"/>
    </w:rPr>
  </w:style>
  <w:style w:type="paragraph" w:styleId="ae">
    <w:name w:val="List Paragraph"/>
    <w:basedOn w:val="a"/>
    <w:uiPriority w:val="99"/>
    <w:unhideWhenUsed/>
    <w:rsid w:val="00045430"/>
    <w:pPr>
      <w:ind w:firstLineChars="200" w:firstLine="420"/>
    </w:pPr>
  </w:style>
  <w:style w:type="character" w:customStyle="1" w:styleId="Char">
    <w:name w:val="页脚 Char"/>
    <w:link w:val="a4"/>
    <w:rsid w:val="00703866"/>
    <w:rPr>
      <w:rFonts w:eastAsia="仿宋_GB2312"/>
      <w:kern w:val="32"/>
      <w:sz w:val="18"/>
      <w:szCs w:val="18"/>
    </w:rPr>
  </w:style>
  <w:style w:type="character" w:customStyle="1" w:styleId="Char0">
    <w:name w:val="页眉 Char"/>
    <w:link w:val="a5"/>
    <w:rsid w:val="00703866"/>
    <w:rPr>
      <w:rFonts w:eastAsia="仿宋_GB2312"/>
      <w:kern w:val="32"/>
      <w:sz w:val="18"/>
      <w:szCs w:val="18"/>
    </w:rPr>
  </w:style>
  <w:style w:type="paragraph" w:customStyle="1" w:styleId="New">
    <w:name w:val="正文 New"/>
    <w:rsid w:val="00703866"/>
    <w:pPr>
      <w:widowControl w:val="0"/>
      <w:spacing w:line="240" w:lineRule="atLeast"/>
      <w:jc w:val="both"/>
    </w:pPr>
    <w:rPr>
      <w:rFonts w:ascii="Times New Roman" w:eastAsia="Times New Roman" w:hAnsi="Times New Roman" w:cs="Times New Roman"/>
      <w:spacing w:val="-6"/>
      <w:kern w:val="2"/>
      <w:sz w:val="32"/>
    </w:rPr>
  </w:style>
  <w:style w:type="paragraph" w:customStyle="1" w:styleId="1">
    <w:name w:val="列表段落1"/>
    <w:basedOn w:val="a"/>
    <w:uiPriority w:val="99"/>
    <w:qFormat/>
    <w:rsid w:val="007B2352"/>
    <w:pPr>
      <w:ind w:firstLineChars="200" w:firstLine="420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ind w:firstLine="624"/>
    </w:p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pPr>
      <w:snapToGrid w:val="0"/>
      <w:jc w:val="center"/>
    </w:pPr>
    <w:rPr>
      <w:rFonts w:eastAsia="方正大标宋简体"/>
      <w:sz w:val="44"/>
    </w:rPr>
  </w:style>
  <w:style w:type="paragraph" w:customStyle="1" w:styleId="a9">
    <w:name w:val="小标题"/>
    <w:basedOn w:val="a"/>
    <w:pPr>
      <w:ind w:firstLine="624"/>
    </w:pPr>
    <w:rPr>
      <w:rFonts w:eastAsia="黑体"/>
    </w:rPr>
  </w:style>
  <w:style w:type="paragraph" w:customStyle="1" w:styleId="aa">
    <w:name w:val="小小标题"/>
    <w:basedOn w:val="a"/>
    <w:pPr>
      <w:ind w:firstLine="624"/>
    </w:pPr>
    <w:rPr>
      <w:rFonts w:eastAsia="楷体_GB2312"/>
      <w:b/>
    </w:rPr>
  </w:style>
  <w:style w:type="paragraph" w:styleId="ab">
    <w:name w:val="Salutation"/>
    <w:basedOn w:val="a"/>
    <w:next w:val="a"/>
    <w:link w:val="Char1"/>
    <w:rsid w:val="00B144C9"/>
    <w:rPr>
      <w:rFonts w:ascii="Calibri" w:hAnsi="Calibri" w:cs="Times New Roman"/>
    </w:rPr>
  </w:style>
  <w:style w:type="character" w:customStyle="1" w:styleId="Char1">
    <w:name w:val="称呼 Char"/>
    <w:basedOn w:val="a0"/>
    <w:link w:val="ab"/>
    <w:rsid w:val="00B144C9"/>
    <w:rPr>
      <w:rFonts w:ascii="Calibri" w:eastAsia="仿宋_GB2312" w:hAnsi="Calibri" w:cs="Times New Roman"/>
      <w:kern w:val="32"/>
      <w:sz w:val="32"/>
    </w:rPr>
  </w:style>
  <w:style w:type="paragraph" w:customStyle="1" w:styleId="ac">
    <w:name w:val="附录图标号"/>
    <w:basedOn w:val="a"/>
    <w:uiPriority w:val="99"/>
    <w:rsid w:val="00E34700"/>
    <w:pPr>
      <w:keepNext/>
      <w:pageBreakBefore/>
      <w:widowControl/>
      <w:spacing w:line="14" w:lineRule="exact"/>
      <w:ind w:firstLine="363"/>
      <w:jc w:val="center"/>
      <w:outlineLvl w:val="0"/>
    </w:pPr>
    <w:rPr>
      <w:rFonts w:ascii="Times New Roman" w:eastAsia="宋体" w:hAnsi="Times New Roman" w:cs="Times New Roman"/>
      <w:color w:val="FFFFFF"/>
      <w:kern w:val="2"/>
      <w:sz w:val="21"/>
      <w:szCs w:val="24"/>
    </w:rPr>
  </w:style>
  <w:style w:type="paragraph" w:customStyle="1" w:styleId="ad">
    <w:name w:val="附录表标号"/>
    <w:basedOn w:val="a"/>
    <w:next w:val="a"/>
    <w:uiPriority w:val="99"/>
    <w:rsid w:val="00E34700"/>
    <w:pPr>
      <w:tabs>
        <w:tab w:val="num" w:pos="720"/>
      </w:tabs>
      <w:spacing w:line="14" w:lineRule="exact"/>
      <w:ind w:left="811" w:hanging="448"/>
      <w:jc w:val="center"/>
      <w:outlineLvl w:val="0"/>
    </w:pPr>
    <w:rPr>
      <w:rFonts w:ascii="Times New Roman" w:eastAsia="宋体" w:hAnsi="Times New Roman" w:cs="Times New Roman"/>
      <w:color w:val="FFFFFF"/>
      <w:kern w:val="2"/>
      <w:sz w:val="21"/>
      <w:szCs w:val="24"/>
    </w:rPr>
  </w:style>
  <w:style w:type="paragraph" w:styleId="ae">
    <w:name w:val="List Paragraph"/>
    <w:basedOn w:val="a"/>
    <w:uiPriority w:val="99"/>
    <w:unhideWhenUsed/>
    <w:rsid w:val="0004543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TotalTime>1</TotalTime>
  <Pages>2</Pages>
  <Words>122</Words>
  <Characters>701</Characters>
  <Application>Microsoft Office Word</Application>
  <DocSecurity>0</DocSecurity>
  <Lines>5</Lines>
  <Paragraphs>1</Paragraphs>
  <ScaleCrop>false</ScaleCrop>
  <Company>WwW.YlmF.CoM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郑凯宁</dc:creator>
  <cp:lastModifiedBy>user</cp:lastModifiedBy>
  <cp:revision>2</cp:revision>
  <cp:lastPrinted>2024-02-26T09:26:00Z</cp:lastPrinted>
  <dcterms:created xsi:type="dcterms:W3CDTF">2024-02-26T09:26:00Z</dcterms:created>
  <dcterms:modified xsi:type="dcterms:W3CDTF">2024-02-26T09:26:00Z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