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75D" w:rsidRDefault="00627E42" w:rsidP="001D2DA0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59275D" w:rsidRDefault="00627E42" w:rsidP="001D2DA0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59275D" w:rsidRDefault="00627E42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</w:t>
      </w:r>
      <w:r w:rsidR="00127523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1E4986">
        <w:rPr>
          <w:rFonts w:ascii="Times New Roman" w:eastAsia="楷体_GB2312" w:hAnsi="Times New Roman" w:cs="楷体_GB2312" w:hint="eastAsia"/>
          <w:szCs w:val="32"/>
        </w:rPr>
        <w:t>62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59275D" w:rsidRDefault="0059275D">
      <w:pPr>
        <w:jc w:val="right"/>
        <w:rPr>
          <w:rFonts w:ascii="Times New Roman" w:eastAsia="楷体_GB2312" w:hAnsi="Times New Roman" w:cs="楷体_GB2312"/>
          <w:szCs w:val="32"/>
        </w:rPr>
      </w:pP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仿宋_GB2312" w:hAnsi="仿宋" w:hint="eastAsia"/>
          <w:snapToGrid w:val="0"/>
          <w:kern w:val="0"/>
          <w:szCs w:val="32"/>
        </w:rPr>
        <w:t>罪犯吴天来</w:t>
      </w:r>
      <w:r w:rsidR="00C50E7B" w:rsidRPr="000F03F4">
        <w:rPr>
          <w:rFonts w:ascii="仿宋_GB2312" w:hAnsi="仿宋" w:hint="eastAsia"/>
          <w:snapToGrid w:val="0"/>
          <w:kern w:val="0"/>
          <w:szCs w:val="32"/>
        </w:rPr>
        <w:fldChar w:fldCharType="begin"/>
      </w:r>
      <w:r w:rsidRPr="000F03F4">
        <w:rPr>
          <w:rFonts w:ascii="仿宋_GB2312" w:hAnsi="仿宋" w:hint="eastAsia"/>
          <w:snapToGrid w:val="0"/>
          <w:kern w:val="0"/>
          <w:szCs w:val="32"/>
        </w:rPr>
        <w:instrText xml:space="preserve"> AUTOTEXTLIST  \* MERGEFORMAT </w:instrText>
      </w:r>
      <w:r w:rsidR="00C50E7B" w:rsidRPr="000F03F4">
        <w:rPr>
          <w:rFonts w:ascii="仿宋_GB2312" w:hAnsi="仿宋" w:hint="eastAsia"/>
          <w:snapToGrid w:val="0"/>
          <w:kern w:val="0"/>
          <w:szCs w:val="32"/>
        </w:rPr>
        <w:fldChar w:fldCharType="end"/>
      </w:r>
      <w:r w:rsidRPr="000F03F4">
        <w:rPr>
          <w:rFonts w:ascii="仿宋_GB2312" w:hAnsi="仿宋" w:hint="eastAsia"/>
          <w:snapToGrid w:val="0"/>
          <w:kern w:val="0"/>
          <w:szCs w:val="32"/>
        </w:rPr>
        <w:t>，</w:t>
      </w:r>
      <w:r w:rsidR="00164ADF" w:rsidRPr="000F03F4">
        <w:rPr>
          <w:rFonts w:ascii="仿宋_GB2312" w:hAnsi="仿宋" w:hint="eastAsia"/>
          <w:snapToGrid w:val="0"/>
          <w:kern w:val="0"/>
          <w:szCs w:val="32"/>
        </w:rPr>
        <w:t>男，</w:t>
      </w:r>
      <w:r w:rsidR="00A15DA1" w:rsidRPr="000F03F4">
        <w:rPr>
          <w:rFonts w:ascii="仿宋_GB2312" w:hAnsi="仿宋" w:hint="eastAsia"/>
          <w:snapToGrid w:val="0"/>
          <w:kern w:val="0"/>
          <w:szCs w:val="32"/>
        </w:rPr>
        <w:t>1980年10月29日出生，</w:t>
      </w:r>
      <w:r w:rsidRPr="000F03F4">
        <w:rPr>
          <w:rFonts w:ascii="仿宋_GB2312" w:hAnsi="仿宋" w:hint="eastAsia"/>
          <w:snapToGrid w:val="0"/>
          <w:kern w:val="0"/>
          <w:szCs w:val="32"/>
        </w:rPr>
        <w:t>汉族，初中文化，户籍所在地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福建省石狮市</w:t>
      </w:r>
      <w:r w:rsidRPr="000F03F4">
        <w:rPr>
          <w:rFonts w:ascii="仿宋_GB2312" w:hAnsi="仿宋" w:hint="eastAsia"/>
          <w:snapToGrid w:val="0"/>
          <w:kern w:val="0"/>
          <w:szCs w:val="32"/>
        </w:rPr>
        <w:t>。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福建省石狮市人民法院于2021年1月19日作出(2020)闽0581刑初1079号刑事判决，以被告人吴天来犯非法经营罪，判处有期徒刑四年六个月，罚金60万元，追缴非法所得125806元。该犯不服</w:t>
      </w:r>
      <w:r w:rsidR="005939AD" w:rsidRPr="000F03F4">
        <w:rPr>
          <w:rFonts w:ascii="仿宋_GB2312" w:hAnsi="仿宋" w:cs="仿宋_GB2312" w:hint="eastAsia"/>
          <w:snapToGrid w:val="0"/>
          <w:kern w:val="0"/>
          <w:szCs w:val="32"/>
        </w:rPr>
        <w:t>，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提出上诉,2021年4月29日福建省泉州市中级人民法院以(2021)闽05刑终464号刑事裁定书</w:t>
      </w:r>
      <w:r w:rsidR="00127523">
        <w:rPr>
          <w:rFonts w:ascii="仿宋_GB2312" w:hAnsi="仿宋" w:cs="仿宋_GB2312" w:hint="eastAsia"/>
          <w:snapToGrid w:val="0"/>
          <w:kern w:val="0"/>
          <w:szCs w:val="32"/>
        </w:rPr>
        <w:t>裁定：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驳</w:t>
      </w:r>
      <w:bookmarkStart w:id="0" w:name="_GoBack"/>
      <w:bookmarkEnd w:id="0"/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回上诉，</w:t>
      </w:r>
      <w:r w:rsidR="005939AD" w:rsidRPr="000F03F4">
        <w:rPr>
          <w:rFonts w:ascii="仿宋_GB2312" w:hAnsi="仿宋" w:cs="仿宋_GB2312" w:hint="eastAsia"/>
          <w:snapToGrid w:val="0"/>
          <w:kern w:val="0"/>
          <w:szCs w:val="32"/>
        </w:rPr>
        <w:t>维持原判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。刑期自2020年10月27日起至2024年11月23日止。2021年6月16日交付福建省厦门监狱执行刑罚。</w:t>
      </w:r>
      <w:r w:rsidRPr="000F03F4">
        <w:rPr>
          <w:rFonts w:ascii="仿宋_GB2312" w:hAnsi="仿宋" w:hint="eastAsia"/>
          <w:snapToGrid w:val="0"/>
          <w:kern w:val="0"/>
          <w:szCs w:val="32"/>
        </w:rPr>
        <w:t>现属</w:t>
      </w:r>
      <w:r w:rsidR="005939AD" w:rsidRPr="000F03F4">
        <w:rPr>
          <w:rFonts w:ascii="仿宋_GB2312" w:hAnsi="仿宋" w:hint="eastAsia"/>
          <w:snapToGrid w:val="0"/>
          <w:kern w:val="0"/>
          <w:szCs w:val="32"/>
        </w:rPr>
        <w:t>考察</w:t>
      </w:r>
      <w:r w:rsidRPr="000F03F4">
        <w:rPr>
          <w:rFonts w:ascii="仿宋_GB2312" w:hAnsi="仿宋" w:hint="eastAsia"/>
          <w:snapToGrid w:val="0"/>
          <w:kern w:val="0"/>
          <w:szCs w:val="32"/>
        </w:rPr>
        <w:t>级罪犯。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仿宋_GB2312" w:hAnsi="仿宋" w:hint="eastAsia"/>
          <w:snapToGrid w:val="0"/>
          <w:kern w:val="0"/>
          <w:szCs w:val="32"/>
        </w:rPr>
        <w:t>该犯自入监以来确有悔改表现，具体事实如下：</w:t>
      </w:r>
    </w:p>
    <w:p w:rsidR="0059275D" w:rsidRPr="000F03F4" w:rsidRDefault="00627E42" w:rsidP="000F03F4">
      <w:pPr>
        <w:pStyle w:val="10"/>
        <w:autoSpaceDE w:val="0"/>
        <w:autoSpaceDN w:val="0"/>
        <w:adjustRightInd w:val="0"/>
        <w:snapToGrid w:val="0"/>
        <w:spacing w:line="325" w:lineRule="auto"/>
        <w:ind w:firstLine="640"/>
        <w:rPr>
          <w:rFonts w:ascii="仿宋_GB2312" w:hAnsi="仿宋"/>
          <w:iCs/>
          <w:snapToGrid w:val="0"/>
          <w:kern w:val="0"/>
          <w:szCs w:val="32"/>
        </w:rPr>
      </w:pPr>
      <w:r w:rsidRPr="000F03F4">
        <w:rPr>
          <w:rFonts w:hint="eastAsia"/>
          <w:iCs/>
          <w:snapToGrid w:val="0"/>
          <w:kern w:val="0"/>
          <w:szCs w:val="32"/>
          <w:lang w:val="zh-CN"/>
        </w:rPr>
        <w:t>1</w:t>
      </w:r>
      <w:r w:rsidRPr="000F03F4">
        <w:rPr>
          <w:rFonts w:ascii="仿宋_GB2312" w:hAnsi="仿宋" w:hint="eastAsia"/>
          <w:iCs/>
          <w:snapToGrid w:val="0"/>
          <w:kern w:val="0"/>
          <w:szCs w:val="32"/>
          <w:lang w:val="zh-CN"/>
        </w:rPr>
        <w:t>.</w:t>
      </w:r>
      <w:r w:rsidRPr="000F03F4">
        <w:rPr>
          <w:rFonts w:ascii="仿宋_GB2312" w:hAnsi="仿宋" w:hint="eastAsia"/>
          <w:iCs/>
          <w:snapToGrid w:val="0"/>
          <w:kern w:val="0"/>
          <w:szCs w:val="32"/>
        </w:rPr>
        <w:t>认罪悔罪：能服从法院判决，自书认罪悔罪书。</w:t>
      </w:r>
    </w:p>
    <w:p w:rsidR="0059275D" w:rsidRPr="000F03F4" w:rsidRDefault="00627E42" w:rsidP="000F03F4">
      <w:pPr>
        <w:pStyle w:val="10"/>
        <w:autoSpaceDE w:val="0"/>
        <w:autoSpaceDN w:val="0"/>
        <w:adjustRightInd w:val="0"/>
        <w:snapToGrid w:val="0"/>
        <w:spacing w:line="325" w:lineRule="auto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 w:rsidRPr="000F03F4">
        <w:rPr>
          <w:rFonts w:hint="eastAsia"/>
          <w:snapToGrid w:val="0"/>
          <w:kern w:val="0"/>
          <w:szCs w:val="32"/>
        </w:rPr>
        <w:t>2</w:t>
      </w:r>
      <w:r w:rsidRPr="000F03F4">
        <w:rPr>
          <w:rFonts w:ascii="仿宋_GB2312" w:hAnsi="仿宋" w:hint="eastAsia"/>
          <w:snapToGrid w:val="0"/>
          <w:kern w:val="0"/>
          <w:szCs w:val="32"/>
        </w:rPr>
        <w:t>.遵守监规</w:t>
      </w:r>
      <w:r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：</w:t>
      </w:r>
      <w:r w:rsidR="00B57266"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基本</w:t>
      </w:r>
      <w:r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能遵守法律法规及监规纪律，接受教育改造。</w:t>
      </w:r>
    </w:p>
    <w:p w:rsidR="0059275D" w:rsidRPr="000F03F4" w:rsidRDefault="00627E42" w:rsidP="000F03F4">
      <w:pPr>
        <w:pStyle w:val="10"/>
        <w:autoSpaceDE w:val="0"/>
        <w:autoSpaceDN w:val="0"/>
        <w:adjustRightInd w:val="0"/>
        <w:snapToGrid w:val="0"/>
        <w:spacing w:line="325" w:lineRule="auto"/>
        <w:ind w:left="640" w:firstLineChars="0" w:firstLine="0"/>
        <w:rPr>
          <w:rFonts w:ascii="仿宋_GB2312" w:hAnsi="仿宋" w:cs="宋体"/>
          <w:snapToGrid w:val="0"/>
          <w:kern w:val="0"/>
          <w:szCs w:val="32"/>
          <w:lang w:val="zh-CN"/>
        </w:rPr>
      </w:pPr>
      <w:r w:rsidRPr="000F03F4">
        <w:rPr>
          <w:rFonts w:cs="宋体" w:hint="eastAsia"/>
          <w:snapToGrid w:val="0"/>
          <w:kern w:val="0"/>
          <w:szCs w:val="32"/>
          <w:lang w:val="zh-CN"/>
        </w:rPr>
        <w:t>3</w:t>
      </w:r>
      <w:r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.学习情况：能参加</w:t>
      </w:r>
      <w:r w:rsidRPr="000F03F4">
        <w:rPr>
          <w:rFonts w:ascii="仿宋_GB2312" w:hAnsi="仿宋" w:cs="宋体" w:hint="eastAsia"/>
          <w:snapToGrid w:val="0"/>
          <w:kern w:val="0"/>
          <w:szCs w:val="32"/>
        </w:rPr>
        <w:t>思想、文化、职业技术教育</w:t>
      </w:r>
      <w:r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。</w:t>
      </w:r>
    </w:p>
    <w:p w:rsidR="0059275D" w:rsidRPr="000F03F4" w:rsidRDefault="00627E42" w:rsidP="000F03F4">
      <w:pPr>
        <w:pStyle w:val="10"/>
        <w:autoSpaceDE w:val="0"/>
        <w:autoSpaceDN w:val="0"/>
        <w:adjustRightInd w:val="0"/>
        <w:snapToGrid w:val="0"/>
        <w:spacing w:line="325" w:lineRule="auto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 w:rsidRPr="000F03F4">
        <w:rPr>
          <w:rFonts w:cs="宋体" w:hint="eastAsia"/>
          <w:snapToGrid w:val="0"/>
          <w:kern w:val="0"/>
          <w:szCs w:val="32"/>
          <w:lang w:val="zh-CN"/>
        </w:rPr>
        <w:t>4</w:t>
      </w:r>
      <w:r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.劳动改造：能参加劳动，努力完成</w:t>
      </w:r>
      <w:r w:rsidRPr="000F03F4">
        <w:rPr>
          <w:rFonts w:ascii="仿宋_GB2312" w:hAnsi="仿宋" w:cs="宋体" w:hint="eastAsia"/>
          <w:snapToGrid w:val="0"/>
          <w:kern w:val="0"/>
          <w:szCs w:val="32"/>
        </w:rPr>
        <w:t>劳动</w:t>
      </w:r>
      <w:r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任务。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5.</w:t>
      </w:r>
      <w:r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奖惩情况：该犯考核期2021年6月16日至2023年11月30日累计获2821.4分，表扬4</w:t>
      </w:r>
      <w:r w:rsidR="00127523">
        <w:rPr>
          <w:rFonts w:ascii="仿宋_GB2312" w:hAnsi="仿宋" w:cs="宋体" w:hint="eastAsia"/>
          <w:snapToGrid w:val="0"/>
          <w:kern w:val="0"/>
          <w:szCs w:val="32"/>
          <w:lang w:val="zh-CN"/>
        </w:rPr>
        <w:t>次</w:t>
      </w:r>
      <w:r w:rsidR="008B5A8B" w:rsidRPr="000F03F4">
        <w:rPr>
          <w:rFonts w:ascii="仿宋_GB2312" w:hAnsi="仿宋" w:cs="宋体" w:hint="eastAsia"/>
          <w:snapToGrid w:val="0"/>
          <w:kern w:val="0"/>
          <w:szCs w:val="32"/>
          <w:lang w:val="zh-CN"/>
        </w:rPr>
        <w:t>。</w:t>
      </w:r>
      <w:r w:rsidR="008B5A8B" w:rsidRPr="000F03F4">
        <w:rPr>
          <w:rFonts w:ascii="仿宋_GB2312" w:hAnsi="仿宋" w:hint="eastAsia"/>
          <w:snapToGrid w:val="0"/>
          <w:kern w:val="0"/>
          <w:szCs w:val="32"/>
        </w:rPr>
        <w:t>2021年8月9日集体教育时坐姿不端正，未按规定唱歌扣10分，2022年4月23日，与他犯</w:t>
      </w:r>
      <w:r w:rsidR="008B5A8B" w:rsidRPr="000F03F4">
        <w:rPr>
          <w:rFonts w:ascii="仿宋_GB2312" w:hAnsi="仿宋" w:hint="eastAsia"/>
          <w:snapToGrid w:val="0"/>
          <w:kern w:val="0"/>
          <w:szCs w:val="32"/>
        </w:rPr>
        <w:lastRenderedPageBreak/>
        <w:t>讲话，违反正课教育现场纪律扣1分，2023年9月10日内务卫生检查到该犯被子叠不规范，违反内务规范，个人用品摆放不规范，扣2分；累计违规3次，扣13分，无重大违规</w:t>
      </w:r>
      <w:r w:rsidRPr="000F03F4">
        <w:rPr>
          <w:rFonts w:ascii="仿宋_GB2312" w:hAnsi="仿宋" w:hint="eastAsia"/>
          <w:snapToGrid w:val="0"/>
          <w:kern w:val="0"/>
          <w:szCs w:val="32"/>
        </w:rPr>
        <w:t>。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6.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 xml:space="preserve"> 原判财产性判项：罚金人民币60万元，追缴非法所得人民币125806元。2023年7月7日福建省石狮市人民法院函复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：罪犯吴天来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已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向我院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足额履行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该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生效法律文书确定的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所有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财产刑义务。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snapToGrid w:val="0"/>
          <w:kern w:val="0"/>
          <w:szCs w:val="32"/>
        </w:rPr>
      </w:pPr>
      <w:r w:rsidRPr="000F03F4">
        <w:rPr>
          <w:rFonts w:ascii="仿宋_GB2312" w:hAnsi="仿宋" w:hint="eastAsia"/>
          <w:snapToGrid w:val="0"/>
          <w:kern w:val="0"/>
          <w:szCs w:val="32"/>
        </w:rPr>
        <w:t>本案于</w:t>
      </w:r>
      <w:r w:rsidR="001E4986">
        <w:rPr>
          <w:rFonts w:ascii="仿宋_GB2312" w:hAnsi="仿宋" w:hint="eastAsia"/>
          <w:snapToGrid w:val="0"/>
          <w:kern w:val="0"/>
          <w:szCs w:val="32"/>
        </w:rPr>
        <w:t>2024</w:t>
      </w:r>
      <w:r w:rsidRPr="000F03F4">
        <w:rPr>
          <w:rFonts w:ascii="仿宋_GB2312" w:hAnsi="仿宋" w:hint="eastAsia"/>
          <w:snapToGrid w:val="0"/>
          <w:kern w:val="0"/>
          <w:szCs w:val="32"/>
        </w:rPr>
        <w:t>年</w:t>
      </w:r>
      <w:r w:rsidR="001E4986">
        <w:rPr>
          <w:rFonts w:ascii="仿宋_GB2312" w:hAnsi="仿宋" w:hint="eastAsia"/>
          <w:snapToGrid w:val="0"/>
          <w:kern w:val="0"/>
          <w:szCs w:val="32"/>
        </w:rPr>
        <w:t>2</w:t>
      </w:r>
      <w:r w:rsidRPr="000F03F4">
        <w:rPr>
          <w:rFonts w:ascii="仿宋_GB2312" w:hAnsi="仿宋" w:hint="eastAsia"/>
          <w:snapToGrid w:val="0"/>
          <w:kern w:val="0"/>
          <w:szCs w:val="32"/>
        </w:rPr>
        <w:t>月</w:t>
      </w:r>
      <w:r w:rsidR="001E4986">
        <w:rPr>
          <w:rFonts w:ascii="仿宋_GB2312" w:hAnsi="仿宋" w:hint="eastAsia"/>
          <w:snapToGrid w:val="0"/>
          <w:kern w:val="0"/>
          <w:szCs w:val="32"/>
        </w:rPr>
        <w:t>8</w:t>
      </w:r>
      <w:r w:rsidRPr="000F03F4">
        <w:rPr>
          <w:rFonts w:ascii="仿宋_GB2312" w:hAnsi="仿宋" w:hint="eastAsia"/>
          <w:snapToGrid w:val="0"/>
          <w:kern w:val="0"/>
          <w:szCs w:val="32"/>
        </w:rPr>
        <w:t>日至</w:t>
      </w:r>
      <w:r w:rsidR="001E4986">
        <w:rPr>
          <w:rFonts w:ascii="仿宋_GB2312" w:hAnsi="仿宋" w:hint="eastAsia"/>
          <w:snapToGrid w:val="0"/>
          <w:kern w:val="0"/>
          <w:szCs w:val="32"/>
        </w:rPr>
        <w:t>2024</w:t>
      </w:r>
      <w:r w:rsidRPr="000F03F4">
        <w:rPr>
          <w:rFonts w:ascii="仿宋_GB2312" w:hAnsi="仿宋" w:hint="eastAsia"/>
          <w:snapToGrid w:val="0"/>
          <w:kern w:val="0"/>
          <w:szCs w:val="32"/>
        </w:rPr>
        <w:t>年</w:t>
      </w:r>
      <w:r w:rsidR="001E4986">
        <w:rPr>
          <w:rFonts w:ascii="仿宋_GB2312" w:hAnsi="仿宋" w:hint="eastAsia"/>
          <w:snapToGrid w:val="0"/>
          <w:kern w:val="0"/>
          <w:szCs w:val="32"/>
        </w:rPr>
        <w:t>2</w:t>
      </w:r>
      <w:r w:rsidRPr="000F03F4">
        <w:rPr>
          <w:rFonts w:ascii="仿宋_GB2312" w:hAnsi="仿宋" w:hint="eastAsia"/>
          <w:snapToGrid w:val="0"/>
          <w:kern w:val="0"/>
          <w:szCs w:val="32"/>
        </w:rPr>
        <w:t>月</w:t>
      </w:r>
      <w:r w:rsidR="001E4986">
        <w:rPr>
          <w:rFonts w:ascii="仿宋_GB2312" w:hAnsi="仿宋" w:hint="eastAsia"/>
          <w:snapToGrid w:val="0"/>
          <w:kern w:val="0"/>
          <w:szCs w:val="32"/>
        </w:rPr>
        <w:t>20</w:t>
      </w:r>
      <w:r w:rsidRPr="000F03F4">
        <w:rPr>
          <w:rFonts w:ascii="仿宋_GB2312" w:hAnsi="仿宋" w:hint="eastAsia"/>
          <w:snapToGrid w:val="0"/>
          <w:kern w:val="0"/>
          <w:szCs w:val="32"/>
        </w:rPr>
        <w:t>日在狱内公示未收到不同意见。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本案于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2024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1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22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日至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2024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2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6日移送检察机关征求意见；2024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2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7日福建省厦门市人民检察院派员列席监狱减刑假释评审委员会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发表意见情况：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无异议。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仿宋_GB2312" w:hAnsi="仿宋" w:hint="eastAsia"/>
          <w:snapToGrid w:val="0"/>
          <w:kern w:val="0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吴天来予以减刑七个月。特提请你院审理裁定。</w:t>
      </w:r>
    </w:p>
    <w:p w:rsidR="0059275D" w:rsidRPr="000F03F4" w:rsidRDefault="00627E42" w:rsidP="000F03F4">
      <w:pPr>
        <w:pStyle w:val="a5"/>
        <w:adjustRightInd w:val="0"/>
        <w:snapToGrid w:val="0"/>
        <w:spacing w:line="325" w:lineRule="auto"/>
        <w:ind w:rightChars="-15" w:right="-48" w:firstLineChars="192" w:firstLine="614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0F03F4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此致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rightChars="-15" w:right="-48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仿宋_GB2312" w:hAnsi="仿宋" w:hint="eastAsia"/>
          <w:snapToGrid w:val="0"/>
          <w:kern w:val="0"/>
          <w:szCs w:val="32"/>
        </w:rPr>
        <w:t>福建省厦门市中级人民法院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附件：⒈罪犯</w:t>
      </w:r>
      <w:r w:rsidRPr="000F03F4">
        <w:rPr>
          <w:rFonts w:ascii="仿宋_GB2312" w:hAnsi="仿宋" w:hint="eastAsia"/>
          <w:snapToGrid w:val="0"/>
          <w:kern w:val="0"/>
          <w:szCs w:val="32"/>
        </w:rPr>
        <w:t>吴天来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卷宗</w:t>
      </w:r>
      <w:r w:rsidR="00BA1BEC">
        <w:rPr>
          <w:rFonts w:ascii="仿宋_GB2312" w:hAnsi="仿宋" w:cs="仿宋_GB2312" w:hint="eastAsia"/>
          <w:snapToGrid w:val="0"/>
          <w:kern w:val="0"/>
          <w:szCs w:val="32"/>
        </w:rPr>
        <w:t>2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册</w:t>
      </w:r>
    </w:p>
    <w:p w:rsidR="0059275D" w:rsidRPr="000F03F4" w:rsidRDefault="00627E42" w:rsidP="000F03F4">
      <w:pPr>
        <w:adjustRightInd w:val="0"/>
        <w:snapToGrid w:val="0"/>
        <w:spacing w:line="325" w:lineRule="auto"/>
        <w:ind w:rightChars="-15" w:right="-48" w:firstLineChars="500" w:firstLine="1600"/>
        <w:rPr>
          <w:rFonts w:ascii="仿宋_GB2312" w:hAnsi="仿宋" w:cs="仿宋_GB2312"/>
          <w:snapToGrid w:val="0"/>
          <w:kern w:val="0"/>
          <w:szCs w:val="32"/>
        </w:rPr>
      </w:pP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⒉</w:t>
      </w:r>
      <w:r w:rsidR="001E4986">
        <w:rPr>
          <w:rFonts w:ascii="仿宋_GB2312" w:hAnsi="仿宋" w:cs="仿宋_GB2312" w:hint="eastAsia"/>
          <w:snapToGrid w:val="0"/>
          <w:kern w:val="0"/>
          <w:szCs w:val="32"/>
        </w:rPr>
        <w:t>减刑</w:t>
      </w:r>
      <w:r w:rsidRPr="000F03F4">
        <w:rPr>
          <w:rFonts w:ascii="仿宋_GB2312" w:hAnsi="仿宋" w:cs="仿宋_GB2312" w:hint="eastAsia"/>
          <w:snapToGrid w:val="0"/>
          <w:kern w:val="0"/>
          <w:szCs w:val="32"/>
        </w:rPr>
        <w:t>建议书2份</w:t>
      </w:r>
    </w:p>
    <w:p w:rsidR="0059275D" w:rsidRPr="000F03F4" w:rsidRDefault="00627E42" w:rsidP="001D2DA0">
      <w:pPr>
        <w:adjustRightInd w:val="0"/>
        <w:snapToGrid w:val="0"/>
        <w:spacing w:line="325" w:lineRule="auto"/>
        <w:ind w:rightChars="336" w:right="1075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仿宋_GB2312" w:hAnsi="仿宋" w:hint="eastAsia"/>
          <w:snapToGrid w:val="0"/>
          <w:kern w:val="0"/>
          <w:szCs w:val="32"/>
        </w:rPr>
        <w:t>福建省厦门监狱</w:t>
      </w:r>
    </w:p>
    <w:p w:rsidR="0059275D" w:rsidRPr="000F03F4" w:rsidRDefault="00627E42" w:rsidP="001D2DA0">
      <w:pPr>
        <w:adjustRightInd w:val="0"/>
        <w:snapToGrid w:val="0"/>
        <w:spacing w:line="325" w:lineRule="auto"/>
        <w:ind w:rightChars="292" w:right="934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 w:rsidRPr="000F03F4">
        <w:rPr>
          <w:rFonts w:ascii="仿宋_GB2312" w:hAnsi="仿宋" w:hint="eastAsia"/>
          <w:snapToGrid w:val="0"/>
          <w:kern w:val="0"/>
          <w:szCs w:val="32"/>
        </w:rPr>
        <w:t>20</w:t>
      </w:r>
      <w:r w:rsidR="001E4986">
        <w:rPr>
          <w:rFonts w:ascii="仿宋_GB2312" w:hAnsi="仿宋" w:hint="eastAsia"/>
          <w:snapToGrid w:val="0"/>
          <w:kern w:val="0"/>
          <w:szCs w:val="32"/>
        </w:rPr>
        <w:t>24</w:t>
      </w:r>
      <w:r w:rsidRPr="000F03F4">
        <w:rPr>
          <w:rFonts w:ascii="仿宋_GB2312" w:hAnsi="仿宋" w:hint="eastAsia"/>
          <w:snapToGrid w:val="0"/>
          <w:kern w:val="0"/>
          <w:szCs w:val="32"/>
        </w:rPr>
        <w:t>年</w:t>
      </w:r>
      <w:r w:rsidR="001E4986">
        <w:rPr>
          <w:rFonts w:ascii="仿宋_GB2312" w:hAnsi="仿宋" w:hint="eastAsia"/>
          <w:snapToGrid w:val="0"/>
          <w:kern w:val="0"/>
          <w:szCs w:val="32"/>
        </w:rPr>
        <w:t>2</w:t>
      </w:r>
      <w:r w:rsidRPr="000F03F4">
        <w:rPr>
          <w:rFonts w:ascii="仿宋_GB2312" w:hAnsi="仿宋" w:hint="eastAsia"/>
          <w:snapToGrid w:val="0"/>
          <w:kern w:val="0"/>
          <w:szCs w:val="32"/>
        </w:rPr>
        <w:t>月</w:t>
      </w:r>
      <w:r w:rsidR="001E4986">
        <w:rPr>
          <w:rFonts w:ascii="仿宋_GB2312" w:hAnsi="仿宋" w:hint="eastAsia"/>
          <w:snapToGrid w:val="0"/>
          <w:kern w:val="0"/>
          <w:szCs w:val="32"/>
        </w:rPr>
        <w:t>26</w:t>
      </w:r>
      <w:r w:rsidRPr="000F03F4">
        <w:rPr>
          <w:rFonts w:ascii="仿宋_GB2312" w:hAnsi="仿宋" w:hint="eastAsia"/>
          <w:snapToGrid w:val="0"/>
          <w:kern w:val="0"/>
          <w:szCs w:val="32"/>
        </w:rPr>
        <w:t>日</w:t>
      </w:r>
    </w:p>
    <w:sectPr w:rsidR="0059275D" w:rsidRPr="000F03F4" w:rsidSect="00C52E3D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2B4" w:rsidRDefault="009312B4">
      <w:r>
        <w:separator/>
      </w:r>
    </w:p>
  </w:endnote>
  <w:endnote w:type="continuationSeparator" w:id="1">
    <w:p w:rsidR="009312B4" w:rsidRDefault="00931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5D" w:rsidRDefault="00C50E7B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627E42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59275D" w:rsidRDefault="0059275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5D" w:rsidRDefault="0059275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2B4" w:rsidRDefault="009312B4">
      <w:r>
        <w:separator/>
      </w:r>
    </w:p>
  </w:footnote>
  <w:footnote w:type="continuationSeparator" w:id="1">
    <w:p w:rsidR="009312B4" w:rsidRDefault="009312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5D" w:rsidRDefault="0059275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275D"/>
    <w:rsid w:val="000D7A06"/>
    <w:rsid w:val="000F03F4"/>
    <w:rsid w:val="00127523"/>
    <w:rsid w:val="00164ADF"/>
    <w:rsid w:val="001D2DA0"/>
    <w:rsid w:val="001E4986"/>
    <w:rsid w:val="004D0F95"/>
    <w:rsid w:val="0059275D"/>
    <w:rsid w:val="005939AD"/>
    <w:rsid w:val="00627E42"/>
    <w:rsid w:val="007A4F63"/>
    <w:rsid w:val="007A50D1"/>
    <w:rsid w:val="00855B26"/>
    <w:rsid w:val="008B5A8B"/>
    <w:rsid w:val="009312B4"/>
    <w:rsid w:val="00A15DA1"/>
    <w:rsid w:val="00B57266"/>
    <w:rsid w:val="00BA1BEC"/>
    <w:rsid w:val="00C50E7B"/>
    <w:rsid w:val="00C52E3D"/>
    <w:rsid w:val="00D1154C"/>
    <w:rsid w:val="00DD74A1"/>
    <w:rsid w:val="00F91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3D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C52E3D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2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2E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2E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2E3D"/>
    <w:rPr>
      <w:sz w:val="18"/>
      <w:szCs w:val="18"/>
    </w:rPr>
  </w:style>
  <w:style w:type="paragraph" w:styleId="a5">
    <w:name w:val="Salutation"/>
    <w:basedOn w:val="a"/>
    <w:next w:val="a"/>
    <w:link w:val="Char1"/>
    <w:rsid w:val="00C52E3D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C52E3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C52E3D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C52E3D"/>
  </w:style>
  <w:style w:type="paragraph" w:customStyle="1" w:styleId="10">
    <w:name w:val="列表段落1"/>
    <w:basedOn w:val="a"/>
    <w:uiPriority w:val="99"/>
    <w:qFormat/>
    <w:rsid w:val="00C52E3D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850</Characters>
  <Application>Microsoft Office Word</Application>
  <DocSecurity>0</DocSecurity>
  <Lines>7</Lines>
  <Paragraphs>1</Paragraphs>
  <ScaleCrop>false</ScaleCrop>
  <Company>Organization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2024-02-27T11:20:00Z</cp:lastPrinted>
  <dcterms:created xsi:type="dcterms:W3CDTF">2024-02-27T11:20:00Z</dcterms:created>
  <dcterms:modified xsi:type="dcterms:W3CDTF">2024-02-27T11:20:00Z</dcterms:modified>
</cp:coreProperties>
</file>