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50" w:rsidRPr="00273F50" w:rsidRDefault="00273F50" w:rsidP="00B0335D">
      <w:pPr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73F50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Pr="00273F50">
        <w:rPr>
          <w:rFonts w:ascii="方正小标宋简体" w:eastAsia="方正小标宋简体" w:hAnsi="微软雅黑" w:cs="微软雅黑" w:hint="eastAsia"/>
          <w:sz w:val="44"/>
          <w:szCs w:val="44"/>
        </w:rPr>
        <w:t>厦门</w:t>
      </w:r>
      <w:r w:rsidRPr="00273F50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273F50" w:rsidRPr="00273F50" w:rsidRDefault="00273F50" w:rsidP="00B0335D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73F50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73F50" w:rsidRDefault="00273F50" w:rsidP="00B0335D">
      <w:pPr>
        <w:spacing w:line="430" w:lineRule="exact"/>
        <w:ind w:right="320" w:firstLineChars="1500" w:firstLine="4800"/>
        <w:jc w:val="right"/>
        <w:rPr>
          <w:rFonts w:ascii="楷体_GB2312" w:eastAsia="楷体_GB2312" w:hAnsi="楷体" w:cs="楷体_GB2312"/>
          <w:szCs w:val="32"/>
        </w:rPr>
      </w:pPr>
      <w:bookmarkStart w:id="0" w:name="_GoBack"/>
      <w:bookmarkEnd w:id="0"/>
      <w:r w:rsidRPr="00273F50">
        <w:rPr>
          <w:rFonts w:ascii="楷体_GB2312" w:eastAsia="楷体_GB2312" w:hAnsi="楷体" w:cs="楷体_GB2312" w:hint="eastAsia"/>
          <w:szCs w:val="32"/>
        </w:rPr>
        <w:t>〔20</w:t>
      </w:r>
      <w:r w:rsidRPr="00273F50">
        <w:rPr>
          <w:rFonts w:ascii="楷体_GB2312" w:eastAsia="楷体_GB2312" w:hAnsi="楷体" w:hint="eastAsia"/>
          <w:szCs w:val="32"/>
        </w:rPr>
        <w:t>2</w:t>
      </w:r>
      <w:r w:rsidR="007C798A">
        <w:rPr>
          <w:rFonts w:ascii="楷体_GB2312" w:eastAsia="楷体_GB2312" w:hAnsi="楷体"/>
          <w:szCs w:val="32"/>
        </w:rPr>
        <w:t>4</w:t>
      </w:r>
      <w:r w:rsidRPr="00273F50">
        <w:rPr>
          <w:rFonts w:ascii="楷体_GB2312" w:eastAsia="楷体_GB2312" w:hAnsi="楷体" w:cs="楷体_GB2312" w:hint="eastAsia"/>
          <w:szCs w:val="32"/>
        </w:rPr>
        <w:t>〕闽厦狱减字第</w:t>
      </w:r>
      <w:r w:rsidR="00B0335D">
        <w:rPr>
          <w:rFonts w:ascii="楷体_GB2312" w:eastAsia="楷体_GB2312" w:hAnsi="楷体" w:cs="楷体_GB2312" w:hint="eastAsia"/>
          <w:szCs w:val="32"/>
        </w:rPr>
        <w:t>44</w:t>
      </w:r>
      <w:r w:rsidRPr="00273F50">
        <w:rPr>
          <w:rFonts w:ascii="楷体_GB2312" w:eastAsia="楷体_GB2312" w:hAnsi="楷体" w:cs="楷体_GB2312" w:hint="eastAsia"/>
          <w:szCs w:val="32"/>
        </w:rPr>
        <w:t>号</w:t>
      </w:r>
    </w:p>
    <w:p w:rsidR="00890C03" w:rsidRPr="00B0335D" w:rsidRDefault="00890C03" w:rsidP="00B0335D">
      <w:pPr>
        <w:spacing w:line="560" w:lineRule="exact"/>
        <w:ind w:right="320"/>
        <w:rPr>
          <w:rFonts w:ascii="仿宋_GB2312" w:hAnsi="楷体" w:cs="楷体_GB2312"/>
          <w:szCs w:val="32"/>
        </w:rPr>
      </w:pPr>
    </w:p>
    <w:p w:rsidR="006A31FD" w:rsidRPr="00B0335D" w:rsidRDefault="006A31FD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罪犯</w:t>
      </w:r>
      <w:r w:rsidR="00603153" w:rsidRPr="00B0335D">
        <w:rPr>
          <w:rFonts w:ascii="仿宋_GB2312" w:hAnsi="仿宋_GB2312" w:hint="eastAsia"/>
          <w:iCs/>
          <w:kern w:val="2"/>
          <w:szCs w:val="32"/>
          <w:lang w:val="zh-CN"/>
        </w:rPr>
        <w:t>张荣坤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="00890C03" w:rsidRPr="00B0335D">
        <w:rPr>
          <w:rFonts w:ascii="仿宋_GB2312" w:hAnsi="仿宋_GB2312" w:hint="eastAsia"/>
          <w:iCs/>
          <w:kern w:val="2"/>
          <w:szCs w:val="32"/>
          <w:lang w:val="zh-CN"/>
        </w:rPr>
        <w:t>男，1981年2月9日出生，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汉族，</w:t>
      </w:r>
      <w:r w:rsidR="009B4E5D" w:rsidRPr="00B0335D">
        <w:rPr>
          <w:rFonts w:ascii="仿宋_GB2312" w:hAnsi="仿宋_GB2312" w:hint="eastAsia"/>
          <w:iCs/>
          <w:kern w:val="2"/>
          <w:szCs w:val="32"/>
          <w:lang w:val="zh-CN"/>
        </w:rPr>
        <w:t>小学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文化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，户籍所在地</w:t>
      </w:r>
      <w:r w:rsidR="00F648F7" w:rsidRPr="00B0335D">
        <w:rPr>
          <w:rFonts w:ascii="仿宋_GB2312" w:hAnsi="仿宋_GB2312" w:hint="eastAsia"/>
          <w:iCs/>
          <w:kern w:val="2"/>
          <w:szCs w:val="32"/>
          <w:lang w:val="zh-CN"/>
        </w:rPr>
        <w:t>福建省云霄县</w:t>
      </w:r>
      <w:r w:rsidR="007220B8" w:rsidRPr="00B0335D">
        <w:rPr>
          <w:rFonts w:ascii="仿宋_GB2312" w:hAnsi="仿宋_GB2312" w:hint="eastAsia"/>
          <w:iCs/>
          <w:kern w:val="2"/>
          <w:szCs w:val="32"/>
          <w:lang w:val="zh-CN"/>
        </w:rPr>
        <w:t>。</w:t>
      </w:r>
      <w:r w:rsidR="00890C03" w:rsidRPr="00B0335D">
        <w:rPr>
          <w:rFonts w:ascii="仿宋_GB2312" w:hAnsi="仿宋_GB2312" w:hint="eastAsia"/>
          <w:iCs/>
          <w:kern w:val="2"/>
          <w:szCs w:val="32"/>
          <w:lang w:val="zh-CN"/>
        </w:rPr>
        <w:t>曾因犯收购、销售赃物罪，于2010年2月9日被福建省云霄县人民法院判处管制一年二个月，并处罚金人民币一万五千元；因犯故意伤害罪于2020年4月14日被福建省漳浦县人民法院判处有期徒刑九个月，于2020年9月18日刑满释放。</w:t>
      </w:r>
    </w:p>
    <w:p w:rsidR="006A31FD" w:rsidRPr="00B0335D" w:rsidRDefault="006A31FD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福建省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平和县人民法院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于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2021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3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17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日作出(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2021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)闽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0628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刑初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3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号刑事判决，以被告人</w:t>
      </w:r>
      <w:r w:rsidR="00603153" w:rsidRPr="00B0335D">
        <w:rPr>
          <w:rFonts w:ascii="仿宋_GB2312" w:hAnsi="仿宋_GB2312" w:hint="eastAsia"/>
          <w:iCs/>
          <w:kern w:val="2"/>
          <w:szCs w:val="32"/>
          <w:lang w:val="zh-CN"/>
        </w:rPr>
        <w:t>张荣坤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犯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生产、销售伪劣产品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罪，判处有期徒刑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十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F150FB" w:rsidRPr="00B0335D">
        <w:rPr>
          <w:rFonts w:ascii="仿宋_GB2312" w:hAnsi="仿宋_GB2312" w:hint="eastAsia"/>
          <w:iCs/>
          <w:kern w:val="2"/>
          <w:szCs w:val="32"/>
          <w:lang w:val="zh-CN"/>
        </w:rPr>
        <w:t>六个月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，并处罚金</w:t>
      </w:r>
      <w:r w:rsidR="007220B8" w:rsidRPr="00B0335D">
        <w:rPr>
          <w:rFonts w:ascii="仿宋_GB2312" w:hAnsi="仿宋_GB2312" w:hint="eastAsia"/>
          <w:iCs/>
          <w:kern w:val="2"/>
          <w:szCs w:val="32"/>
          <w:lang w:val="zh-CN"/>
        </w:rPr>
        <w:t>人民币</w:t>
      </w:r>
      <w:r w:rsidR="000D3ADE" w:rsidRPr="00B0335D">
        <w:rPr>
          <w:rFonts w:ascii="仿宋_GB2312" w:hAnsi="仿宋_GB2312" w:hint="eastAsia"/>
          <w:iCs/>
          <w:kern w:val="2"/>
          <w:szCs w:val="32"/>
          <w:lang w:val="zh-CN"/>
        </w:rPr>
        <w:t>二十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万</w:t>
      </w:r>
      <w:r w:rsidR="007220B8" w:rsidRPr="00B0335D">
        <w:rPr>
          <w:rFonts w:ascii="仿宋_GB2312" w:hAnsi="仿宋_GB2312" w:hint="eastAsia"/>
          <w:iCs/>
          <w:kern w:val="2"/>
          <w:szCs w:val="32"/>
          <w:lang w:val="zh-CN"/>
        </w:rPr>
        <w:t>元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。</w:t>
      </w:r>
      <w:r w:rsidR="00F06C69" w:rsidRPr="00B0335D">
        <w:rPr>
          <w:rFonts w:ascii="仿宋_GB2312" w:hAnsi="仿宋_GB2312" w:hint="eastAsia"/>
          <w:iCs/>
          <w:kern w:val="2"/>
          <w:szCs w:val="32"/>
          <w:lang w:val="zh-CN"/>
        </w:rPr>
        <w:t>刑期自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2020年</w:t>
      </w:r>
      <w:r w:rsidR="000D3ADE" w:rsidRPr="00B0335D">
        <w:rPr>
          <w:rFonts w:ascii="仿宋_GB2312" w:hAnsi="仿宋_GB2312" w:hint="eastAsia"/>
          <w:iCs/>
          <w:kern w:val="2"/>
          <w:szCs w:val="32"/>
          <w:lang w:val="zh-CN"/>
        </w:rPr>
        <w:t>9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0D3ADE" w:rsidRPr="00B0335D">
        <w:rPr>
          <w:rFonts w:ascii="仿宋_GB2312" w:hAnsi="仿宋_GB2312" w:hint="eastAsia"/>
          <w:iCs/>
          <w:kern w:val="2"/>
          <w:szCs w:val="32"/>
          <w:lang w:val="zh-CN"/>
        </w:rPr>
        <w:t>18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日</w:t>
      </w:r>
      <w:r w:rsidR="00F06C69" w:rsidRPr="00B0335D">
        <w:rPr>
          <w:rFonts w:ascii="仿宋_GB2312" w:hAnsi="仿宋_GB2312" w:hint="eastAsia"/>
          <w:iCs/>
          <w:kern w:val="2"/>
          <w:szCs w:val="32"/>
          <w:lang w:val="zh-CN"/>
        </w:rPr>
        <w:t>起至</w:t>
      </w:r>
      <w:r w:rsidR="00CF057D" w:rsidRPr="00B0335D">
        <w:rPr>
          <w:rFonts w:ascii="仿宋_GB2312" w:hAnsi="仿宋_GB2312" w:hint="eastAsia"/>
          <w:iCs/>
          <w:kern w:val="2"/>
          <w:szCs w:val="32"/>
          <w:lang w:val="zh-CN"/>
        </w:rPr>
        <w:t>2031年3月17日</w:t>
      </w:r>
      <w:r w:rsidR="00F06C69" w:rsidRPr="00B0335D">
        <w:rPr>
          <w:rFonts w:ascii="仿宋_GB2312" w:hAnsi="仿宋_GB2312" w:hint="eastAsia"/>
          <w:iCs/>
          <w:kern w:val="2"/>
          <w:szCs w:val="32"/>
          <w:lang w:val="zh-CN"/>
        </w:rPr>
        <w:t>止。</w:t>
      </w:r>
      <w:r w:rsidR="007220B8" w:rsidRPr="00B0335D">
        <w:rPr>
          <w:rFonts w:ascii="仿宋_GB2312" w:hAnsi="仿宋_GB2312" w:hint="eastAsia"/>
          <w:iCs/>
          <w:kern w:val="2"/>
          <w:szCs w:val="32"/>
          <w:lang w:val="zh-CN"/>
        </w:rPr>
        <w:t>202</w:t>
      </w:r>
      <w:r w:rsidR="003F0F1E" w:rsidRPr="00B0335D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D15B53" w:rsidRPr="00B0335D">
        <w:rPr>
          <w:rFonts w:ascii="仿宋_GB2312" w:hAnsi="仿宋_GB2312" w:hint="eastAsia"/>
          <w:iCs/>
          <w:kern w:val="2"/>
          <w:szCs w:val="32"/>
          <w:lang w:val="zh-CN"/>
        </w:rPr>
        <w:t>4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D15B53" w:rsidRPr="00B0335D">
        <w:rPr>
          <w:rFonts w:ascii="仿宋_GB2312" w:hAnsi="仿宋_GB2312" w:hint="eastAsia"/>
          <w:iCs/>
          <w:kern w:val="2"/>
          <w:szCs w:val="32"/>
          <w:lang w:val="zh-CN"/>
        </w:rPr>
        <w:t>21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日交付福建省厦门监狱执行刑罚。现属宽管级罪犯。</w:t>
      </w:r>
    </w:p>
    <w:p w:rsidR="006A31FD" w:rsidRPr="00B0335D" w:rsidRDefault="00580A2E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该犯自入监以来</w:t>
      </w:r>
      <w:r w:rsidR="006A31FD" w:rsidRPr="00B0335D">
        <w:rPr>
          <w:rFonts w:ascii="仿宋_GB2312" w:hAnsi="仿宋_GB2312" w:hint="eastAsia"/>
          <w:iCs/>
          <w:kern w:val="2"/>
          <w:szCs w:val="32"/>
          <w:lang w:val="zh-CN"/>
        </w:rPr>
        <w:t>确有悔改表现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，具体事实如下</w:t>
      </w:r>
      <w:r w:rsidR="006A31FD" w:rsidRPr="00B0335D">
        <w:rPr>
          <w:rFonts w:ascii="仿宋_GB2312" w:hAnsi="仿宋_GB2312" w:hint="eastAsia"/>
          <w:iCs/>
          <w:kern w:val="2"/>
          <w:szCs w:val="32"/>
          <w:lang w:val="zh-CN"/>
        </w:rPr>
        <w:t>：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认罪悔罪：能服从法院判决，自书认罪悔罪书。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遵守监规：能遵守法律法规及监规纪律，接受教育改造。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学习情况：能参加思想、文化、职业技术教育。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劳动改造：能参加劳动，努力完成劳动任务。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奖惩情况：该犯考核期2021年4月21日至2023年11月累计获</w:t>
      </w:r>
      <w:r w:rsidR="00990E38">
        <w:rPr>
          <w:rFonts w:ascii="仿宋_GB2312" w:hAnsi="仿宋_GB2312" w:cs="仿宋_GB2312" w:hint="eastAsia"/>
          <w:bCs/>
          <w:szCs w:val="32"/>
        </w:rPr>
        <w:t>考核分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3251.5分，表扬4次，物质奖励1次；无违规扣分。</w:t>
      </w:r>
    </w:p>
    <w:p w:rsidR="00BA4609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该犯已履行人民币98</w:t>
      </w:r>
      <w:r w:rsidR="00E174B7" w:rsidRPr="00B0335D">
        <w:rPr>
          <w:rFonts w:ascii="仿宋_GB2312" w:hAnsi="仿宋_GB2312" w:hint="eastAsia"/>
          <w:iCs/>
          <w:kern w:val="2"/>
          <w:szCs w:val="32"/>
          <w:lang w:val="zh-CN"/>
        </w:rPr>
        <w:t>96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.95元；其中本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次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向福建省厦门市中级人民法院缴纳罚金人民币98</w:t>
      </w:r>
      <w:r w:rsidR="00E174B7" w:rsidRPr="00B0335D">
        <w:rPr>
          <w:rFonts w:ascii="仿宋_GB2312" w:hAnsi="仿宋_GB2312" w:hint="eastAsia"/>
          <w:iCs/>
          <w:kern w:val="2"/>
          <w:szCs w:val="32"/>
          <w:lang w:val="zh-CN"/>
        </w:rPr>
        <w:t>96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.95元。该犯考核期</w:t>
      </w:r>
      <w:r w:rsidR="00207FB7" w:rsidRPr="00B0335D">
        <w:rPr>
          <w:rFonts w:ascii="仿宋_GB2312" w:hAnsi="仿宋_GB2312" w:hint="eastAsia"/>
          <w:iCs/>
          <w:kern w:val="2"/>
          <w:szCs w:val="32"/>
          <w:lang w:val="zh-CN"/>
        </w:rPr>
        <w:t>内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月均消费人民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lastRenderedPageBreak/>
        <w:t>币</w:t>
      </w:r>
      <w:r w:rsidR="0026277A" w:rsidRPr="00B0335D">
        <w:rPr>
          <w:rFonts w:ascii="仿宋_GB2312" w:hAnsi="仿宋_GB2312" w:hint="eastAsia"/>
          <w:iCs/>
          <w:kern w:val="2"/>
          <w:szCs w:val="32"/>
          <w:lang w:val="zh-CN"/>
        </w:rPr>
        <w:t>253.53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元，账户余额人民币</w:t>
      </w:r>
      <w:r w:rsidR="00F67AB0" w:rsidRPr="00B0335D">
        <w:rPr>
          <w:rFonts w:ascii="仿宋_GB2312" w:hAnsi="仿宋_GB2312" w:hint="eastAsia"/>
          <w:iCs/>
          <w:color w:val="000000" w:themeColor="text1"/>
          <w:kern w:val="2"/>
          <w:szCs w:val="32"/>
          <w:lang w:val="zh-CN"/>
        </w:rPr>
        <w:t>172元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214680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该犯财产性判项义务履行金额未达到其个人应履行总额30%，因此提请减刑幅度扣减</w:t>
      </w:r>
      <w:r w:rsidR="00214680" w:rsidRPr="00B0335D">
        <w:rPr>
          <w:rFonts w:ascii="仿宋_GB2312" w:hAnsi="仿宋_GB2312" w:hint="eastAsia"/>
          <w:iCs/>
          <w:kern w:val="2"/>
          <w:szCs w:val="32"/>
          <w:lang w:val="zh-CN"/>
        </w:rPr>
        <w:t>三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个月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本案于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8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日至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2022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日在狱内公示未收到不同意见。</w:t>
      </w:r>
    </w:p>
    <w:p w:rsidR="00EC6DCB" w:rsidRPr="00B0335D" w:rsidRDefault="00EC6DCB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本案于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1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日至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6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日移送检察机关征求意见；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2024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年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2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月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7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日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厦门市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检察院派员列席监狱减刑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假释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评审委员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会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，发表意见情况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：无异议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。</w:t>
      </w:r>
    </w:p>
    <w:p w:rsidR="009D106C" w:rsidRPr="00B0335D" w:rsidRDefault="009D106C" w:rsidP="00B0335D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因此，依照《中华人民共和国刑法》第七十八条、第七十九条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，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《中华人民共和国刑事诉讼法》第二百七十三条第二款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和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《中华人民共和国监狱法》第二十九条</w:t>
      </w:r>
      <w:r w:rsidR="00B0335D">
        <w:rPr>
          <w:rFonts w:ascii="仿宋_GB2312" w:hAnsi="仿宋_GB2312" w:hint="eastAsia"/>
          <w:iCs/>
          <w:kern w:val="2"/>
          <w:szCs w:val="32"/>
          <w:lang w:val="zh-CN"/>
        </w:rPr>
        <w:t>之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规定，建议对罪犯</w:t>
      </w:r>
      <w:r w:rsidR="004F2209" w:rsidRPr="00B0335D">
        <w:rPr>
          <w:rFonts w:ascii="仿宋_GB2312" w:hAnsi="仿宋_GB2312" w:hint="eastAsia"/>
          <w:iCs/>
          <w:kern w:val="2"/>
          <w:szCs w:val="32"/>
          <w:lang w:val="zh-CN"/>
        </w:rPr>
        <w:t>张荣坤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予以减刑</w:t>
      </w:r>
      <w:r w:rsidR="00044EE5" w:rsidRPr="00B0335D">
        <w:rPr>
          <w:rFonts w:ascii="仿宋_GB2312" w:hAnsi="仿宋_GB2312" w:hint="eastAsia"/>
          <w:iCs/>
          <w:kern w:val="2"/>
          <w:szCs w:val="32"/>
          <w:lang w:val="zh-CN"/>
        </w:rPr>
        <w:t>四</w:t>
      </w:r>
      <w:r w:rsidRPr="00B0335D">
        <w:rPr>
          <w:rFonts w:ascii="仿宋_GB2312" w:hAnsi="仿宋_GB2312" w:hint="eastAsia"/>
          <w:iCs/>
          <w:kern w:val="2"/>
          <w:szCs w:val="32"/>
          <w:lang w:val="zh-CN"/>
        </w:rPr>
        <w:t>个月。特提请你院审理裁定。</w:t>
      </w:r>
    </w:p>
    <w:p w:rsidR="009D106C" w:rsidRPr="00B0335D" w:rsidRDefault="009D106C" w:rsidP="00B0335D">
      <w:pPr>
        <w:pStyle w:val="a4"/>
        <w:spacing w:line="560" w:lineRule="exact"/>
        <w:ind w:rightChars="-15" w:right="-48" w:firstLineChars="200" w:firstLine="640"/>
        <w:rPr>
          <w:rFonts w:ascii="仿宋_GB2312" w:hAnsi="仿宋_GB2312"/>
          <w:szCs w:val="32"/>
        </w:rPr>
      </w:pPr>
      <w:r w:rsidRPr="00B0335D">
        <w:rPr>
          <w:rFonts w:ascii="仿宋_GB2312" w:hAnsi="仿宋_GB2312" w:hint="eastAsia"/>
          <w:szCs w:val="32"/>
        </w:rPr>
        <w:t>此致</w:t>
      </w:r>
    </w:p>
    <w:p w:rsidR="009D106C" w:rsidRPr="00B0335D" w:rsidRDefault="009D106C" w:rsidP="00B0335D">
      <w:pPr>
        <w:spacing w:line="560" w:lineRule="exact"/>
        <w:ind w:rightChars="-15" w:right="-48"/>
        <w:rPr>
          <w:rFonts w:ascii="仿宋_GB2312" w:hAnsi="Times New Roman"/>
          <w:szCs w:val="32"/>
        </w:rPr>
      </w:pPr>
      <w:r w:rsidRPr="00B0335D">
        <w:rPr>
          <w:rFonts w:ascii="仿宋_GB2312" w:hAnsi="Times New Roman" w:hint="eastAsia"/>
          <w:szCs w:val="32"/>
        </w:rPr>
        <w:t>福建省厦门市中级人民法院</w:t>
      </w:r>
    </w:p>
    <w:p w:rsidR="009D106C" w:rsidRPr="00B0335D" w:rsidRDefault="009D106C" w:rsidP="00B0335D">
      <w:pPr>
        <w:spacing w:line="560" w:lineRule="exact"/>
        <w:ind w:firstLineChars="200" w:firstLine="640"/>
        <w:rPr>
          <w:rFonts w:ascii="仿宋_GB2312" w:hAnsi="Times New Roman" w:cs="仿宋_GB2312"/>
          <w:szCs w:val="32"/>
        </w:rPr>
      </w:pPr>
      <w:r w:rsidRPr="00B0335D">
        <w:rPr>
          <w:rFonts w:ascii="仿宋_GB2312" w:hAnsi="Times New Roman" w:cs="仿宋_GB2312" w:hint="eastAsia"/>
          <w:szCs w:val="32"/>
        </w:rPr>
        <w:t>附件：⒈罪犯张荣坤卷宗2册</w:t>
      </w:r>
    </w:p>
    <w:p w:rsidR="009D106C" w:rsidRPr="00B0335D" w:rsidRDefault="009D106C" w:rsidP="00B0335D">
      <w:pPr>
        <w:spacing w:line="56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B0335D">
        <w:rPr>
          <w:rFonts w:ascii="仿宋_GB2312" w:hAnsi="Times New Roman" w:cs="仿宋_GB2312" w:hint="eastAsia"/>
          <w:szCs w:val="32"/>
        </w:rPr>
        <w:t>⒉减刑建议书2份</w:t>
      </w:r>
    </w:p>
    <w:p w:rsidR="00B0335D" w:rsidRDefault="00B0335D" w:rsidP="00B0335D">
      <w:pPr>
        <w:pStyle w:val="a4"/>
        <w:spacing w:line="560" w:lineRule="exact"/>
        <w:ind w:rightChars="400" w:right="1280"/>
        <w:jc w:val="right"/>
        <w:rPr>
          <w:rFonts w:ascii="仿宋_GB2312" w:hAnsi="仿宋_GB2312"/>
          <w:szCs w:val="32"/>
        </w:rPr>
      </w:pPr>
    </w:p>
    <w:p w:rsidR="009D106C" w:rsidRPr="00B0335D" w:rsidRDefault="009D106C" w:rsidP="00B0335D">
      <w:pPr>
        <w:pStyle w:val="a4"/>
        <w:spacing w:line="560" w:lineRule="exact"/>
        <w:ind w:rightChars="400" w:right="1280"/>
        <w:jc w:val="right"/>
        <w:rPr>
          <w:rFonts w:ascii="仿宋_GB2312" w:hAnsi="仿宋_GB2312"/>
          <w:szCs w:val="32"/>
        </w:rPr>
      </w:pPr>
      <w:r w:rsidRPr="00B0335D">
        <w:rPr>
          <w:rFonts w:ascii="仿宋_GB2312" w:hAnsi="仿宋_GB2312" w:hint="eastAsia"/>
          <w:szCs w:val="32"/>
        </w:rPr>
        <w:t>福建省厦门监狱</w:t>
      </w:r>
    </w:p>
    <w:p w:rsidR="009D106C" w:rsidRPr="00B0335D" w:rsidRDefault="00B0335D" w:rsidP="00B0335D">
      <w:pPr>
        <w:pStyle w:val="a4"/>
        <w:spacing w:line="560" w:lineRule="exact"/>
        <w:ind w:rightChars="336" w:right="1075"/>
        <w:jc w:val="right"/>
        <w:rPr>
          <w:rFonts w:ascii="仿宋_GB2312" w:hAnsi="仿宋_GB2312"/>
          <w:szCs w:val="32"/>
        </w:rPr>
      </w:pPr>
      <w:r>
        <w:rPr>
          <w:rFonts w:ascii="仿宋_GB2312" w:hAnsi="仿宋_GB2312" w:hint="eastAsia"/>
          <w:szCs w:val="32"/>
        </w:rPr>
        <w:t>2024</w:t>
      </w:r>
      <w:r w:rsidR="009D106C" w:rsidRPr="00B0335D">
        <w:rPr>
          <w:rFonts w:ascii="仿宋_GB2312" w:hAnsi="仿宋_GB2312" w:hint="eastAsia"/>
          <w:szCs w:val="32"/>
        </w:rPr>
        <w:t>年</w:t>
      </w:r>
      <w:r>
        <w:rPr>
          <w:rFonts w:ascii="仿宋_GB2312" w:hAnsi="仿宋_GB2312" w:hint="eastAsia"/>
          <w:szCs w:val="32"/>
        </w:rPr>
        <w:t>2</w:t>
      </w:r>
      <w:r w:rsidR="009D106C" w:rsidRPr="00B0335D">
        <w:rPr>
          <w:rFonts w:ascii="仿宋_GB2312" w:hAnsi="仿宋_GB2312" w:hint="eastAsia"/>
          <w:szCs w:val="32"/>
        </w:rPr>
        <w:t>月</w:t>
      </w:r>
      <w:r>
        <w:rPr>
          <w:rFonts w:ascii="仿宋_GB2312" w:hAnsi="仿宋_GB2312" w:hint="eastAsia"/>
          <w:szCs w:val="32"/>
        </w:rPr>
        <w:t>26</w:t>
      </w:r>
      <w:r w:rsidR="009D106C" w:rsidRPr="00B0335D">
        <w:rPr>
          <w:rFonts w:ascii="仿宋_GB2312" w:hAnsi="仿宋_GB2312" w:hint="eastAsia"/>
          <w:szCs w:val="32"/>
        </w:rPr>
        <w:t>日</w:t>
      </w:r>
    </w:p>
    <w:p w:rsidR="006A31FD" w:rsidRPr="00B0335D" w:rsidRDefault="006A31FD" w:rsidP="00B0335D">
      <w:pPr>
        <w:spacing w:line="560" w:lineRule="exact"/>
        <w:ind w:rightChars="400" w:right="1280"/>
        <w:jc w:val="right"/>
        <w:rPr>
          <w:rFonts w:ascii="仿宋_GB2312" w:hAnsi="Times New Roman"/>
          <w:szCs w:val="32"/>
        </w:rPr>
      </w:pPr>
    </w:p>
    <w:sectPr w:rsidR="006A31FD" w:rsidRPr="00B0335D" w:rsidSect="009D106C">
      <w:footerReference w:type="even" r:id="rId6"/>
      <w:footerReference w:type="default" r:id="rId7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AE" w:rsidRDefault="00E82FAE">
      <w:r>
        <w:separator/>
      </w:r>
    </w:p>
  </w:endnote>
  <w:endnote w:type="continuationSeparator" w:id="1">
    <w:p w:rsidR="00E82FAE" w:rsidRDefault="00E82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4765E8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4765E8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4765E8">
      <w:rPr>
        <w:rStyle w:val="a8"/>
        <w:sz w:val="28"/>
        <w:szCs w:val="28"/>
      </w:rPr>
      <w:fldChar w:fldCharType="separate"/>
    </w:r>
    <w:r w:rsidR="00D56A9B">
      <w:rPr>
        <w:rStyle w:val="a8"/>
        <w:noProof/>
        <w:sz w:val="28"/>
        <w:szCs w:val="28"/>
      </w:rPr>
      <w:t>2</w:t>
    </w:r>
    <w:r w:rsidR="004765E8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AE" w:rsidRDefault="00E82FAE">
      <w:r>
        <w:separator/>
      </w:r>
    </w:p>
  </w:footnote>
  <w:footnote w:type="continuationSeparator" w:id="1">
    <w:p w:rsidR="00E82FAE" w:rsidRDefault="00E82F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4EE5"/>
    <w:rsid w:val="000456EC"/>
    <w:rsid w:val="000545E5"/>
    <w:rsid w:val="00056B66"/>
    <w:rsid w:val="000577E9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0F5EE2"/>
    <w:rsid w:val="001272D3"/>
    <w:rsid w:val="00130383"/>
    <w:rsid w:val="00130DC9"/>
    <w:rsid w:val="001469C7"/>
    <w:rsid w:val="00185013"/>
    <w:rsid w:val="001A5279"/>
    <w:rsid w:val="001C441F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5411"/>
    <w:rsid w:val="00273F50"/>
    <w:rsid w:val="0028352A"/>
    <w:rsid w:val="0029154A"/>
    <w:rsid w:val="002926AE"/>
    <w:rsid w:val="002B26C6"/>
    <w:rsid w:val="002C39DC"/>
    <w:rsid w:val="002C664E"/>
    <w:rsid w:val="002E0724"/>
    <w:rsid w:val="00303C77"/>
    <w:rsid w:val="0033453F"/>
    <w:rsid w:val="00373880"/>
    <w:rsid w:val="00380CF5"/>
    <w:rsid w:val="003C0AB1"/>
    <w:rsid w:val="003C5373"/>
    <w:rsid w:val="003D37DB"/>
    <w:rsid w:val="003E3E45"/>
    <w:rsid w:val="003F0F1E"/>
    <w:rsid w:val="00406C72"/>
    <w:rsid w:val="00415D3B"/>
    <w:rsid w:val="00431C27"/>
    <w:rsid w:val="00443F7D"/>
    <w:rsid w:val="00447429"/>
    <w:rsid w:val="00447D4F"/>
    <w:rsid w:val="004666D2"/>
    <w:rsid w:val="004672E8"/>
    <w:rsid w:val="00473252"/>
    <w:rsid w:val="004765E8"/>
    <w:rsid w:val="00486D5C"/>
    <w:rsid w:val="004A626B"/>
    <w:rsid w:val="004A7022"/>
    <w:rsid w:val="004D3DC9"/>
    <w:rsid w:val="004E2191"/>
    <w:rsid w:val="004F2209"/>
    <w:rsid w:val="004F424C"/>
    <w:rsid w:val="005115AE"/>
    <w:rsid w:val="00522D2C"/>
    <w:rsid w:val="00540A30"/>
    <w:rsid w:val="005622CD"/>
    <w:rsid w:val="005662D1"/>
    <w:rsid w:val="005764AC"/>
    <w:rsid w:val="00580A2E"/>
    <w:rsid w:val="00591169"/>
    <w:rsid w:val="005970F7"/>
    <w:rsid w:val="005A214F"/>
    <w:rsid w:val="005A3DBE"/>
    <w:rsid w:val="005A4969"/>
    <w:rsid w:val="005C5A63"/>
    <w:rsid w:val="005E110A"/>
    <w:rsid w:val="00603153"/>
    <w:rsid w:val="0067623A"/>
    <w:rsid w:val="00686FA0"/>
    <w:rsid w:val="006953C8"/>
    <w:rsid w:val="006A31FD"/>
    <w:rsid w:val="006C36F0"/>
    <w:rsid w:val="006E529F"/>
    <w:rsid w:val="00700D91"/>
    <w:rsid w:val="00701F84"/>
    <w:rsid w:val="007170E1"/>
    <w:rsid w:val="007220B8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432"/>
    <w:rsid w:val="008F398C"/>
    <w:rsid w:val="00902CE5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0E38"/>
    <w:rsid w:val="00992F1C"/>
    <w:rsid w:val="00996B77"/>
    <w:rsid w:val="009B4E5D"/>
    <w:rsid w:val="009D106C"/>
    <w:rsid w:val="009E0D17"/>
    <w:rsid w:val="009E4A2A"/>
    <w:rsid w:val="009F53CB"/>
    <w:rsid w:val="00A164D4"/>
    <w:rsid w:val="00A53292"/>
    <w:rsid w:val="00A5660B"/>
    <w:rsid w:val="00A6444A"/>
    <w:rsid w:val="00A727B4"/>
    <w:rsid w:val="00A80DB9"/>
    <w:rsid w:val="00AD1DAD"/>
    <w:rsid w:val="00AD2724"/>
    <w:rsid w:val="00AE4319"/>
    <w:rsid w:val="00AE57E8"/>
    <w:rsid w:val="00AE6D71"/>
    <w:rsid w:val="00B0335D"/>
    <w:rsid w:val="00B037B2"/>
    <w:rsid w:val="00B1222F"/>
    <w:rsid w:val="00B27F65"/>
    <w:rsid w:val="00B31A65"/>
    <w:rsid w:val="00B33528"/>
    <w:rsid w:val="00B34AE8"/>
    <w:rsid w:val="00B37638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F057D"/>
    <w:rsid w:val="00D03882"/>
    <w:rsid w:val="00D11792"/>
    <w:rsid w:val="00D15B53"/>
    <w:rsid w:val="00D42F5D"/>
    <w:rsid w:val="00D43D37"/>
    <w:rsid w:val="00D535DA"/>
    <w:rsid w:val="00D56A9B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2FAE"/>
    <w:rsid w:val="00E86111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C4563"/>
    <w:rsid w:val="00FD7E8A"/>
    <w:rsid w:val="00FE164E"/>
    <w:rsid w:val="00FE6D1E"/>
    <w:rsid w:val="00FF49A6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alutation" w:uiPriority="99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169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91169"/>
    <w:pPr>
      <w:ind w:firstLine="624"/>
    </w:pPr>
  </w:style>
  <w:style w:type="paragraph" w:styleId="a4">
    <w:name w:val="Salutation"/>
    <w:basedOn w:val="a"/>
    <w:next w:val="a"/>
    <w:link w:val="Char"/>
    <w:uiPriority w:val="99"/>
    <w:qFormat/>
    <w:rsid w:val="00591169"/>
  </w:style>
  <w:style w:type="paragraph" w:styleId="a5">
    <w:name w:val="footer"/>
    <w:basedOn w:val="a"/>
    <w:rsid w:val="00591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591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5911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591169"/>
    <w:rPr>
      <w:rFonts w:cs="Times New Roman"/>
    </w:rPr>
  </w:style>
  <w:style w:type="paragraph" w:customStyle="1" w:styleId="a9">
    <w:name w:val="大标题"/>
    <w:basedOn w:val="a"/>
    <w:rsid w:val="00591169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591169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591169"/>
    <w:pPr>
      <w:ind w:firstLine="624"/>
    </w:pPr>
    <w:rPr>
      <w:rFonts w:eastAsia="楷体_GB2312"/>
      <w:b/>
    </w:rPr>
  </w:style>
  <w:style w:type="paragraph" w:customStyle="1" w:styleId="1">
    <w:name w:val="列表段落1"/>
    <w:basedOn w:val="a"/>
    <w:uiPriority w:val="99"/>
    <w:qFormat/>
    <w:rsid w:val="00884DED"/>
    <w:pPr>
      <w:ind w:firstLineChars="200" w:firstLine="420"/>
    </w:pPr>
    <w:rPr>
      <w:rFonts w:ascii="Times New Roman" w:hAnsi="Times New Roman"/>
    </w:rPr>
  </w:style>
  <w:style w:type="character" w:customStyle="1" w:styleId="Char">
    <w:name w:val="称呼 Char"/>
    <w:basedOn w:val="a0"/>
    <w:link w:val="a4"/>
    <w:uiPriority w:val="99"/>
    <w:qFormat/>
    <w:rsid w:val="009D106C"/>
    <w:rPr>
      <w:rFonts w:ascii="Calibri" w:eastAsia="仿宋_GB2312" w:hAnsi="Calibri"/>
      <w:kern w:val="32"/>
      <w:sz w:val="32"/>
    </w:rPr>
  </w:style>
  <w:style w:type="paragraph" w:styleId="ac">
    <w:name w:val="Balloon Text"/>
    <w:basedOn w:val="a"/>
    <w:link w:val="Char0"/>
    <w:rsid w:val="0092647E"/>
    <w:rPr>
      <w:sz w:val="18"/>
      <w:szCs w:val="18"/>
    </w:rPr>
  </w:style>
  <w:style w:type="character" w:customStyle="1" w:styleId="Char0">
    <w:name w:val="批注框文本 Char"/>
    <w:basedOn w:val="a0"/>
    <w:link w:val="ac"/>
    <w:rsid w:val="0092647E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2024-02-26T09:30:00Z</cp:lastPrinted>
  <dcterms:created xsi:type="dcterms:W3CDTF">2024-02-26T09:30:00Z</dcterms:created>
  <dcterms:modified xsi:type="dcterms:W3CDTF">2024-02-26T09:30:00Z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