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ascii="楷体_GB2312" w:hAnsi="Times New Roman" w:eastAsia="楷体_GB2312" w:cs="楷体_GB2312"/>
          <w:kern w:val="32"/>
          <w:sz w:val="32"/>
          <w:szCs w:val="32"/>
        </w:rPr>
      </w:pPr>
      <w:r>
        <w:rPr>
          <w:rFonts w:hint="eastAsia" w:ascii="楷体_GB2312" w:hAnsi="Times New Roman" w:eastAsia="楷体_GB2312" w:cs="楷体_GB2312"/>
          <w:kern w:val="3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kern w:val="3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楷体_GB2312" w:hAnsi="Times New Roman" w:eastAsia="楷体_GB2312" w:cs="楷体_GB2312"/>
          <w:kern w:val="32"/>
          <w:sz w:val="32"/>
          <w:szCs w:val="32"/>
        </w:rPr>
        <w:t>〕闽厦狱减字第</w:t>
      </w:r>
      <w:r>
        <w:rPr>
          <w:rFonts w:hint="eastAsia" w:ascii="楷体_GB2312" w:hAnsi="Times New Roman" w:eastAsia="楷体_GB2312" w:cs="楷体_GB2312"/>
          <w:kern w:val="32"/>
          <w:sz w:val="32"/>
          <w:szCs w:val="32"/>
          <w:lang w:val="en-US" w:eastAsia="zh-CN"/>
        </w:rPr>
        <w:t>119</w:t>
      </w:r>
      <w:r>
        <w:rPr>
          <w:rFonts w:hint="eastAsia" w:ascii="楷体_GB2312" w:hAnsi="Times New Roman" w:eastAsia="楷体_GB2312" w:cs="楷体_GB2312"/>
          <w:kern w:val="3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罪犯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周剑光</w:t>
      </w:r>
      <w:r>
        <w:rPr>
          <w:rFonts w:ascii="仿宋_GB2312" w:hAnsi="Times New Roman" w:eastAsia="仿宋_GB2312"/>
          <w:kern w:val="32"/>
          <w:sz w:val="32"/>
          <w:szCs w:val="32"/>
        </w:rPr>
        <w:fldChar w:fldCharType="begin"/>
      </w:r>
      <w:r>
        <w:rPr>
          <w:rFonts w:ascii="仿宋_GB2312" w:hAnsi="Times New Roman" w:eastAsia="仿宋_GB2312"/>
          <w:kern w:val="32"/>
          <w:sz w:val="32"/>
          <w:szCs w:val="32"/>
        </w:rPr>
        <w:instrText xml:space="preserve"> AUTOTEXTLIST  \* MERGEFORMAT </w:instrText>
      </w:r>
      <w:r>
        <w:rPr>
          <w:rFonts w:ascii="仿宋_GB2312" w:hAnsi="Times New Roman" w:eastAsia="仿宋_GB2312"/>
          <w:kern w:val="32"/>
          <w:sz w:val="32"/>
          <w:szCs w:val="32"/>
        </w:rPr>
        <w:fldChar w:fldCharType="separate"/>
      </w:r>
      <w:r>
        <w:rPr>
          <w:rFonts w:ascii="仿宋_GB2312" w:hAnsi="Times New Roman" w:eastAsia="仿宋_GB2312"/>
          <w:kern w:val="32"/>
          <w:sz w:val="32"/>
          <w:szCs w:val="32"/>
        </w:rPr>
        <w:fldChar w:fldCharType="end"/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，男，1991年7月15日出生，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汉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族，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小学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文化，户籍所在地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福建省平和县</w:t>
      </w:r>
      <w:bookmarkStart w:id="0" w:name="_GoBack"/>
      <w:bookmarkEnd w:id="0"/>
      <w:r>
        <w:rPr>
          <w:rFonts w:hint="eastAsia" w:ascii="仿宋_GB2312" w:hAnsi="Times New Roman" w:eastAsia="仿宋_GB2312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firstLine="640" w:firstLineChars="200"/>
        <w:textAlignment w:val="auto"/>
        <w:outlineLvl w:val="9"/>
        <w:rPr>
          <w:rFonts w:ascii="仿宋_GB2312" w:hAnsi="Times New Roman" w:eastAsia="仿宋_GB2312"/>
          <w:b w:val="0"/>
          <w:bCs w:val="0"/>
          <w:color w:val="auto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福建省厦门市中级人民法院于2016年2月2日作出（2015）厦刑初字第143号刑事判决，以被告人周剑光犯走私、运输毒品罪，判处有期徒刑十五年，剥夺政治权利五年，并处没收个人财产三万元。该犯及同案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犯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不服，提出上诉。福建省高级人民法院于2016年12月31日作出（2016）闽刑终252号刑事判决，驳回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该犯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上诉，维持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对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该犯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的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定罪量刑。刑期</w:t>
      </w:r>
      <w:r>
        <w:rPr>
          <w:rFonts w:hint="eastAsia" w:ascii="仿宋_GB2312" w:hAnsi="Times New Roman" w:eastAsia="仿宋_GB2312"/>
          <w:b w:val="0"/>
          <w:bCs w:val="0"/>
          <w:color w:val="auto"/>
          <w:kern w:val="32"/>
          <w:sz w:val="32"/>
          <w:szCs w:val="32"/>
        </w:rPr>
        <w:t>自2014年8月21日起至2029年8月20日止。于2017年3月16日交付</w:t>
      </w:r>
      <w:r>
        <w:rPr>
          <w:rFonts w:hint="eastAsia" w:ascii="仿宋_GB2312" w:hAnsi="Times New Roman" w:eastAsia="仿宋_GB2312"/>
          <w:b w:val="0"/>
          <w:bCs w:val="0"/>
          <w:color w:val="auto"/>
          <w:kern w:val="32"/>
          <w:sz w:val="32"/>
          <w:szCs w:val="32"/>
          <w:lang w:eastAsia="zh-CN"/>
        </w:rPr>
        <w:t>福建省</w:t>
      </w:r>
      <w:r>
        <w:rPr>
          <w:rFonts w:hint="eastAsia" w:ascii="仿宋_GB2312" w:hAnsi="Times New Roman" w:eastAsia="仿宋_GB2312"/>
          <w:b w:val="0"/>
          <w:bCs w:val="0"/>
          <w:color w:val="auto"/>
          <w:kern w:val="32"/>
          <w:sz w:val="32"/>
          <w:szCs w:val="32"/>
        </w:rPr>
        <w:t>厦门监狱执行刑罚。2019年9月27日，</w:t>
      </w:r>
      <w:r>
        <w:rPr>
          <w:rFonts w:hint="eastAsia" w:ascii="仿宋_GB2312" w:hAnsi="Times New Roman" w:eastAsia="仿宋_GB2312"/>
          <w:b w:val="0"/>
          <w:bCs w:val="0"/>
          <w:color w:val="auto"/>
          <w:kern w:val="32"/>
          <w:sz w:val="32"/>
          <w:szCs w:val="32"/>
          <w:lang w:eastAsia="zh-CN"/>
        </w:rPr>
        <w:t>福建省</w:t>
      </w:r>
      <w:r>
        <w:rPr>
          <w:rFonts w:hint="eastAsia" w:ascii="仿宋_GB2312" w:hAnsi="Times New Roman" w:eastAsia="仿宋_GB2312"/>
          <w:b w:val="0"/>
          <w:bCs w:val="0"/>
          <w:color w:val="auto"/>
          <w:kern w:val="32"/>
          <w:sz w:val="32"/>
          <w:szCs w:val="32"/>
        </w:rPr>
        <w:t>厦门市中级人民法院</w:t>
      </w:r>
      <w:r>
        <w:rPr>
          <w:rFonts w:hint="eastAsia" w:ascii="仿宋_GB2312" w:hAnsi="Times New Roman" w:eastAsia="仿宋_GB2312"/>
          <w:b w:val="0"/>
          <w:bCs w:val="0"/>
          <w:color w:val="auto"/>
          <w:kern w:val="32"/>
          <w:sz w:val="32"/>
          <w:szCs w:val="32"/>
          <w:lang w:eastAsia="zh-CN"/>
        </w:rPr>
        <w:t>作出</w:t>
      </w:r>
      <w:r>
        <w:rPr>
          <w:rFonts w:hint="eastAsia" w:ascii="仿宋_GB2312" w:hAnsi="Times New Roman" w:eastAsia="仿宋_GB2312"/>
          <w:b w:val="0"/>
          <w:bCs w:val="0"/>
          <w:color w:val="auto"/>
          <w:kern w:val="32"/>
          <w:sz w:val="32"/>
          <w:szCs w:val="32"/>
        </w:rPr>
        <w:t>（2019）闽02刑更812号刑事裁定，</w:t>
      </w:r>
      <w:r>
        <w:rPr>
          <w:rFonts w:hint="eastAsia" w:ascii="仿宋_GB2312" w:hAnsi="Times New Roman" w:eastAsia="仿宋_GB2312"/>
          <w:b w:val="0"/>
          <w:bCs w:val="0"/>
          <w:color w:val="auto"/>
          <w:kern w:val="32"/>
          <w:sz w:val="32"/>
          <w:szCs w:val="32"/>
          <w:lang w:eastAsia="zh-CN"/>
        </w:rPr>
        <w:t>对其减刑</w:t>
      </w:r>
      <w:r>
        <w:rPr>
          <w:rFonts w:hint="eastAsia" w:ascii="仿宋_GB2312" w:hAnsi="Times New Roman" w:eastAsia="仿宋_GB2312"/>
          <w:b w:val="0"/>
          <w:bCs w:val="0"/>
          <w:color w:val="auto"/>
          <w:kern w:val="32"/>
          <w:sz w:val="32"/>
          <w:szCs w:val="32"/>
        </w:rPr>
        <w:t>八个月，剥夺政治权利五年不变，</w:t>
      </w:r>
      <w:r>
        <w:rPr>
          <w:rFonts w:hint="eastAsia" w:ascii="仿宋_GB2312" w:hAnsi="Times New Roman" w:eastAsia="仿宋_GB2312"/>
          <w:b w:val="0"/>
          <w:bCs w:val="0"/>
          <w:color w:val="auto"/>
          <w:kern w:val="32"/>
          <w:sz w:val="32"/>
          <w:szCs w:val="32"/>
          <w:lang w:val="en-US" w:eastAsia="zh-CN"/>
        </w:rPr>
        <w:t>2019年9月27日送达。2022年1月27日，福建省</w:t>
      </w:r>
      <w:r>
        <w:rPr>
          <w:rFonts w:hint="eastAsia" w:ascii="仿宋_GB2312" w:hAnsi="Times New Roman" w:eastAsia="仿宋_GB2312"/>
          <w:b w:val="0"/>
          <w:bCs w:val="0"/>
          <w:color w:val="auto"/>
          <w:kern w:val="32"/>
          <w:sz w:val="32"/>
          <w:szCs w:val="32"/>
        </w:rPr>
        <w:t>厦门市中级人民法院</w:t>
      </w:r>
      <w:r>
        <w:rPr>
          <w:rFonts w:hint="eastAsia" w:ascii="仿宋_GB2312" w:hAnsi="Times New Roman" w:eastAsia="仿宋_GB2312"/>
          <w:b w:val="0"/>
          <w:bCs w:val="0"/>
          <w:color w:val="auto"/>
          <w:kern w:val="32"/>
          <w:sz w:val="32"/>
          <w:szCs w:val="32"/>
          <w:lang w:eastAsia="zh-CN"/>
        </w:rPr>
        <w:t>作出</w:t>
      </w:r>
      <w:r>
        <w:rPr>
          <w:rFonts w:hint="eastAsia" w:ascii="仿宋_GB2312" w:hAnsi="Times New Roman" w:eastAsia="仿宋_GB2312"/>
          <w:b w:val="0"/>
          <w:bCs w:val="0"/>
          <w:color w:val="auto"/>
          <w:kern w:val="32"/>
          <w:sz w:val="32"/>
          <w:szCs w:val="32"/>
        </w:rPr>
        <w:t>（20</w:t>
      </w:r>
      <w:r>
        <w:rPr>
          <w:rFonts w:hint="eastAsia" w:ascii="仿宋_GB2312" w:hAnsi="Times New Roman" w:eastAsia="仿宋_GB2312"/>
          <w:b w:val="0"/>
          <w:bCs w:val="0"/>
          <w:color w:val="auto"/>
          <w:kern w:val="32"/>
          <w:sz w:val="32"/>
          <w:szCs w:val="32"/>
          <w:lang w:val="en-US" w:eastAsia="zh-CN"/>
        </w:rPr>
        <w:t>22</w:t>
      </w:r>
      <w:r>
        <w:rPr>
          <w:rFonts w:hint="eastAsia" w:ascii="仿宋_GB2312" w:hAnsi="Times New Roman" w:eastAsia="仿宋_GB2312"/>
          <w:b w:val="0"/>
          <w:bCs w:val="0"/>
          <w:color w:val="auto"/>
          <w:kern w:val="32"/>
          <w:sz w:val="32"/>
          <w:szCs w:val="32"/>
        </w:rPr>
        <w:t>）闽02刑更</w:t>
      </w:r>
      <w:r>
        <w:rPr>
          <w:rFonts w:hint="eastAsia" w:ascii="仿宋_GB2312" w:hAnsi="Times New Roman" w:eastAsia="仿宋_GB2312"/>
          <w:b w:val="0"/>
          <w:bCs w:val="0"/>
          <w:color w:val="auto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/>
          <w:b w:val="0"/>
          <w:bCs w:val="0"/>
          <w:color w:val="auto"/>
          <w:kern w:val="32"/>
          <w:sz w:val="32"/>
          <w:szCs w:val="32"/>
        </w:rPr>
        <w:t>2号刑事裁定，</w:t>
      </w:r>
      <w:r>
        <w:rPr>
          <w:rFonts w:hint="eastAsia" w:ascii="仿宋_GB2312" w:hAnsi="Times New Roman" w:eastAsia="仿宋_GB2312"/>
          <w:b w:val="0"/>
          <w:bCs w:val="0"/>
          <w:color w:val="auto"/>
          <w:kern w:val="32"/>
          <w:sz w:val="32"/>
          <w:szCs w:val="32"/>
          <w:lang w:eastAsia="zh-CN"/>
        </w:rPr>
        <w:t>对其</w:t>
      </w:r>
      <w:r>
        <w:rPr>
          <w:rFonts w:hint="eastAsia" w:ascii="仿宋_GB2312" w:hAnsi="Times New Roman" w:eastAsia="仿宋_GB2312"/>
          <w:b w:val="0"/>
          <w:bCs w:val="0"/>
          <w:color w:val="auto"/>
          <w:kern w:val="32"/>
          <w:sz w:val="32"/>
          <w:szCs w:val="32"/>
        </w:rPr>
        <w:t>减刑八个月，剥夺政治权利五年不变，</w:t>
      </w:r>
      <w:r>
        <w:rPr>
          <w:rFonts w:hint="eastAsia" w:ascii="仿宋_GB2312" w:hAnsi="Times New Roman" w:eastAsia="仿宋_GB2312"/>
          <w:b w:val="0"/>
          <w:bCs w:val="0"/>
          <w:color w:val="auto"/>
          <w:kern w:val="32"/>
          <w:sz w:val="32"/>
          <w:szCs w:val="32"/>
          <w:lang w:val="en-US" w:eastAsia="zh-CN"/>
        </w:rPr>
        <w:t>2022年1月27日送达。现</w:t>
      </w:r>
      <w:r>
        <w:rPr>
          <w:rFonts w:hint="eastAsia" w:ascii="仿宋_GB2312" w:hAnsi="Times New Roman" w:eastAsia="仿宋_GB2312"/>
          <w:b w:val="0"/>
          <w:bCs w:val="0"/>
          <w:color w:val="auto"/>
          <w:kern w:val="32"/>
          <w:sz w:val="32"/>
          <w:szCs w:val="32"/>
        </w:rPr>
        <w:t>刑期至2028年</w:t>
      </w:r>
      <w:r>
        <w:rPr>
          <w:rFonts w:hint="eastAsia" w:ascii="仿宋_GB2312" w:hAnsi="Times New Roman" w:eastAsia="仿宋_GB2312"/>
          <w:b w:val="0"/>
          <w:bCs w:val="0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b w:val="0"/>
          <w:bCs w:val="0"/>
          <w:color w:val="auto"/>
          <w:kern w:val="32"/>
          <w:sz w:val="32"/>
          <w:szCs w:val="32"/>
        </w:rPr>
        <w:t>月20日。属</w:t>
      </w:r>
      <w:r>
        <w:rPr>
          <w:rFonts w:hint="eastAsia" w:ascii="仿宋_GB2312" w:hAnsi="Times New Roman" w:eastAsia="仿宋_GB2312"/>
          <w:b w:val="0"/>
          <w:bCs w:val="0"/>
          <w:color w:val="auto"/>
          <w:kern w:val="32"/>
          <w:sz w:val="32"/>
          <w:szCs w:val="32"/>
          <w:lang w:eastAsia="zh-CN"/>
        </w:rPr>
        <w:t>普管</w:t>
      </w:r>
      <w:r>
        <w:rPr>
          <w:rFonts w:hint="eastAsia" w:ascii="仿宋_GB2312" w:hAnsi="Times New Roman" w:eastAsia="仿宋_GB2312"/>
          <w:b w:val="0"/>
          <w:bCs w:val="0"/>
          <w:color w:val="auto"/>
          <w:kern w:val="32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b w:val="0"/>
          <w:bCs w:val="0"/>
          <w:color w:val="auto"/>
          <w:kern w:val="32"/>
          <w:sz w:val="32"/>
          <w:szCs w:val="32"/>
        </w:rPr>
        <w:t>该犯自</w:t>
      </w:r>
      <w:r>
        <w:rPr>
          <w:rFonts w:hint="eastAsia" w:ascii="仿宋_GB2312" w:hAnsi="Times New Roman" w:eastAsia="仿宋_GB2312"/>
          <w:b w:val="0"/>
          <w:bCs w:val="0"/>
          <w:color w:val="auto"/>
          <w:kern w:val="32"/>
          <w:sz w:val="32"/>
          <w:szCs w:val="32"/>
          <w:lang w:eastAsia="zh-CN"/>
        </w:rPr>
        <w:t>上次减刑</w:t>
      </w:r>
      <w:r>
        <w:rPr>
          <w:rFonts w:hint="eastAsia" w:ascii="仿宋_GB2312" w:hAnsi="Times New Roman" w:eastAsia="仿宋_GB2312"/>
          <w:b w:val="0"/>
          <w:bCs w:val="0"/>
          <w:color w:val="auto"/>
          <w:kern w:val="32"/>
          <w:sz w:val="32"/>
          <w:szCs w:val="32"/>
        </w:rPr>
        <w:t>以来确有悔改表现，具体事实如下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劳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奖惩情况：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eastAsia="zh-CN"/>
        </w:rPr>
        <w:t>该犯上次评定表扬剩余考核分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val="en-US" w:eastAsia="zh-CN"/>
        </w:rPr>
        <w:t>189.8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eastAsia="zh-CN"/>
        </w:rPr>
        <w:t>分，本论考核期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202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月至202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eastAsia="zh-CN"/>
        </w:rPr>
        <w:t>累计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获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eastAsia="zh-CN"/>
        </w:rPr>
        <w:t>考核分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val="en-US" w:eastAsia="zh-CN"/>
        </w:rPr>
        <w:t>3105.8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分，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eastAsia="zh-CN"/>
        </w:rPr>
        <w:t>合计获得考核分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val="en-US" w:eastAsia="zh-CN"/>
        </w:rPr>
        <w:t>3295.6分，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eastAsia="zh-CN"/>
        </w:rPr>
        <w:t>表扬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val="en-US" w:eastAsia="zh-CN"/>
        </w:rPr>
        <w:t>5次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；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eastAsia="zh-CN"/>
        </w:rPr>
        <w:t>间隔期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val="en-US" w:eastAsia="zh-CN"/>
        </w:rPr>
        <w:t>2022年1月27日至2024年1月，获考核分2647分。考核期内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eastAsia="zh-CN"/>
        </w:rPr>
        <w:t>无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违规扣分。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财产性判项履行情况：该犯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eastAsia="zh-CN"/>
        </w:rPr>
        <w:t>原判财产性判项已履行人民币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三万元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eastAsia="zh-CN"/>
        </w:rPr>
        <w:t>。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福建省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eastAsia="zh-CN"/>
        </w:rPr>
        <w:t>厦门市中级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人民法院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eastAsia="zh-CN"/>
        </w:rPr>
        <w:t>于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202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日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eastAsia="zh-CN"/>
        </w:rPr>
        <w:t>财产性判项复函载明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：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  <w:lang w:eastAsia="zh-CN"/>
        </w:rPr>
        <w:t>该犯财产刑判项已履行完毕</w:t>
      </w: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本案于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日至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18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本案于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25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日至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日移送检察机关征求意见，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11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日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福建省厦门市人民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检察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院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派员列席监狱减刑假释评审委员会，发表意见情况：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无异议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firstLine="640" w:firstLineChars="200"/>
        <w:textAlignment w:val="auto"/>
        <w:outlineLvl w:val="9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color w:val="auto"/>
          <w:kern w:val="3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，建议对罪犯周剑光予以减刑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八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个月，剥夺政治权利五年不变。特提请你院审理裁定。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firstLine="640" w:firstLineChars="200"/>
        <w:textAlignment w:val="auto"/>
        <w:outlineLvl w:val="9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-31" w:rightChars="-15"/>
        <w:textAlignment w:val="auto"/>
        <w:outlineLvl w:val="9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firstLine="640" w:firstLineChars="200"/>
        <w:textAlignment w:val="auto"/>
        <w:outlineLvl w:val="9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eastAsia="zh-CN"/>
        </w:rPr>
        <w:t>周剑光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</w:rPr>
        <w:t>卷宗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-31" w:rightChars="-15" w:firstLine="1600" w:firstLineChars="500"/>
        <w:textAlignment w:val="auto"/>
        <w:outlineLvl w:val="9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-31" w:rightChars="-15"/>
        <w:textAlignment w:val="auto"/>
        <w:outlineLvl w:val="9"/>
        <w:rPr>
          <w:rFonts w:ascii="仿宋_GB2312" w:hAnsi="Times New Roman" w:eastAsia="仿宋_GB2312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649" w:rightChars="309" w:firstLine="614" w:firstLineChars="192"/>
        <w:jc w:val="center"/>
        <w:textAlignment w:val="auto"/>
        <w:outlineLvl w:val="9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tabs>
          <w:tab w:val="left" w:pos="8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840" w:rightChars="400"/>
        <w:jc w:val="right"/>
        <w:textAlignment w:val="auto"/>
        <w:outlineLvl w:val="9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ascii="仿宋_GB2312" w:hAnsi="Times New Roman" w:eastAsia="仿宋_GB2312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 xml:space="preserve"> 月 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22</w:t>
      </w:r>
      <w:r>
        <w:rPr>
          <w:rFonts w:ascii="仿宋_GB2312" w:hAnsi="Times New Roman" w:eastAsia="仿宋_GB2312"/>
          <w:kern w:val="32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2AF5577"/>
    <w:rsid w:val="2B1C019F"/>
    <w:rsid w:val="352D6E3E"/>
    <w:rsid w:val="36C454D2"/>
    <w:rsid w:val="3BDD3C96"/>
    <w:rsid w:val="42555AB4"/>
    <w:rsid w:val="52F23BB9"/>
    <w:rsid w:val="5F25692D"/>
    <w:rsid w:val="61636F24"/>
    <w:rsid w:val="640F3834"/>
    <w:rsid w:val="6E277179"/>
    <w:rsid w:val="759521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customStyle="1" w:styleId="6">
    <w:name w:val="页脚 Char"/>
    <w:basedOn w:val="5"/>
    <w:link w:val="2"/>
    <w:uiPriority w:val="0"/>
    <w:rPr>
      <w:rFonts w:cs="Times New Roman"/>
      <w:sz w:val="18"/>
      <w:szCs w:val="18"/>
    </w:rPr>
  </w:style>
  <w:style w:type="character" w:customStyle="1" w:styleId="7">
    <w:name w:val="页眉 Char"/>
    <w:basedOn w:val="5"/>
    <w:link w:val="3"/>
    <w:uiPriority w:val="0"/>
    <w:rPr>
      <w:rFonts w:cs="Times New Roman"/>
      <w:sz w:val="18"/>
      <w:szCs w:val="18"/>
    </w:rPr>
  </w:style>
  <w:style w:type="paragraph" w:customStyle="1" w:styleId="8">
    <w:name w:val="List Paragraph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3</Pages>
  <Words>142</Words>
  <Characters>813</Characters>
  <Lines>6</Lines>
  <Paragraphs>1</Paragraphs>
  <TotalTime>1</TotalTime>
  <ScaleCrop>false</ScaleCrop>
  <LinksUpToDate>false</LinksUpToDate>
  <CharactersWithSpaces>954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2021-04-05T10:27:00Z</dcterms:created>
  <dc:creator>联想用户</dc:creator>
  <cp:lastModifiedBy>周文娟</cp:lastModifiedBy>
  <cp:lastPrinted>2024-04-26T08:32:56Z</cp:lastPrinted>
  <dcterms:modified xsi:type="dcterms:W3CDTF">2024-04-26T08:33:22Z</dcterms:modified>
  <dc:title>联想用户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7C4D360C057A46DC824BFCD8DAC15FFC</vt:lpwstr>
  </property>
</Properties>
</file>