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24〕闽厦狱减字第</w:t>
      </w:r>
      <w:r>
        <w:rPr>
          <w:rFonts w:hint="eastAsia" w:ascii="楷体" w:hAnsi="楷体" w:eastAsia="楷体" w:cs="楷体_GB2312"/>
          <w:szCs w:val="32"/>
          <w:lang w:val="en-US" w:eastAsia="zh-CN"/>
        </w:rPr>
        <w:t>145</w:t>
      </w:r>
      <w:r>
        <w:rPr>
          <w:rFonts w:hint="eastAsia" w:ascii="楷体" w:hAnsi="楷体" w:eastAsia="楷体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罪犯李明师</w:t>
      </w:r>
      <w:r>
        <w:rPr>
          <w:rFonts w:hint="eastAsia" w:ascii="仿宋" w:hAnsi="仿宋" w:eastAsia="仿宋"/>
          <w:szCs w:val="32"/>
        </w:rPr>
        <w:fldChar w:fldCharType="begin"/>
      </w:r>
      <w:r>
        <w:rPr>
          <w:rFonts w:hint="eastAsia" w:ascii="仿宋" w:hAnsi="仿宋" w:eastAsia="仿宋"/>
          <w:szCs w:val="32"/>
        </w:rPr>
        <w:instrText xml:space="preserve"> AUTOTEXTLIST  \* MERGEFORMAT </w:instrText>
      </w:r>
      <w:r>
        <w:rPr>
          <w:rFonts w:hint="eastAsia" w:ascii="仿宋" w:hAnsi="仿宋" w:eastAsia="仿宋"/>
          <w:szCs w:val="32"/>
        </w:rPr>
        <w:fldChar w:fldCharType="end"/>
      </w:r>
      <w:r>
        <w:rPr>
          <w:rFonts w:hint="eastAsia" w:ascii="仿宋" w:hAnsi="仿宋" w:eastAsia="仿宋"/>
          <w:szCs w:val="32"/>
        </w:rPr>
        <w:t>，男，1986年3月13日出生，壮族，小学文化，户籍所在地广西壮族自治区天等县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泉州市鲤城区人民法院于2015年10月16日作出(2015)鲤刑初字第359号刑事判决，以被告人李明师犯贩卖毒品罪，判处有期徒刑十五年，并处罚金人民币一万元；责令退出违法所得人民币8550元，予以没收，上缴国库。该犯及同案犯不服，提出上诉。福建省泉州市中级人民法院于2015年12月29日以(2015)泉刑终字第1682号刑事裁定书裁定：驳回上诉，维持原判。刑期自2014年10月23日起至2029年10月22日止。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16年2月19日交付福建省厦门监狱执行刑罚。2018年5月25日，福建省厦门市中级人民法院以（2018）闽02刑更309号刑事裁定书，对其减刑八个月，2018年5月25日送达；2020年5月28日，福建省厦门市中级人民法院以（2020）闽02刑更198号刑事裁定书，对其减刑九个月， 2020年5月28日送达；2022年6月27日，福建省厦门市中级人民法院以（2022）闽02刑更427号刑事裁定书，对其减刑八个月， 2022年6月27日送达。现刑期至2027年9月22日止。属宽管级罪犯。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  <w:lang w:bidi="ar"/>
        </w:rPr>
      </w:pPr>
      <w:r>
        <w:rPr>
          <w:rFonts w:hint="eastAsia" w:ascii="仿宋" w:hAnsi="仿宋" w:eastAsia="仿宋"/>
          <w:szCs w:val="32"/>
        </w:rPr>
        <w:t>奖惩情况：</w:t>
      </w:r>
      <w:r>
        <w:rPr>
          <w:rFonts w:hint="eastAsia" w:ascii="仿宋" w:hAnsi="仿宋" w:eastAsia="仿宋"/>
          <w:szCs w:val="32"/>
          <w:lang w:bidi="ar"/>
        </w:rPr>
        <w:t>该犯上次评定表扬剩余考核分334.8分，本轮考核期2022年2月至2024年1月累计获考核分3188.9分，合计获考核分3523.7分，表扬5次；间隔期2022年6月27日至2024年1月，获考核分2526.6分。考核期内无违规扣分</w:t>
      </w:r>
      <w:r>
        <w:rPr>
          <w:rFonts w:hint="eastAsia" w:ascii="仿宋" w:hAnsi="仿宋" w:eastAsia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该犯原判财产性判项已履行人民币18550元：于第一次减刑前向福建省厦门市中级人民法院履行罚金人民币10000元，违法所得人民币8550元。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18</w:t>
      </w:r>
      <w:r>
        <w:rPr>
          <w:rFonts w:hint="eastAsia" w:ascii="仿宋" w:hAnsi="仿宋" w:eastAsia="仿宋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25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10</w:t>
      </w:r>
      <w:r>
        <w:rPr>
          <w:rFonts w:hint="eastAsia" w:ascii="仿宋" w:hAnsi="仿宋" w:eastAsia="仿宋"/>
          <w:szCs w:val="32"/>
        </w:rPr>
        <w:t>日</w:t>
      </w:r>
      <w:r>
        <w:rPr>
          <w:rFonts w:ascii="仿宋" w:hAnsi="仿宋" w:eastAsia="仿宋"/>
          <w:szCs w:val="32"/>
        </w:rPr>
        <w:t>移送检察机关征求意见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" w:hAnsi="仿宋" w:eastAsia="仿宋"/>
          <w:szCs w:val="32"/>
        </w:rPr>
        <w:t>李明师</w:t>
      </w:r>
      <w:r>
        <w:rPr>
          <w:rFonts w:ascii="仿宋" w:hAnsi="仿宋" w:eastAsia="仿宋"/>
          <w:szCs w:val="32"/>
        </w:rPr>
        <w:t>予以减刑</w:t>
      </w:r>
      <w:r>
        <w:rPr>
          <w:rFonts w:hint="eastAsia" w:ascii="仿宋" w:hAnsi="仿宋" w:eastAsia="仿宋"/>
          <w:szCs w:val="32"/>
        </w:rPr>
        <w:t>八</w:t>
      </w:r>
      <w:r>
        <w:rPr>
          <w:rFonts w:ascii="仿宋" w:hAnsi="仿宋" w:eastAsia="仿宋"/>
          <w:szCs w:val="32"/>
        </w:rPr>
        <w:t>个月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14" w:firstLineChars="192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jc w:val="lef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李明师</w:t>
      </w:r>
      <w:r>
        <w:rPr>
          <w:rFonts w:hint="eastAsia" w:ascii="仿宋" w:hAnsi="仿宋" w:eastAsia="仿宋" w:cs="仿宋_GB2312"/>
          <w:szCs w:val="32"/>
        </w:rPr>
        <w:t>卷宗5册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1600" w:firstLineChars="500"/>
        <w:jc w:val="left"/>
        <w:textAlignment w:val="auto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jc w:val="left"/>
        <w:textAlignment w:val="auto"/>
        <w:rPr>
          <w:rFonts w:hint="eastAsia"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213" w:rightChars="379" w:firstLine="614" w:firstLineChars="192"/>
        <w:jc w:val="righ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653" w:rightChars="204"/>
        <w:jc w:val="right"/>
        <w:textAlignment w:val="auto"/>
        <w:rPr>
          <w:rFonts w:hint="default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22</w:t>
      </w:r>
      <w:r>
        <w:rPr>
          <w:rFonts w:hint="eastAsia" w:ascii="仿宋" w:hAnsi="仿宋" w:eastAsia="仿宋"/>
          <w:szCs w:val="32"/>
        </w:rPr>
        <w:t>日</w:t>
      </w:r>
      <w:r>
        <w:rPr>
          <w:rFonts w:hint="eastAsia" w:ascii="仿宋" w:hAnsi="仿宋" w:eastAsia="仿宋"/>
          <w:szCs w:val="32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52D9"/>
    <w:rsid w:val="000A6016"/>
    <w:rsid w:val="000A67B8"/>
    <w:rsid w:val="000C10D7"/>
    <w:rsid w:val="000C1DB3"/>
    <w:rsid w:val="000C78F0"/>
    <w:rsid w:val="000D1B32"/>
    <w:rsid w:val="000E7B0A"/>
    <w:rsid w:val="000F0693"/>
    <w:rsid w:val="000F20ED"/>
    <w:rsid w:val="00103680"/>
    <w:rsid w:val="00124148"/>
    <w:rsid w:val="00127716"/>
    <w:rsid w:val="00137B09"/>
    <w:rsid w:val="001455C6"/>
    <w:rsid w:val="00152E0F"/>
    <w:rsid w:val="00156F56"/>
    <w:rsid w:val="00172806"/>
    <w:rsid w:val="00175874"/>
    <w:rsid w:val="00177E87"/>
    <w:rsid w:val="00181745"/>
    <w:rsid w:val="0018277E"/>
    <w:rsid w:val="00185013"/>
    <w:rsid w:val="0019578C"/>
    <w:rsid w:val="00196F9D"/>
    <w:rsid w:val="001A1506"/>
    <w:rsid w:val="001B1BB2"/>
    <w:rsid w:val="001B7BF0"/>
    <w:rsid w:val="001D3520"/>
    <w:rsid w:val="001E5A98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53762"/>
    <w:rsid w:val="00260911"/>
    <w:rsid w:val="00270598"/>
    <w:rsid w:val="0029154A"/>
    <w:rsid w:val="002B0EED"/>
    <w:rsid w:val="002C2336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23CDF"/>
    <w:rsid w:val="00350E52"/>
    <w:rsid w:val="003826CD"/>
    <w:rsid w:val="003966F0"/>
    <w:rsid w:val="003A1973"/>
    <w:rsid w:val="003B09BE"/>
    <w:rsid w:val="003B14B3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1EC0"/>
    <w:rsid w:val="00425706"/>
    <w:rsid w:val="0043021E"/>
    <w:rsid w:val="00430247"/>
    <w:rsid w:val="00432474"/>
    <w:rsid w:val="00447D4F"/>
    <w:rsid w:val="004666D2"/>
    <w:rsid w:val="00474A52"/>
    <w:rsid w:val="00475727"/>
    <w:rsid w:val="00477BB7"/>
    <w:rsid w:val="00480621"/>
    <w:rsid w:val="004A512F"/>
    <w:rsid w:val="004F44C5"/>
    <w:rsid w:val="00501475"/>
    <w:rsid w:val="00511881"/>
    <w:rsid w:val="005247AA"/>
    <w:rsid w:val="00524B54"/>
    <w:rsid w:val="00533EB5"/>
    <w:rsid w:val="00540A30"/>
    <w:rsid w:val="0055111E"/>
    <w:rsid w:val="00553383"/>
    <w:rsid w:val="00556FC5"/>
    <w:rsid w:val="00565B16"/>
    <w:rsid w:val="005662D1"/>
    <w:rsid w:val="00574391"/>
    <w:rsid w:val="00581631"/>
    <w:rsid w:val="00582971"/>
    <w:rsid w:val="00593A90"/>
    <w:rsid w:val="00595B36"/>
    <w:rsid w:val="005A6B4B"/>
    <w:rsid w:val="005B0735"/>
    <w:rsid w:val="005B1BE9"/>
    <w:rsid w:val="005C1F8D"/>
    <w:rsid w:val="005C5A63"/>
    <w:rsid w:val="005E13DC"/>
    <w:rsid w:val="005E6C87"/>
    <w:rsid w:val="006170DF"/>
    <w:rsid w:val="00622A8A"/>
    <w:rsid w:val="00625281"/>
    <w:rsid w:val="00640F82"/>
    <w:rsid w:val="00643A5A"/>
    <w:rsid w:val="00643FD4"/>
    <w:rsid w:val="00647941"/>
    <w:rsid w:val="00652991"/>
    <w:rsid w:val="0067642B"/>
    <w:rsid w:val="006769E9"/>
    <w:rsid w:val="006811FD"/>
    <w:rsid w:val="00682408"/>
    <w:rsid w:val="00697F94"/>
    <w:rsid w:val="006B6F69"/>
    <w:rsid w:val="006C7057"/>
    <w:rsid w:val="006E0FA9"/>
    <w:rsid w:val="006F678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018D"/>
    <w:rsid w:val="007718F3"/>
    <w:rsid w:val="00776532"/>
    <w:rsid w:val="00776942"/>
    <w:rsid w:val="00781A76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7F526C"/>
    <w:rsid w:val="00817D6C"/>
    <w:rsid w:val="008247B5"/>
    <w:rsid w:val="008279C3"/>
    <w:rsid w:val="00833EFA"/>
    <w:rsid w:val="00834658"/>
    <w:rsid w:val="0085247E"/>
    <w:rsid w:val="008562C1"/>
    <w:rsid w:val="0087012F"/>
    <w:rsid w:val="008803C7"/>
    <w:rsid w:val="00883D74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506C"/>
    <w:rsid w:val="009A112C"/>
    <w:rsid w:val="009A373B"/>
    <w:rsid w:val="009A47C2"/>
    <w:rsid w:val="009B1FB5"/>
    <w:rsid w:val="009B6129"/>
    <w:rsid w:val="009B6C73"/>
    <w:rsid w:val="009E4A2A"/>
    <w:rsid w:val="00A018F6"/>
    <w:rsid w:val="00A06961"/>
    <w:rsid w:val="00A10D4A"/>
    <w:rsid w:val="00A2125F"/>
    <w:rsid w:val="00A37953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76B4"/>
    <w:rsid w:val="00B0198D"/>
    <w:rsid w:val="00B22FD3"/>
    <w:rsid w:val="00B259DE"/>
    <w:rsid w:val="00B35FB4"/>
    <w:rsid w:val="00B45E76"/>
    <w:rsid w:val="00B53D9E"/>
    <w:rsid w:val="00B6579B"/>
    <w:rsid w:val="00B7211E"/>
    <w:rsid w:val="00B804F1"/>
    <w:rsid w:val="00B8070C"/>
    <w:rsid w:val="00B842C0"/>
    <w:rsid w:val="00B94E39"/>
    <w:rsid w:val="00BA2AE5"/>
    <w:rsid w:val="00BA503A"/>
    <w:rsid w:val="00BA745E"/>
    <w:rsid w:val="00BB3CF9"/>
    <w:rsid w:val="00BC491C"/>
    <w:rsid w:val="00BD5F74"/>
    <w:rsid w:val="00BF0F85"/>
    <w:rsid w:val="00C01FF9"/>
    <w:rsid w:val="00C079E8"/>
    <w:rsid w:val="00C10F02"/>
    <w:rsid w:val="00C26A31"/>
    <w:rsid w:val="00C36201"/>
    <w:rsid w:val="00C40D01"/>
    <w:rsid w:val="00C41AB1"/>
    <w:rsid w:val="00C47AFA"/>
    <w:rsid w:val="00C725ED"/>
    <w:rsid w:val="00C757CF"/>
    <w:rsid w:val="00C75CAF"/>
    <w:rsid w:val="00C80E99"/>
    <w:rsid w:val="00C81805"/>
    <w:rsid w:val="00C934D8"/>
    <w:rsid w:val="00C95481"/>
    <w:rsid w:val="00CA049F"/>
    <w:rsid w:val="00CB1070"/>
    <w:rsid w:val="00CB4A33"/>
    <w:rsid w:val="00CB5C22"/>
    <w:rsid w:val="00CB7D38"/>
    <w:rsid w:val="00CC5D97"/>
    <w:rsid w:val="00CD2866"/>
    <w:rsid w:val="00CE4426"/>
    <w:rsid w:val="00CE4E0E"/>
    <w:rsid w:val="00CF6A91"/>
    <w:rsid w:val="00CF7988"/>
    <w:rsid w:val="00D00965"/>
    <w:rsid w:val="00D03882"/>
    <w:rsid w:val="00D16749"/>
    <w:rsid w:val="00D17789"/>
    <w:rsid w:val="00D23374"/>
    <w:rsid w:val="00D234AB"/>
    <w:rsid w:val="00D4300B"/>
    <w:rsid w:val="00D4621F"/>
    <w:rsid w:val="00D50883"/>
    <w:rsid w:val="00D642FC"/>
    <w:rsid w:val="00D64C27"/>
    <w:rsid w:val="00D6680D"/>
    <w:rsid w:val="00D6723C"/>
    <w:rsid w:val="00D72AA1"/>
    <w:rsid w:val="00D77FC5"/>
    <w:rsid w:val="00D9170B"/>
    <w:rsid w:val="00DC6627"/>
    <w:rsid w:val="00DC72A4"/>
    <w:rsid w:val="00DD150F"/>
    <w:rsid w:val="00DE3C0F"/>
    <w:rsid w:val="00DE60DB"/>
    <w:rsid w:val="00E06F74"/>
    <w:rsid w:val="00E14040"/>
    <w:rsid w:val="00E20614"/>
    <w:rsid w:val="00E35D9E"/>
    <w:rsid w:val="00E50CA1"/>
    <w:rsid w:val="00E537FC"/>
    <w:rsid w:val="00E55807"/>
    <w:rsid w:val="00E82B07"/>
    <w:rsid w:val="00E86254"/>
    <w:rsid w:val="00E87DCC"/>
    <w:rsid w:val="00E92E75"/>
    <w:rsid w:val="00E943F9"/>
    <w:rsid w:val="00EC6345"/>
    <w:rsid w:val="00EC6C64"/>
    <w:rsid w:val="00ED05E5"/>
    <w:rsid w:val="00EE48F4"/>
    <w:rsid w:val="00EF26A6"/>
    <w:rsid w:val="00F00A16"/>
    <w:rsid w:val="00F0307F"/>
    <w:rsid w:val="00F05BEA"/>
    <w:rsid w:val="00F35EAD"/>
    <w:rsid w:val="00F41E08"/>
    <w:rsid w:val="00F45321"/>
    <w:rsid w:val="00F5608E"/>
    <w:rsid w:val="00F728BA"/>
    <w:rsid w:val="00F811C8"/>
    <w:rsid w:val="00F83F31"/>
    <w:rsid w:val="00F8551F"/>
    <w:rsid w:val="00FA030A"/>
    <w:rsid w:val="00FA2BA1"/>
    <w:rsid w:val="00FA5A35"/>
    <w:rsid w:val="00FA6F81"/>
    <w:rsid w:val="00FB3B4D"/>
    <w:rsid w:val="00FC216E"/>
    <w:rsid w:val="00FD0726"/>
    <w:rsid w:val="00FD2F60"/>
    <w:rsid w:val="00FD5A2E"/>
    <w:rsid w:val="00FE159D"/>
    <w:rsid w:val="00FE514B"/>
    <w:rsid w:val="00FF3F13"/>
    <w:rsid w:val="00FF55F8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A44698B"/>
    <w:rsid w:val="0C081499"/>
    <w:rsid w:val="0DD146F3"/>
    <w:rsid w:val="0E6B38CB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C407C17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1019</Characters>
  <Lines>8</Lines>
  <Paragraphs>2</Paragraphs>
  <TotalTime>1</TotalTime>
  <ScaleCrop>false</ScaleCrop>
  <LinksUpToDate>false</LinksUpToDate>
  <CharactersWithSpaces>1195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2024-04-28T09:42:43Z</cp:lastPrinted>
  <dcterms:modified xsi:type="dcterms:W3CDTF">2024-04-28T09:43:11Z</dcterms:modified>
  <dc:title>福建省厦门监狱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C537923F4BF14559A5254B33B08903D5</vt:lpwstr>
  </property>
</Properties>
</file>