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111 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张子棽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1990年11月18日出生，</w:t>
      </w:r>
      <w:r>
        <w:rPr>
          <w:rFonts w:hint="eastAsia" w:ascii="仿宋_GB2312" w:hAnsi="仿宋_GB2312" w:cs="仿宋_GB2312"/>
          <w:szCs w:val="32"/>
        </w:rPr>
        <w:t>汉族</w:t>
      </w:r>
      <w:r>
        <w:rPr>
          <w:rFonts w:hint="eastAsia" w:ascii="仿宋_GB2312" w:hAnsi="仿宋_GB2312" w:cs="仿宋_GB2312"/>
          <w:szCs w:val="32"/>
          <w:lang w:eastAsia="zh-CN"/>
        </w:rPr>
        <w:t>，初中文化</w:t>
      </w:r>
      <w:r>
        <w:rPr>
          <w:rFonts w:hint="eastAsia" w:ascii="仿宋_GB2312" w:hAnsi="仿宋_GB2312" w:cs="仿宋_GB2312"/>
          <w:szCs w:val="32"/>
        </w:rPr>
        <w:t>，户籍所在地福建省东山县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漳浦县人民</w:t>
      </w:r>
      <w:r>
        <w:rPr>
          <w:rFonts w:hint="eastAsia" w:ascii="仿宋_GB2312" w:hAnsi="仿宋_GB2312" w:cs="仿宋_GB2312"/>
          <w:szCs w:val="32"/>
        </w:rPr>
        <w:t>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0623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613号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张子棽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运送他人偷越国境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二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三个月，并处罚金人民币二万元。</w:t>
      </w:r>
      <w:r>
        <w:rPr>
          <w:rFonts w:hint="eastAsia" w:ascii="仿宋_GB2312" w:hAnsi="仿宋_GB2312" w:cs="仿宋_GB2312"/>
          <w:szCs w:val="32"/>
        </w:rPr>
        <w:t>刑期自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日起至20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2023年2月22日至2024年1月累计获920分，表扬0次；物质奖励1次，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考核期内无违规。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罪犯财产性判项履行情况：</w:t>
      </w:r>
      <w:r>
        <w:rPr>
          <w:rFonts w:hint="eastAsia" w:ascii="仿宋_GB2312" w:hAnsi="仿宋_GB2312" w:cs="仿宋_GB2312"/>
          <w:szCs w:val="32"/>
          <w:lang w:eastAsia="zh-CN"/>
        </w:rPr>
        <w:t>罚金人民币二万元，已在判决时缴纳完毕。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张子棽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张子棽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8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694" w:rightChars="217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694" w:rightChars="217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    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13" w:rightChars="379" w:firstLine="614" w:firstLineChars="192"/>
        <w:jc w:val="left"/>
        <w:textAlignment w:val="auto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3D37B4"/>
    <w:rsid w:val="01752EEC"/>
    <w:rsid w:val="01AC54CC"/>
    <w:rsid w:val="0432222E"/>
    <w:rsid w:val="053B110E"/>
    <w:rsid w:val="05C84967"/>
    <w:rsid w:val="05F4462A"/>
    <w:rsid w:val="06F1205B"/>
    <w:rsid w:val="07193A6D"/>
    <w:rsid w:val="07F105CC"/>
    <w:rsid w:val="09055EDD"/>
    <w:rsid w:val="094B5E78"/>
    <w:rsid w:val="09C747E1"/>
    <w:rsid w:val="09D65705"/>
    <w:rsid w:val="0BE21D87"/>
    <w:rsid w:val="0C081499"/>
    <w:rsid w:val="0D583CDF"/>
    <w:rsid w:val="0DD146F3"/>
    <w:rsid w:val="0E06130A"/>
    <w:rsid w:val="0E755606"/>
    <w:rsid w:val="0F7B5746"/>
    <w:rsid w:val="105459B2"/>
    <w:rsid w:val="10806FC5"/>
    <w:rsid w:val="112F6828"/>
    <w:rsid w:val="11545B7B"/>
    <w:rsid w:val="129D1F11"/>
    <w:rsid w:val="12DB4186"/>
    <w:rsid w:val="12FA27EF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613242"/>
    <w:rsid w:val="19E03ABF"/>
    <w:rsid w:val="1A804B59"/>
    <w:rsid w:val="1B5B1CF8"/>
    <w:rsid w:val="1B7729BF"/>
    <w:rsid w:val="1C0C3C77"/>
    <w:rsid w:val="1DF801B2"/>
    <w:rsid w:val="1E2412E4"/>
    <w:rsid w:val="1EDF625A"/>
    <w:rsid w:val="1F58635D"/>
    <w:rsid w:val="22EC5858"/>
    <w:rsid w:val="2352406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190000A"/>
    <w:rsid w:val="324E2BAB"/>
    <w:rsid w:val="32514AF0"/>
    <w:rsid w:val="32AC3AD3"/>
    <w:rsid w:val="32E36C3E"/>
    <w:rsid w:val="331C7A3F"/>
    <w:rsid w:val="33CA2808"/>
    <w:rsid w:val="33DC12A7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A06E90"/>
    <w:rsid w:val="3F235BE8"/>
    <w:rsid w:val="40094FBB"/>
    <w:rsid w:val="404572B9"/>
    <w:rsid w:val="40F94AA0"/>
    <w:rsid w:val="41662FA6"/>
    <w:rsid w:val="431245CD"/>
    <w:rsid w:val="432F4D6C"/>
    <w:rsid w:val="44C77B6B"/>
    <w:rsid w:val="44F669DA"/>
    <w:rsid w:val="459317E9"/>
    <w:rsid w:val="45E81812"/>
    <w:rsid w:val="46591125"/>
    <w:rsid w:val="46740FDB"/>
    <w:rsid w:val="46BE0BE5"/>
    <w:rsid w:val="473E1A0F"/>
    <w:rsid w:val="49104D90"/>
    <w:rsid w:val="49A45029"/>
    <w:rsid w:val="49E24161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E714F41"/>
    <w:rsid w:val="4F2E566D"/>
    <w:rsid w:val="4F454AFF"/>
    <w:rsid w:val="4FA750D8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D2082C"/>
    <w:rsid w:val="53117ECE"/>
    <w:rsid w:val="53714F6D"/>
    <w:rsid w:val="53CC0384"/>
    <w:rsid w:val="54977113"/>
    <w:rsid w:val="54B236FD"/>
    <w:rsid w:val="54BE21B0"/>
    <w:rsid w:val="55C21AC0"/>
    <w:rsid w:val="55FB3E3B"/>
    <w:rsid w:val="5611571D"/>
    <w:rsid w:val="57D350CB"/>
    <w:rsid w:val="58641705"/>
    <w:rsid w:val="593C2E74"/>
    <w:rsid w:val="599F4978"/>
    <w:rsid w:val="59AF68B4"/>
    <w:rsid w:val="5A7617B5"/>
    <w:rsid w:val="5AA83904"/>
    <w:rsid w:val="5BC22540"/>
    <w:rsid w:val="5C68509B"/>
    <w:rsid w:val="5CB8517D"/>
    <w:rsid w:val="5CD33A8C"/>
    <w:rsid w:val="5D1C7825"/>
    <w:rsid w:val="5D423C53"/>
    <w:rsid w:val="60CA0AC9"/>
    <w:rsid w:val="60DA7875"/>
    <w:rsid w:val="61C44196"/>
    <w:rsid w:val="62092348"/>
    <w:rsid w:val="638E5055"/>
    <w:rsid w:val="63F85F50"/>
    <w:rsid w:val="643171EC"/>
    <w:rsid w:val="65696C32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DE3203"/>
    <w:rsid w:val="6A302052"/>
    <w:rsid w:val="6A8A4AA7"/>
    <w:rsid w:val="6ADF5A44"/>
    <w:rsid w:val="6B4E1A0A"/>
    <w:rsid w:val="6B900A5F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7118DC"/>
    <w:rsid w:val="754D5E08"/>
    <w:rsid w:val="774502DB"/>
    <w:rsid w:val="77E172B0"/>
    <w:rsid w:val="783E0E99"/>
    <w:rsid w:val="78C10760"/>
    <w:rsid w:val="795E0B4D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2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2024-04-26T07:53:37Z</cp:lastPrinted>
  <dcterms:modified xsi:type="dcterms:W3CDTF">2024-04-26T07:53:54Z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67975FD3B5D1430F8DAC8DB3E8EB3A76</vt:lpwstr>
  </property>
</Properties>
</file>