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提请减刑建议书</w:t>
      </w:r>
    </w:p>
    <w:p>
      <w:pPr>
        <w:wordWrap w:val="0"/>
        <w:jc w:val="right"/>
        <w:rPr>
          <w:rFonts w:ascii="Times New Roman" w:hAnsi="Times New Roman" w:eastAsia="楷体_GB2312" w:cs="楷体_GB2312"/>
          <w:sz w:val="30"/>
          <w:szCs w:val="30"/>
        </w:rPr>
      </w:pPr>
      <w:r>
        <w:rPr>
          <w:rFonts w:hint="eastAsia" w:ascii="楷体" w:hAnsi="楷体" w:eastAsia="楷体" w:cs="楷体"/>
          <w:sz w:val="30"/>
          <w:szCs w:val="30"/>
        </w:rPr>
        <w:t>〔2024〕闽厦狱减字第266号</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Times New Roman" w:hAnsi="Times New Roman"/>
          <w:szCs w:val="32"/>
        </w:rPr>
      </w:pPr>
      <w:r>
        <w:rPr>
          <w:rFonts w:hint="eastAsia" w:ascii="Times New Roman" w:hAnsi="Times New Roman"/>
          <w:szCs w:val="32"/>
        </w:rPr>
        <w:t>罪犯刘德礼</w:t>
      </w:r>
      <w:r>
        <w:rPr>
          <w:rFonts w:ascii="Times New Roman" w:hAnsi="Times New Roman"/>
          <w:szCs w:val="32"/>
        </w:rPr>
        <w:fldChar w:fldCharType="begin"/>
      </w:r>
      <w:r>
        <w:rPr>
          <w:rFonts w:ascii="Times New Roman" w:hAnsi="Times New Roman"/>
          <w:szCs w:val="32"/>
        </w:rPr>
        <w:instrText xml:space="preserve"> AUTOTEXTLIST  \* MERGEFORMAT </w:instrText>
      </w:r>
      <w:r>
        <w:rPr>
          <w:rFonts w:ascii="Times New Roman" w:hAnsi="Times New Roman"/>
          <w:szCs w:val="32"/>
        </w:rPr>
        <w:fldChar w:fldCharType="end"/>
      </w:r>
      <w:r>
        <w:rPr>
          <w:rFonts w:hint="eastAsia" w:ascii="Times New Roman" w:hAnsi="Times New Roman"/>
          <w:szCs w:val="32"/>
        </w:rPr>
        <w:t>，男，1982年10月26日出生，汉族，大学文化，户籍所在地</w:t>
      </w:r>
      <w:bookmarkStart w:id="0" w:name="_GoBack"/>
      <w:bookmarkEnd w:id="0"/>
      <w:r>
        <w:rPr>
          <w:rFonts w:hint="eastAsia" w:ascii="Times New Roman" w:hAnsi="Times New Roman"/>
          <w:szCs w:val="32"/>
        </w:rPr>
        <w:t>福建省泉州市。</w:t>
      </w:r>
    </w:p>
    <w:p>
      <w:pPr>
        <w:keepNext w:val="0"/>
        <w:keepLines w:val="0"/>
        <w:pageBreakBefore w:val="0"/>
        <w:widowControl w:val="0"/>
        <w:kinsoku/>
        <w:wordWrap/>
        <w:overflowPunct/>
        <w:topLinePunct w:val="0"/>
        <w:bidi w:val="0"/>
        <w:snapToGrid/>
        <w:spacing w:line="620" w:lineRule="exact"/>
        <w:ind w:firstLine="640" w:firstLineChars="200"/>
        <w:jc w:val="left"/>
        <w:textAlignment w:val="auto"/>
        <w:rPr>
          <w:rFonts w:ascii="Times New Roman" w:hAnsi="Times New Roman"/>
          <w:szCs w:val="32"/>
        </w:rPr>
      </w:pPr>
      <w:r>
        <w:rPr>
          <w:rFonts w:hint="eastAsia" w:ascii="Times New Roman" w:hAnsi="Times New Roman"/>
          <w:szCs w:val="32"/>
        </w:rPr>
        <w:t>福建省安溪县人民法院于2021年10月16作出(2020)闽0524刑初533号刑事判决书，以被告人刘德礼犯受贿罪，判处</w:t>
      </w:r>
      <w:r>
        <w:rPr>
          <w:rFonts w:hint="eastAsia" w:ascii="仿宋_GB2312" w:hAnsi="仿宋" w:cs="仿宋_GB2312"/>
          <w:szCs w:val="32"/>
        </w:rPr>
        <w:t>有期徒刑五年，并处罚金人民币三十万元；犯伪造国家机关证件罪，判处有期徒刑二年，并处罚金人民币二千元；数罪并罚，决定执行有期徒刑六年六个月，并处罚金人民币三十万二千元。退缴在安溪县监察委员会的违法所得及孳息人民币一百一十五万九千二百八十三元，予以没收，上缴国库。</w:t>
      </w:r>
      <w:r>
        <w:rPr>
          <w:rFonts w:hint="eastAsia" w:ascii="Times New Roman" w:hAnsi="Times New Roman"/>
          <w:szCs w:val="32"/>
        </w:rPr>
        <w:t>刑期自2020年6月20日起至2026年11月4日止。2021年11月22日交付</w:t>
      </w:r>
      <w:r>
        <w:rPr>
          <w:rFonts w:hint="eastAsia" w:ascii="Times New Roman" w:hAnsi="Times New Roman"/>
          <w:szCs w:val="32"/>
          <w:lang w:val="en-US" w:eastAsia="zh-CN"/>
        </w:rPr>
        <w:t>福建省</w:t>
      </w:r>
      <w:r>
        <w:rPr>
          <w:rFonts w:hint="eastAsia" w:ascii="Times New Roman" w:hAnsi="Times New Roman"/>
          <w:szCs w:val="32"/>
        </w:rPr>
        <w:t>厦门监狱执行刑罚。</w:t>
      </w:r>
      <w:r>
        <w:rPr>
          <w:rFonts w:hint="eastAsia" w:ascii="仿宋_GB2312"/>
          <w:szCs w:val="32"/>
        </w:rPr>
        <w:t>现属普管级罪犯。</w:t>
      </w:r>
    </w:p>
    <w:p>
      <w:pPr>
        <w:pStyle w:val="10"/>
        <w:keepNext w:val="0"/>
        <w:keepLines w:val="0"/>
        <w:pageBreakBefore w:val="0"/>
        <w:widowControl w:val="0"/>
        <w:kinsoku/>
        <w:wordWrap/>
        <w:overflowPunct/>
        <w:topLinePunct w:val="0"/>
        <w:bidi w:val="0"/>
        <w:snapToGrid/>
        <w:spacing w:line="620" w:lineRule="exact"/>
        <w:ind w:firstLine="640"/>
        <w:jc w:val="left"/>
        <w:textAlignment w:val="auto"/>
        <w:rPr>
          <w:rFonts w:ascii="Times New Roman" w:hAnsi="Times New Roman"/>
          <w:szCs w:val="32"/>
        </w:rPr>
      </w:pPr>
      <w:r>
        <w:rPr>
          <w:rFonts w:hint="eastAsia" w:ascii="Times New Roman" w:hAnsi="Times New Roman"/>
          <w:szCs w:val="32"/>
        </w:rPr>
        <w:t>该犯自入监以来确有悔改表现，具体事实如下；</w:t>
      </w:r>
    </w:p>
    <w:p>
      <w:pPr>
        <w:pStyle w:val="10"/>
        <w:keepNext w:val="0"/>
        <w:keepLines w:val="0"/>
        <w:pageBreakBefore w:val="0"/>
        <w:widowControl w:val="0"/>
        <w:kinsoku/>
        <w:wordWrap/>
        <w:overflowPunct/>
        <w:topLinePunct w:val="0"/>
        <w:autoSpaceDE w:val="0"/>
        <w:autoSpaceDN w:val="0"/>
        <w:bidi w:val="0"/>
        <w:adjustRightInd w:val="0"/>
        <w:snapToGrid/>
        <w:spacing w:line="62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10"/>
        <w:keepNext w:val="0"/>
        <w:keepLines w:val="0"/>
        <w:pageBreakBefore w:val="0"/>
        <w:widowControl w:val="0"/>
        <w:kinsoku/>
        <w:wordWrap/>
        <w:overflowPunct/>
        <w:topLinePunct w:val="0"/>
        <w:autoSpaceDE w:val="0"/>
        <w:autoSpaceDN w:val="0"/>
        <w:bidi w:val="0"/>
        <w:adjustRightInd w:val="0"/>
        <w:snapToGrid/>
        <w:spacing w:line="62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0"/>
        <w:keepNext w:val="0"/>
        <w:keepLines w:val="0"/>
        <w:pageBreakBefore w:val="0"/>
        <w:widowControl w:val="0"/>
        <w:kinsoku/>
        <w:wordWrap/>
        <w:overflowPunct/>
        <w:topLinePunct w:val="0"/>
        <w:autoSpaceDE w:val="0"/>
        <w:autoSpaceDN w:val="0"/>
        <w:bidi w:val="0"/>
        <w:adjustRightInd w:val="0"/>
        <w:snapToGrid/>
        <w:spacing w:line="620" w:lineRule="exact"/>
        <w:ind w:firstLine="64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keepNext w:val="0"/>
        <w:keepLines w:val="0"/>
        <w:pageBreakBefore w:val="0"/>
        <w:widowControl w:val="0"/>
        <w:kinsoku/>
        <w:wordWrap/>
        <w:overflowPunct/>
        <w:topLinePunct w:val="0"/>
        <w:autoSpaceDE w:val="0"/>
        <w:autoSpaceDN w:val="0"/>
        <w:bidi w:val="0"/>
        <w:adjustRightInd w:val="0"/>
        <w:snapToGrid/>
        <w:spacing w:line="620" w:lineRule="exact"/>
        <w:ind w:firstLine="64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keepNext w:val="0"/>
        <w:keepLines w:val="0"/>
        <w:pageBreakBefore w:val="0"/>
        <w:widowControl w:val="0"/>
        <w:kinsoku/>
        <w:wordWrap/>
        <w:overflowPunct/>
        <w:topLinePunct w:val="0"/>
        <w:bidi w:val="0"/>
        <w:snapToGrid/>
        <w:spacing w:line="620" w:lineRule="exact"/>
        <w:ind w:firstLine="640"/>
        <w:jc w:val="left"/>
        <w:textAlignment w:val="auto"/>
        <w:rPr>
          <w:rFonts w:ascii="Times New Roman" w:hAnsi="Times New Roman"/>
          <w:szCs w:val="32"/>
        </w:rPr>
      </w:pPr>
      <w:r>
        <w:rPr>
          <w:rFonts w:hint="eastAsia" w:ascii="Times New Roman" w:hAnsi="Times New Roman"/>
          <w:szCs w:val="32"/>
        </w:rPr>
        <w:t>奖惩情况：该犯考核期2021年11月22日至2024年3月31日，累计获得2817分，表扬4次，无违规扣分。</w:t>
      </w:r>
    </w:p>
    <w:p>
      <w:pPr>
        <w:pStyle w:val="10"/>
        <w:keepNext w:val="0"/>
        <w:keepLines w:val="0"/>
        <w:pageBreakBefore w:val="0"/>
        <w:widowControl w:val="0"/>
        <w:kinsoku/>
        <w:wordWrap/>
        <w:overflowPunct/>
        <w:topLinePunct w:val="0"/>
        <w:bidi w:val="0"/>
        <w:snapToGrid/>
        <w:spacing w:line="620" w:lineRule="exact"/>
        <w:ind w:firstLine="640"/>
        <w:jc w:val="left"/>
        <w:textAlignment w:val="auto"/>
        <w:rPr>
          <w:rFonts w:ascii="Times New Roman" w:hAnsi="Times New Roman"/>
          <w:szCs w:val="32"/>
        </w:rPr>
      </w:pPr>
      <w:r>
        <w:rPr>
          <w:rFonts w:hint="eastAsia" w:ascii="Times New Roman" w:hAnsi="Times New Roman"/>
          <w:szCs w:val="32"/>
        </w:rPr>
        <w:t>该犯财产性判项罚金人民币三十万二千元，已于2023年11月24日向原审法院履行完毕。</w:t>
      </w:r>
    </w:p>
    <w:p>
      <w:pPr>
        <w:pStyle w:val="10"/>
        <w:keepNext w:val="0"/>
        <w:keepLines w:val="0"/>
        <w:pageBreakBefore w:val="0"/>
        <w:widowControl w:val="0"/>
        <w:kinsoku/>
        <w:wordWrap/>
        <w:overflowPunct/>
        <w:topLinePunct w:val="0"/>
        <w:bidi w:val="0"/>
        <w:snapToGrid/>
        <w:spacing w:line="620" w:lineRule="exact"/>
        <w:ind w:firstLine="640"/>
        <w:jc w:val="left"/>
        <w:textAlignment w:val="auto"/>
        <w:rPr>
          <w:rFonts w:ascii="Times New Roman" w:hAnsi="Times New Roman"/>
          <w:szCs w:val="32"/>
        </w:rPr>
      </w:pPr>
      <w:r>
        <w:rPr>
          <w:rFonts w:hint="eastAsia" w:ascii="Times New Roman" w:hAnsi="Times New Roman"/>
          <w:szCs w:val="32"/>
        </w:rPr>
        <w:t>该犯系刑九后判处的职务犯罪罪犯，属于从严掌握对象，提请减刑幅度扣减一个月。</w:t>
      </w:r>
    </w:p>
    <w:p>
      <w:pPr>
        <w:keepNext w:val="0"/>
        <w:keepLines w:val="0"/>
        <w:pageBreakBefore w:val="0"/>
        <w:widowControl w:val="0"/>
        <w:kinsoku/>
        <w:wordWrap/>
        <w:overflowPunct/>
        <w:topLinePunct w:val="0"/>
        <w:bidi w:val="0"/>
        <w:snapToGrid/>
        <w:spacing w:line="620" w:lineRule="exact"/>
        <w:ind w:firstLine="640" w:firstLineChars="200"/>
        <w:jc w:val="left"/>
        <w:textAlignment w:val="auto"/>
        <w:rPr>
          <w:rFonts w:ascii="Times New Roman" w:hAnsi="Times New Roman"/>
          <w:szCs w:val="32"/>
        </w:rPr>
      </w:pPr>
      <w:r>
        <w:rPr>
          <w:rFonts w:hint="eastAsia" w:ascii="Times New Roman" w:hAnsi="Times New Roman"/>
          <w:szCs w:val="32"/>
        </w:rPr>
        <w:t>本案于</w:t>
      </w:r>
      <w:r>
        <w:rPr>
          <w:rFonts w:hint="eastAsia" w:ascii="仿宋_GB2312" w:hAnsi="仿宋_GB2312" w:eastAsia="仿宋_GB2312" w:cs="仿宋_GB2312"/>
          <w:szCs w:val="32"/>
          <w:u w:val="none"/>
        </w:rPr>
        <w:t>2024年6月17日至2024年6月21</w:t>
      </w:r>
      <w:r>
        <w:rPr>
          <w:rFonts w:hint="eastAsia" w:ascii="Times New Roman" w:hAnsi="Times New Roman"/>
          <w:szCs w:val="32"/>
        </w:rPr>
        <w:t>日在狱内公示未收到不同意见。</w:t>
      </w:r>
    </w:p>
    <w:p>
      <w:pPr>
        <w:keepNext w:val="0"/>
        <w:keepLines w:val="0"/>
        <w:pageBreakBefore w:val="0"/>
        <w:widowControl w:val="0"/>
        <w:kinsoku/>
        <w:wordWrap/>
        <w:overflowPunct/>
        <w:topLinePunct w:val="0"/>
        <w:bidi w:val="0"/>
        <w:snapToGrid/>
        <w:spacing w:line="620" w:lineRule="exact"/>
        <w:ind w:firstLine="640" w:firstLineChars="200"/>
        <w:jc w:val="left"/>
        <w:textAlignment w:val="auto"/>
        <w:rPr>
          <w:rFonts w:ascii="Times New Roman" w:hAnsi="Times New Roman"/>
          <w:color w:val="000000" w:themeColor="text1"/>
          <w:szCs w:val="32"/>
        </w:rPr>
      </w:pPr>
      <w:r>
        <w:rPr>
          <w:rFonts w:hint="eastAsia"/>
          <w:color w:val="000000" w:themeColor="text1"/>
          <w:szCs w:val="32"/>
        </w:rPr>
        <w:t>本案于</w:t>
      </w:r>
      <w:r>
        <w:rPr>
          <w:rFonts w:hint="eastAsia" w:ascii="仿宋_GB2312" w:hAnsi="仿宋_GB2312" w:eastAsia="仿宋_GB2312" w:cs="仿宋_GB2312"/>
          <w:color w:val="000000" w:themeColor="text1"/>
          <w:szCs w:val="32"/>
        </w:rPr>
        <w:t>2024年5月27日至2024年6月12日移送检察机关征求意见；2024年6月14日</w:t>
      </w:r>
      <w:r>
        <w:rPr>
          <w:rFonts w:hint="eastAsia"/>
          <w:color w:val="000000" w:themeColor="text1"/>
          <w:szCs w:val="32"/>
        </w:rPr>
        <w:t>福建省厦门市人民检察院派员列席监狱减刑</w:t>
      </w:r>
      <w:r>
        <w:rPr>
          <w:rFonts w:hint="eastAsia"/>
          <w:color w:val="000000" w:themeColor="text1"/>
          <w:szCs w:val="32"/>
          <w:lang w:val="en-US" w:eastAsia="zh-CN"/>
        </w:rPr>
        <w:t>假释</w:t>
      </w:r>
      <w:r>
        <w:rPr>
          <w:rFonts w:hint="eastAsia"/>
          <w:color w:val="000000" w:themeColor="text1"/>
          <w:szCs w:val="32"/>
        </w:rPr>
        <w:t>评审委员</w:t>
      </w:r>
      <w:r>
        <w:rPr>
          <w:rFonts w:hint="eastAsia"/>
          <w:color w:val="000000" w:themeColor="text1"/>
          <w:szCs w:val="32"/>
          <w:lang w:eastAsia="zh-CN"/>
        </w:rPr>
        <w:t>会</w:t>
      </w:r>
      <w:r>
        <w:rPr>
          <w:rFonts w:hint="eastAsia"/>
          <w:color w:val="000000" w:themeColor="text1"/>
          <w:szCs w:val="32"/>
        </w:rPr>
        <w:t>，</w:t>
      </w:r>
      <w:r>
        <w:rPr>
          <w:rFonts w:hint="eastAsia"/>
          <w:color w:val="000000" w:themeColor="text1"/>
          <w:szCs w:val="32"/>
          <w:u w:val="none"/>
        </w:rPr>
        <w:t>发表意见情况</w:t>
      </w:r>
      <w:r>
        <w:rPr>
          <w:rFonts w:hint="eastAsia"/>
          <w:color w:val="000000" w:themeColor="text1"/>
          <w:szCs w:val="32"/>
        </w:rPr>
        <w:t>：无异议。</w:t>
      </w:r>
    </w:p>
    <w:p>
      <w:pPr>
        <w:keepNext w:val="0"/>
        <w:keepLines w:val="0"/>
        <w:pageBreakBefore w:val="0"/>
        <w:widowControl w:val="0"/>
        <w:kinsoku/>
        <w:wordWrap/>
        <w:overflowPunct/>
        <w:topLinePunct w:val="0"/>
        <w:bidi w:val="0"/>
        <w:snapToGrid/>
        <w:spacing w:line="620" w:lineRule="exact"/>
        <w:ind w:firstLine="640" w:firstLineChars="200"/>
        <w:jc w:val="left"/>
        <w:textAlignment w:val="auto"/>
        <w:rPr>
          <w:rFonts w:ascii="仿宋_GB2312" w:cs="仿宋_GB2312"/>
          <w:color w:val="000000"/>
          <w:szCs w:val="32"/>
        </w:rPr>
      </w:pPr>
      <w:r>
        <w:rPr>
          <w:rFonts w:hint="eastAsia"/>
          <w:szCs w:val="32"/>
        </w:rPr>
        <w:t>因此，依照</w:t>
      </w:r>
      <w:r>
        <w:rPr>
          <w:rFonts w:hint="eastAsia" w:ascii="仿宋_GB2312" w:hAnsi="仿宋_GB2312" w:cs="仿宋_GB2312"/>
          <w:szCs w:val="32"/>
        </w:rPr>
        <w:t>《中华人民共和国刑法》第七十八条、第七十九条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《中华人民共和国刑事诉讼法》第二百七十三条第二款、《中华人民共和国监狱法》第二十九条的规定，建议对罪犯</w:t>
      </w:r>
      <w:r>
        <w:rPr>
          <w:rFonts w:hint="eastAsia" w:ascii="Times New Roman" w:hAnsi="Times New Roman"/>
          <w:szCs w:val="32"/>
        </w:rPr>
        <w:t>刘德礼</w:t>
      </w:r>
      <w:r>
        <w:rPr>
          <w:rFonts w:hint="eastAsia" w:ascii="仿宋_GB2312" w:hAnsi="仿宋_GB2312" w:cs="仿宋_GB2312"/>
          <w:szCs w:val="32"/>
        </w:rPr>
        <w:t>予以减刑五个月，特提请你院审理裁定。</w:t>
      </w:r>
    </w:p>
    <w:p>
      <w:pPr>
        <w:keepNext w:val="0"/>
        <w:keepLines w:val="0"/>
        <w:pageBreakBefore w:val="0"/>
        <w:widowControl w:val="0"/>
        <w:kinsoku/>
        <w:wordWrap/>
        <w:overflowPunct/>
        <w:topLinePunct w:val="0"/>
        <w:bidi w:val="0"/>
        <w:adjustRightInd w:val="0"/>
        <w:snapToGrid/>
        <w:spacing w:line="620" w:lineRule="exact"/>
        <w:jc w:val="left"/>
        <w:textAlignment w:val="auto"/>
        <w:rPr>
          <w:rFonts w:ascii="仿宋_GB2312" w:cs="仿宋_GB2312"/>
          <w:szCs w:val="32"/>
        </w:rPr>
      </w:pPr>
      <w:r>
        <w:rPr>
          <w:rFonts w:hint="eastAsia" w:ascii="仿宋_GB2312" w:hAnsi="仿宋_GB2312" w:cs="仿宋_GB2312"/>
          <w:szCs w:val="32"/>
        </w:rPr>
        <w:t xml:space="preserve">    此致</w:t>
      </w:r>
    </w:p>
    <w:p>
      <w:pPr>
        <w:keepNext w:val="0"/>
        <w:keepLines w:val="0"/>
        <w:pageBreakBefore w:val="0"/>
        <w:widowControl w:val="0"/>
        <w:kinsoku/>
        <w:wordWrap/>
        <w:overflowPunct/>
        <w:topLinePunct w:val="0"/>
        <w:bidi w:val="0"/>
        <w:snapToGrid/>
        <w:spacing w:line="620" w:lineRule="exact"/>
        <w:jc w:val="left"/>
        <w:textAlignment w:val="auto"/>
        <w:rPr>
          <w:rFonts w:ascii="仿宋_GB2312" w:cs="仿宋_GB2312"/>
          <w:szCs w:val="32"/>
        </w:rPr>
      </w:pPr>
      <w:r>
        <w:rPr>
          <w:rFonts w:hint="eastAsia" w:ascii="仿宋_GB2312" w:hAnsi="仿宋_GB2312" w:cs="仿宋_GB2312"/>
          <w:szCs w:val="32"/>
        </w:rPr>
        <w:t>福建省厦门市中级人民法院</w:t>
      </w:r>
    </w:p>
    <w:p>
      <w:pPr>
        <w:keepNext w:val="0"/>
        <w:keepLines w:val="0"/>
        <w:pageBreakBefore w:val="0"/>
        <w:widowControl w:val="0"/>
        <w:kinsoku/>
        <w:wordWrap/>
        <w:overflowPunct/>
        <w:topLinePunct w:val="0"/>
        <w:bidi w:val="0"/>
        <w:snapToGrid/>
        <w:spacing w:line="620" w:lineRule="exact"/>
        <w:ind w:firstLine="640" w:firstLineChars="200"/>
        <w:jc w:val="left"/>
        <w:textAlignment w:val="auto"/>
        <w:rPr>
          <w:rFonts w:ascii="仿宋_GB2312" w:hAnsi="仿宋_GB2312" w:cs="仿宋_GB2312"/>
          <w:szCs w:val="32"/>
        </w:rPr>
      </w:pPr>
      <w:r>
        <w:rPr>
          <w:rFonts w:hint="eastAsia" w:ascii="仿宋_GB2312" w:hAnsi="仿宋_GB2312" w:cs="仿宋_GB2312"/>
          <w:szCs w:val="32"/>
        </w:rPr>
        <w:t>附：1</w:t>
      </w:r>
      <w:r>
        <w:rPr>
          <w:rFonts w:hint="eastAsia" w:ascii="仿宋_GB2312" w:hAnsi="仿宋_GB2312" w:cs="仿宋_GB2312"/>
          <w:szCs w:val="32"/>
          <w:lang w:eastAsia="zh-CN"/>
        </w:rPr>
        <w:t>、</w:t>
      </w:r>
      <w:r>
        <w:rPr>
          <w:rFonts w:hint="eastAsia" w:ascii="仿宋_GB2312" w:hAnsi="仿宋_GB2312" w:cs="仿宋_GB2312"/>
          <w:szCs w:val="32"/>
        </w:rPr>
        <w:t>罪犯</w:t>
      </w:r>
      <w:r>
        <w:rPr>
          <w:rFonts w:hint="eastAsia" w:ascii="Times New Roman" w:hAnsi="Times New Roman"/>
          <w:szCs w:val="32"/>
        </w:rPr>
        <w:t>刘德礼</w:t>
      </w:r>
      <w:r>
        <w:rPr>
          <w:rFonts w:hint="eastAsia" w:ascii="仿宋_GB2312" w:hAnsi="仿宋_GB2312" w:cs="仿宋_GB2312"/>
          <w:szCs w:val="32"/>
        </w:rPr>
        <w:t>卷宗册</w:t>
      </w:r>
    </w:p>
    <w:p>
      <w:pPr>
        <w:keepNext w:val="0"/>
        <w:keepLines w:val="0"/>
        <w:pageBreakBefore w:val="0"/>
        <w:widowControl w:val="0"/>
        <w:kinsoku/>
        <w:wordWrap/>
        <w:overflowPunct/>
        <w:topLinePunct w:val="0"/>
        <w:bidi w:val="0"/>
        <w:snapToGrid/>
        <w:spacing w:line="620" w:lineRule="exact"/>
        <w:ind w:firstLine="1280" w:firstLineChars="400"/>
        <w:jc w:val="left"/>
        <w:textAlignment w:val="auto"/>
        <w:rPr>
          <w:rFonts w:ascii="仿宋" w:hAnsi="仿宋" w:eastAsia="仿宋" w:cs="仿宋_GB2312"/>
          <w:szCs w:val="32"/>
        </w:rPr>
      </w:pPr>
      <w:r>
        <w:rPr>
          <w:rFonts w:hint="eastAsia" w:ascii="仿宋_GB2312" w:hAnsi="仿宋_GB2312" w:cs="仿宋_GB2312"/>
          <w:szCs w:val="32"/>
        </w:rPr>
        <w:t>2</w:t>
      </w:r>
      <w:r>
        <w:rPr>
          <w:rFonts w:hint="eastAsia" w:ascii="仿宋_GB2312" w:hAnsi="仿宋_GB2312" w:cs="仿宋_GB2312"/>
          <w:szCs w:val="32"/>
          <w:lang w:eastAsia="zh-CN"/>
        </w:rPr>
        <w:t>、</w:t>
      </w:r>
      <w:r>
        <w:rPr>
          <w:rFonts w:hint="eastAsia" w:ascii="仿宋" w:hAnsi="仿宋" w:eastAsia="仿宋" w:cs="仿宋_GB2312"/>
          <w:szCs w:val="32"/>
        </w:rPr>
        <w:t>减刑建议书</w:t>
      </w:r>
      <w:r>
        <w:rPr>
          <w:rFonts w:hint="eastAsia" w:ascii="仿宋" w:hAnsi="仿宋" w:eastAsia="仿宋" w:cs="仿宋_GB2312"/>
          <w:szCs w:val="32"/>
          <w:lang w:val="en-US" w:eastAsia="zh-CN"/>
        </w:rPr>
        <w:t>2</w:t>
      </w:r>
      <w:r>
        <w:rPr>
          <w:rFonts w:hint="eastAsia" w:ascii="仿宋" w:hAnsi="仿宋" w:eastAsia="仿宋" w:cs="仿宋_GB2312"/>
          <w:szCs w:val="32"/>
        </w:rPr>
        <w:t>份</w:t>
      </w:r>
    </w:p>
    <w:p>
      <w:pPr>
        <w:keepNext w:val="0"/>
        <w:keepLines w:val="0"/>
        <w:pageBreakBefore w:val="0"/>
        <w:widowControl w:val="0"/>
        <w:kinsoku/>
        <w:wordWrap/>
        <w:overflowPunct/>
        <w:topLinePunct w:val="0"/>
        <w:bidi w:val="0"/>
        <w:snapToGrid/>
        <w:spacing w:line="620" w:lineRule="exact"/>
        <w:ind w:firstLine="5760" w:firstLineChars="1800"/>
        <w:jc w:val="left"/>
        <w:textAlignment w:val="auto"/>
        <w:rPr>
          <w:rFonts w:hint="eastAsia" w:ascii="仿宋_GB2312" w:eastAsia="仿宋_GB2312" w:cs="仿宋_GB2312"/>
          <w:szCs w:val="32"/>
          <w:lang w:val="en-US" w:eastAsia="zh-CN"/>
        </w:rPr>
      </w:pPr>
      <w:r>
        <w:rPr>
          <w:rFonts w:hint="eastAsia" w:ascii="仿宋_GB2312" w:cs="仿宋_GB2312"/>
          <w:szCs w:val="32"/>
        </w:rPr>
        <w:t>福建省厦门监狱</w:t>
      </w:r>
      <w:r>
        <w:rPr>
          <w:rFonts w:hint="eastAsia" w:ascii="仿宋_GB2312" w:cs="仿宋_GB2312"/>
          <w:szCs w:val="32"/>
          <w:lang w:val="en-US" w:eastAsia="zh-CN"/>
        </w:rPr>
        <w:t xml:space="preserve"> </w:t>
      </w:r>
    </w:p>
    <w:p>
      <w:pPr>
        <w:keepNext w:val="0"/>
        <w:keepLines w:val="0"/>
        <w:pageBreakBefore w:val="0"/>
        <w:widowControl w:val="0"/>
        <w:kinsoku/>
        <w:wordWrap/>
        <w:overflowPunct/>
        <w:topLinePunct w:val="0"/>
        <w:bidi w:val="0"/>
        <w:snapToGrid/>
        <w:spacing w:line="620" w:lineRule="exact"/>
        <w:jc w:val="left"/>
        <w:textAlignment w:val="auto"/>
      </w:pPr>
      <w:r>
        <w:rPr>
          <w:rFonts w:hint="eastAsia" w:ascii="仿宋_GB2312" w:cs="仿宋_GB2312"/>
          <w:szCs w:val="32"/>
        </w:rPr>
        <w:t xml:space="preserve">                                 </w:t>
      </w:r>
      <w:r>
        <w:rPr>
          <w:rFonts w:hint="eastAsia" w:ascii="仿宋_GB2312" w:cs="仿宋_GB2312"/>
          <w:szCs w:val="32"/>
          <w:lang w:val="en-US" w:eastAsia="zh-CN"/>
        </w:rPr>
        <w:t xml:space="preserve"> </w:t>
      </w:r>
      <w:r>
        <w:rPr>
          <w:rFonts w:hint="eastAsia" w:ascii="仿宋_GB2312" w:cs="仿宋_GB2312"/>
          <w:szCs w:val="32"/>
        </w:rPr>
        <w:t xml:space="preserve">  2024年6月24日</w:t>
      </w:r>
    </w:p>
    <w:sectPr>
      <w:headerReference r:id="rId3" w:type="default"/>
      <w:footerReference r:id="rId4" w:type="default"/>
      <w:footerReference r:id="rId5" w:type="even"/>
      <w:pgSz w:w="11907" w:h="16840"/>
      <w:pgMar w:top="1871" w:right="1304" w:bottom="1871" w:left="1588" w:header="1588" w:footer="1588" w:gutter="0"/>
      <w:cols w:space="720" w:num="1"/>
      <w:titlePg/>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ind w:right="320" w:rightChars="100"/>
      <w:rPr>
        <w:rStyle w:val="7"/>
        <w:sz w:val="28"/>
        <w:szCs w:val="28"/>
      </w:rPr>
    </w:pPr>
  </w:p>
  <w:p>
    <w:pPr>
      <w:pStyle w:val="2"/>
      <w:framePr w:wrap="around" w:vAnchor="text" w:hAnchor="margin" w:xAlign="right" w:y="1"/>
      <w:ind w:right="320" w:rightChars="100"/>
      <w:rPr>
        <w:rStyle w:val="7"/>
        <w:sz w:val="28"/>
        <w:szCs w:val="28"/>
      </w:rPr>
    </w:pP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0YzNmMTY0YWRiOTMwMTZmZmYzZTg5ZDI1MWVlYjAifQ=="/>
  </w:docVars>
  <w:rsids>
    <w:rsidRoot w:val="004B37EB"/>
    <w:rsid w:val="000018B4"/>
    <w:rsid w:val="000034F1"/>
    <w:rsid w:val="0000524E"/>
    <w:rsid w:val="0000586F"/>
    <w:rsid w:val="00005FCE"/>
    <w:rsid w:val="000067B6"/>
    <w:rsid w:val="00007D2C"/>
    <w:rsid w:val="00010B12"/>
    <w:rsid w:val="0001121A"/>
    <w:rsid w:val="00012E78"/>
    <w:rsid w:val="00015F11"/>
    <w:rsid w:val="00016C11"/>
    <w:rsid w:val="00016FE7"/>
    <w:rsid w:val="00017F42"/>
    <w:rsid w:val="0002014E"/>
    <w:rsid w:val="00021FAB"/>
    <w:rsid w:val="000246FB"/>
    <w:rsid w:val="000262D4"/>
    <w:rsid w:val="000279D6"/>
    <w:rsid w:val="00034250"/>
    <w:rsid w:val="00035448"/>
    <w:rsid w:val="000377ED"/>
    <w:rsid w:val="00037817"/>
    <w:rsid w:val="00040130"/>
    <w:rsid w:val="00044B23"/>
    <w:rsid w:val="00044E27"/>
    <w:rsid w:val="0004537F"/>
    <w:rsid w:val="000462DA"/>
    <w:rsid w:val="00046387"/>
    <w:rsid w:val="000474B1"/>
    <w:rsid w:val="00051A04"/>
    <w:rsid w:val="00053646"/>
    <w:rsid w:val="00054A29"/>
    <w:rsid w:val="00060F0F"/>
    <w:rsid w:val="00062568"/>
    <w:rsid w:val="0007009B"/>
    <w:rsid w:val="00071CC1"/>
    <w:rsid w:val="00072484"/>
    <w:rsid w:val="0007277B"/>
    <w:rsid w:val="00073901"/>
    <w:rsid w:val="0007628B"/>
    <w:rsid w:val="0007693E"/>
    <w:rsid w:val="00077D0D"/>
    <w:rsid w:val="0008091A"/>
    <w:rsid w:val="000857D5"/>
    <w:rsid w:val="00087817"/>
    <w:rsid w:val="00087878"/>
    <w:rsid w:val="00092534"/>
    <w:rsid w:val="00092847"/>
    <w:rsid w:val="00093F89"/>
    <w:rsid w:val="00094BCF"/>
    <w:rsid w:val="0009557C"/>
    <w:rsid w:val="000958F6"/>
    <w:rsid w:val="000977E4"/>
    <w:rsid w:val="000A0818"/>
    <w:rsid w:val="000A14E3"/>
    <w:rsid w:val="000A62B8"/>
    <w:rsid w:val="000A7B6B"/>
    <w:rsid w:val="000B1821"/>
    <w:rsid w:val="000B78AA"/>
    <w:rsid w:val="000C2ED3"/>
    <w:rsid w:val="000C3DCE"/>
    <w:rsid w:val="000C4ADA"/>
    <w:rsid w:val="000C54DC"/>
    <w:rsid w:val="000D043B"/>
    <w:rsid w:val="000D0C13"/>
    <w:rsid w:val="000D11A9"/>
    <w:rsid w:val="000D2C18"/>
    <w:rsid w:val="000D552C"/>
    <w:rsid w:val="000E048E"/>
    <w:rsid w:val="000E114D"/>
    <w:rsid w:val="000E116C"/>
    <w:rsid w:val="000E2C76"/>
    <w:rsid w:val="000E7D29"/>
    <w:rsid w:val="000F434A"/>
    <w:rsid w:val="000F444A"/>
    <w:rsid w:val="000F6EFD"/>
    <w:rsid w:val="001049E6"/>
    <w:rsid w:val="001058F4"/>
    <w:rsid w:val="00106107"/>
    <w:rsid w:val="001125B0"/>
    <w:rsid w:val="001139C0"/>
    <w:rsid w:val="00113B56"/>
    <w:rsid w:val="001156EE"/>
    <w:rsid w:val="001176C4"/>
    <w:rsid w:val="001201CE"/>
    <w:rsid w:val="00120BFE"/>
    <w:rsid w:val="001228A3"/>
    <w:rsid w:val="00123143"/>
    <w:rsid w:val="00125EFD"/>
    <w:rsid w:val="00125F57"/>
    <w:rsid w:val="00126FE7"/>
    <w:rsid w:val="0012710B"/>
    <w:rsid w:val="00127B3A"/>
    <w:rsid w:val="00130FE8"/>
    <w:rsid w:val="001316F8"/>
    <w:rsid w:val="001338AB"/>
    <w:rsid w:val="00136AC6"/>
    <w:rsid w:val="00140441"/>
    <w:rsid w:val="0015201E"/>
    <w:rsid w:val="00154690"/>
    <w:rsid w:val="00155CC7"/>
    <w:rsid w:val="00156C49"/>
    <w:rsid w:val="00156E2C"/>
    <w:rsid w:val="001636A5"/>
    <w:rsid w:val="0016533D"/>
    <w:rsid w:val="00174642"/>
    <w:rsid w:val="001835B6"/>
    <w:rsid w:val="00184B35"/>
    <w:rsid w:val="00185A17"/>
    <w:rsid w:val="00185A9A"/>
    <w:rsid w:val="00185B79"/>
    <w:rsid w:val="001903F2"/>
    <w:rsid w:val="00191169"/>
    <w:rsid w:val="00192705"/>
    <w:rsid w:val="00192B02"/>
    <w:rsid w:val="001937EE"/>
    <w:rsid w:val="001940D8"/>
    <w:rsid w:val="00196381"/>
    <w:rsid w:val="001A0CAC"/>
    <w:rsid w:val="001C01B2"/>
    <w:rsid w:val="001C08C9"/>
    <w:rsid w:val="001C2D17"/>
    <w:rsid w:val="001C7837"/>
    <w:rsid w:val="001D00F9"/>
    <w:rsid w:val="001D07DD"/>
    <w:rsid w:val="001D4C05"/>
    <w:rsid w:val="001E5E10"/>
    <w:rsid w:val="001F0368"/>
    <w:rsid w:val="001F1AA4"/>
    <w:rsid w:val="001F1C49"/>
    <w:rsid w:val="001F2089"/>
    <w:rsid w:val="001F418B"/>
    <w:rsid w:val="001F5320"/>
    <w:rsid w:val="0020561F"/>
    <w:rsid w:val="00205DD9"/>
    <w:rsid w:val="00205E9C"/>
    <w:rsid w:val="00206442"/>
    <w:rsid w:val="00207411"/>
    <w:rsid w:val="00212D36"/>
    <w:rsid w:val="00213B75"/>
    <w:rsid w:val="00213D2D"/>
    <w:rsid w:val="00215BEB"/>
    <w:rsid w:val="00215CD0"/>
    <w:rsid w:val="00216BA8"/>
    <w:rsid w:val="00221B38"/>
    <w:rsid w:val="00222F4C"/>
    <w:rsid w:val="00225B31"/>
    <w:rsid w:val="00226E8A"/>
    <w:rsid w:val="00227AA5"/>
    <w:rsid w:val="00231E43"/>
    <w:rsid w:val="002342B8"/>
    <w:rsid w:val="0023625F"/>
    <w:rsid w:val="00240937"/>
    <w:rsid w:val="0024587F"/>
    <w:rsid w:val="002474DC"/>
    <w:rsid w:val="002505A6"/>
    <w:rsid w:val="002514ED"/>
    <w:rsid w:val="0025254F"/>
    <w:rsid w:val="00260471"/>
    <w:rsid w:val="00262EE2"/>
    <w:rsid w:val="00263686"/>
    <w:rsid w:val="0027494E"/>
    <w:rsid w:val="00274FDD"/>
    <w:rsid w:val="002757F0"/>
    <w:rsid w:val="00277C27"/>
    <w:rsid w:val="002808D7"/>
    <w:rsid w:val="0028441C"/>
    <w:rsid w:val="00285619"/>
    <w:rsid w:val="0028610C"/>
    <w:rsid w:val="002864F6"/>
    <w:rsid w:val="00287562"/>
    <w:rsid w:val="00291525"/>
    <w:rsid w:val="00291702"/>
    <w:rsid w:val="002941C5"/>
    <w:rsid w:val="002947A9"/>
    <w:rsid w:val="00295EAE"/>
    <w:rsid w:val="00297333"/>
    <w:rsid w:val="002A132C"/>
    <w:rsid w:val="002A3D70"/>
    <w:rsid w:val="002A799F"/>
    <w:rsid w:val="002B008B"/>
    <w:rsid w:val="002B4640"/>
    <w:rsid w:val="002B4A19"/>
    <w:rsid w:val="002B5090"/>
    <w:rsid w:val="002B5BB6"/>
    <w:rsid w:val="002C3C51"/>
    <w:rsid w:val="002D25AD"/>
    <w:rsid w:val="002D48CF"/>
    <w:rsid w:val="002D5F04"/>
    <w:rsid w:val="002E561A"/>
    <w:rsid w:val="002E5697"/>
    <w:rsid w:val="002E79E2"/>
    <w:rsid w:val="002E7FBB"/>
    <w:rsid w:val="002F22BA"/>
    <w:rsid w:val="002F52D0"/>
    <w:rsid w:val="002F5D31"/>
    <w:rsid w:val="002F6232"/>
    <w:rsid w:val="0030079D"/>
    <w:rsid w:val="003022A2"/>
    <w:rsid w:val="0030313B"/>
    <w:rsid w:val="00303B45"/>
    <w:rsid w:val="0030505A"/>
    <w:rsid w:val="003050E8"/>
    <w:rsid w:val="00307DA4"/>
    <w:rsid w:val="00307FF3"/>
    <w:rsid w:val="00310DBB"/>
    <w:rsid w:val="00314D4E"/>
    <w:rsid w:val="00316DA6"/>
    <w:rsid w:val="00317487"/>
    <w:rsid w:val="00321C45"/>
    <w:rsid w:val="003237A9"/>
    <w:rsid w:val="00323AFB"/>
    <w:rsid w:val="00325561"/>
    <w:rsid w:val="00330128"/>
    <w:rsid w:val="00333C9B"/>
    <w:rsid w:val="00334E49"/>
    <w:rsid w:val="00335067"/>
    <w:rsid w:val="00336159"/>
    <w:rsid w:val="00343D16"/>
    <w:rsid w:val="00345E46"/>
    <w:rsid w:val="00347B25"/>
    <w:rsid w:val="00351381"/>
    <w:rsid w:val="00351758"/>
    <w:rsid w:val="00351A86"/>
    <w:rsid w:val="00354C66"/>
    <w:rsid w:val="00360E38"/>
    <w:rsid w:val="003621E9"/>
    <w:rsid w:val="00362E6B"/>
    <w:rsid w:val="003646E7"/>
    <w:rsid w:val="003649B9"/>
    <w:rsid w:val="00366733"/>
    <w:rsid w:val="00366D45"/>
    <w:rsid w:val="00371D98"/>
    <w:rsid w:val="0037320E"/>
    <w:rsid w:val="00374602"/>
    <w:rsid w:val="00375752"/>
    <w:rsid w:val="003820D0"/>
    <w:rsid w:val="003825E2"/>
    <w:rsid w:val="00382722"/>
    <w:rsid w:val="00383A5A"/>
    <w:rsid w:val="00383A5F"/>
    <w:rsid w:val="00384D2C"/>
    <w:rsid w:val="003859D5"/>
    <w:rsid w:val="00396E6F"/>
    <w:rsid w:val="00397338"/>
    <w:rsid w:val="00397628"/>
    <w:rsid w:val="003979E1"/>
    <w:rsid w:val="003A18D4"/>
    <w:rsid w:val="003A2188"/>
    <w:rsid w:val="003A32D7"/>
    <w:rsid w:val="003A4654"/>
    <w:rsid w:val="003A5352"/>
    <w:rsid w:val="003A6743"/>
    <w:rsid w:val="003A736E"/>
    <w:rsid w:val="003B0A30"/>
    <w:rsid w:val="003B44F2"/>
    <w:rsid w:val="003B567E"/>
    <w:rsid w:val="003B6C10"/>
    <w:rsid w:val="003C0A78"/>
    <w:rsid w:val="003C0C25"/>
    <w:rsid w:val="003C2E32"/>
    <w:rsid w:val="003C339E"/>
    <w:rsid w:val="003C3801"/>
    <w:rsid w:val="003C3E90"/>
    <w:rsid w:val="003C5BFB"/>
    <w:rsid w:val="003C76D5"/>
    <w:rsid w:val="003C7BA4"/>
    <w:rsid w:val="003D0089"/>
    <w:rsid w:val="003D0A01"/>
    <w:rsid w:val="003D4052"/>
    <w:rsid w:val="003D437B"/>
    <w:rsid w:val="003D682A"/>
    <w:rsid w:val="003D6F33"/>
    <w:rsid w:val="003E1BC4"/>
    <w:rsid w:val="003E57C4"/>
    <w:rsid w:val="003F0FB5"/>
    <w:rsid w:val="003F1F8A"/>
    <w:rsid w:val="003F347B"/>
    <w:rsid w:val="003F5DCA"/>
    <w:rsid w:val="003F5E2B"/>
    <w:rsid w:val="003F6F80"/>
    <w:rsid w:val="003F7971"/>
    <w:rsid w:val="0040111D"/>
    <w:rsid w:val="0040244D"/>
    <w:rsid w:val="004066B1"/>
    <w:rsid w:val="00410B2E"/>
    <w:rsid w:val="004121F2"/>
    <w:rsid w:val="00422111"/>
    <w:rsid w:val="004229F5"/>
    <w:rsid w:val="00432D17"/>
    <w:rsid w:val="00432FCB"/>
    <w:rsid w:val="00434436"/>
    <w:rsid w:val="00434AB2"/>
    <w:rsid w:val="00436482"/>
    <w:rsid w:val="004416CF"/>
    <w:rsid w:val="00450640"/>
    <w:rsid w:val="004532DC"/>
    <w:rsid w:val="00453B21"/>
    <w:rsid w:val="00455249"/>
    <w:rsid w:val="00460D3A"/>
    <w:rsid w:val="004622DB"/>
    <w:rsid w:val="004627CC"/>
    <w:rsid w:val="00467951"/>
    <w:rsid w:val="0047214F"/>
    <w:rsid w:val="00472747"/>
    <w:rsid w:val="00474CEB"/>
    <w:rsid w:val="00482B06"/>
    <w:rsid w:val="004849C6"/>
    <w:rsid w:val="00485302"/>
    <w:rsid w:val="00486B29"/>
    <w:rsid w:val="00486E39"/>
    <w:rsid w:val="004A3AEE"/>
    <w:rsid w:val="004A4E56"/>
    <w:rsid w:val="004A61B3"/>
    <w:rsid w:val="004B20D4"/>
    <w:rsid w:val="004B37EB"/>
    <w:rsid w:val="004B3FEE"/>
    <w:rsid w:val="004B5895"/>
    <w:rsid w:val="004B674A"/>
    <w:rsid w:val="004B77D2"/>
    <w:rsid w:val="004C15F7"/>
    <w:rsid w:val="004C18D8"/>
    <w:rsid w:val="004C7863"/>
    <w:rsid w:val="004D0825"/>
    <w:rsid w:val="004D1953"/>
    <w:rsid w:val="004D1AA6"/>
    <w:rsid w:val="004D4156"/>
    <w:rsid w:val="004D5F7C"/>
    <w:rsid w:val="004E07CF"/>
    <w:rsid w:val="004E14BB"/>
    <w:rsid w:val="004E31B1"/>
    <w:rsid w:val="004E3396"/>
    <w:rsid w:val="004E3EF7"/>
    <w:rsid w:val="004E54AF"/>
    <w:rsid w:val="004F04FB"/>
    <w:rsid w:val="004F4BAD"/>
    <w:rsid w:val="004F5FE8"/>
    <w:rsid w:val="004F797E"/>
    <w:rsid w:val="0050291F"/>
    <w:rsid w:val="00503E78"/>
    <w:rsid w:val="005065C4"/>
    <w:rsid w:val="00506D25"/>
    <w:rsid w:val="00507337"/>
    <w:rsid w:val="005074CF"/>
    <w:rsid w:val="0050776E"/>
    <w:rsid w:val="00511D0B"/>
    <w:rsid w:val="00512B35"/>
    <w:rsid w:val="00512E43"/>
    <w:rsid w:val="0051534C"/>
    <w:rsid w:val="00516384"/>
    <w:rsid w:val="00520CEA"/>
    <w:rsid w:val="00523756"/>
    <w:rsid w:val="005247C3"/>
    <w:rsid w:val="0052774C"/>
    <w:rsid w:val="005315C3"/>
    <w:rsid w:val="00535317"/>
    <w:rsid w:val="00535B50"/>
    <w:rsid w:val="00540AC5"/>
    <w:rsid w:val="00541608"/>
    <w:rsid w:val="005457DC"/>
    <w:rsid w:val="00545BF7"/>
    <w:rsid w:val="005464A3"/>
    <w:rsid w:val="005465EA"/>
    <w:rsid w:val="005508DF"/>
    <w:rsid w:val="00551660"/>
    <w:rsid w:val="00554717"/>
    <w:rsid w:val="005564B8"/>
    <w:rsid w:val="005565DC"/>
    <w:rsid w:val="00560107"/>
    <w:rsid w:val="00561853"/>
    <w:rsid w:val="00566373"/>
    <w:rsid w:val="00566B43"/>
    <w:rsid w:val="00570073"/>
    <w:rsid w:val="005710DA"/>
    <w:rsid w:val="005722E6"/>
    <w:rsid w:val="005727E6"/>
    <w:rsid w:val="00572892"/>
    <w:rsid w:val="005730E4"/>
    <w:rsid w:val="00574D39"/>
    <w:rsid w:val="00576908"/>
    <w:rsid w:val="00576A0E"/>
    <w:rsid w:val="00586634"/>
    <w:rsid w:val="00586DD3"/>
    <w:rsid w:val="00587648"/>
    <w:rsid w:val="005903AF"/>
    <w:rsid w:val="00590DDD"/>
    <w:rsid w:val="00594321"/>
    <w:rsid w:val="005A091E"/>
    <w:rsid w:val="005A7759"/>
    <w:rsid w:val="005B0DD7"/>
    <w:rsid w:val="005B16FF"/>
    <w:rsid w:val="005B391E"/>
    <w:rsid w:val="005C1E7F"/>
    <w:rsid w:val="005C264F"/>
    <w:rsid w:val="005C5DD3"/>
    <w:rsid w:val="005C715E"/>
    <w:rsid w:val="005D28B7"/>
    <w:rsid w:val="005D2C98"/>
    <w:rsid w:val="005D3A28"/>
    <w:rsid w:val="005D41B2"/>
    <w:rsid w:val="005D4D75"/>
    <w:rsid w:val="005D76EC"/>
    <w:rsid w:val="005E3833"/>
    <w:rsid w:val="005F153F"/>
    <w:rsid w:val="005F263C"/>
    <w:rsid w:val="005F3403"/>
    <w:rsid w:val="005F547E"/>
    <w:rsid w:val="005F6B87"/>
    <w:rsid w:val="0060090D"/>
    <w:rsid w:val="00601A5B"/>
    <w:rsid w:val="006037A4"/>
    <w:rsid w:val="00610E5F"/>
    <w:rsid w:val="00611E16"/>
    <w:rsid w:val="00612DDB"/>
    <w:rsid w:val="0061554B"/>
    <w:rsid w:val="006156DD"/>
    <w:rsid w:val="00615F2B"/>
    <w:rsid w:val="006167E6"/>
    <w:rsid w:val="00617346"/>
    <w:rsid w:val="00617AAF"/>
    <w:rsid w:val="00624DD8"/>
    <w:rsid w:val="0062592C"/>
    <w:rsid w:val="00625E2E"/>
    <w:rsid w:val="00626383"/>
    <w:rsid w:val="00626428"/>
    <w:rsid w:val="00634456"/>
    <w:rsid w:val="00634479"/>
    <w:rsid w:val="0064019E"/>
    <w:rsid w:val="00640BFC"/>
    <w:rsid w:val="00645066"/>
    <w:rsid w:val="006509F4"/>
    <w:rsid w:val="00650A2A"/>
    <w:rsid w:val="00651DAB"/>
    <w:rsid w:val="00653C42"/>
    <w:rsid w:val="0066193B"/>
    <w:rsid w:val="0066243E"/>
    <w:rsid w:val="00663C1E"/>
    <w:rsid w:val="00664386"/>
    <w:rsid w:val="00664EE8"/>
    <w:rsid w:val="006704D8"/>
    <w:rsid w:val="0067086F"/>
    <w:rsid w:val="006709C8"/>
    <w:rsid w:val="00671359"/>
    <w:rsid w:val="00675844"/>
    <w:rsid w:val="00675A90"/>
    <w:rsid w:val="00677028"/>
    <w:rsid w:val="00677CF5"/>
    <w:rsid w:val="0068027E"/>
    <w:rsid w:val="0068437F"/>
    <w:rsid w:val="00684759"/>
    <w:rsid w:val="00684903"/>
    <w:rsid w:val="0068538D"/>
    <w:rsid w:val="00685F24"/>
    <w:rsid w:val="00686274"/>
    <w:rsid w:val="00692589"/>
    <w:rsid w:val="006926CE"/>
    <w:rsid w:val="00692E57"/>
    <w:rsid w:val="00695995"/>
    <w:rsid w:val="00696385"/>
    <w:rsid w:val="00696533"/>
    <w:rsid w:val="00697213"/>
    <w:rsid w:val="00697AE2"/>
    <w:rsid w:val="006A00AE"/>
    <w:rsid w:val="006A109B"/>
    <w:rsid w:val="006A1E9C"/>
    <w:rsid w:val="006A2664"/>
    <w:rsid w:val="006A68B1"/>
    <w:rsid w:val="006A7743"/>
    <w:rsid w:val="006B1E01"/>
    <w:rsid w:val="006B1E9E"/>
    <w:rsid w:val="006B6E61"/>
    <w:rsid w:val="006B7C82"/>
    <w:rsid w:val="006C04AD"/>
    <w:rsid w:val="006C09CF"/>
    <w:rsid w:val="006C21E2"/>
    <w:rsid w:val="006C2231"/>
    <w:rsid w:val="006C54C8"/>
    <w:rsid w:val="006C57F7"/>
    <w:rsid w:val="006C5F11"/>
    <w:rsid w:val="006C643D"/>
    <w:rsid w:val="006C67DF"/>
    <w:rsid w:val="006C7C81"/>
    <w:rsid w:val="006D0AD7"/>
    <w:rsid w:val="006D0FCD"/>
    <w:rsid w:val="006D2DD8"/>
    <w:rsid w:val="006D6DF7"/>
    <w:rsid w:val="006D7B15"/>
    <w:rsid w:val="006E203A"/>
    <w:rsid w:val="006E3EE4"/>
    <w:rsid w:val="006F02FC"/>
    <w:rsid w:val="006F09AC"/>
    <w:rsid w:val="006F2703"/>
    <w:rsid w:val="006F2CA5"/>
    <w:rsid w:val="006F56E1"/>
    <w:rsid w:val="007012DA"/>
    <w:rsid w:val="00701F02"/>
    <w:rsid w:val="00703861"/>
    <w:rsid w:val="00704DA2"/>
    <w:rsid w:val="00711C21"/>
    <w:rsid w:val="007132F5"/>
    <w:rsid w:val="00716FD8"/>
    <w:rsid w:val="0072139D"/>
    <w:rsid w:val="0072407B"/>
    <w:rsid w:val="00727032"/>
    <w:rsid w:val="00735787"/>
    <w:rsid w:val="00735B2F"/>
    <w:rsid w:val="00743CE5"/>
    <w:rsid w:val="0074607B"/>
    <w:rsid w:val="00750D57"/>
    <w:rsid w:val="00751A65"/>
    <w:rsid w:val="00751C32"/>
    <w:rsid w:val="007550E7"/>
    <w:rsid w:val="007608CF"/>
    <w:rsid w:val="00762A3F"/>
    <w:rsid w:val="0076327E"/>
    <w:rsid w:val="00765772"/>
    <w:rsid w:val="007730A0"/>
    <w:rsid w:val="007735F5"/>
    <w:rsid w:val="00773A59"/>
    <w:rsid w:val="00774D16"/>
    <w:rsid w:val="0077636E"/>
    <w:rsid w:val="00780E32"/>
    <w:rsid w:val="0078245E"/>
    <w:rsid w:val="0078255E"/>
    <w:rsid w:val="00783EDC"/>
    <w:rsid w:val="00786337"/>
    <w:rsid w:val="007877B3"/>
    <w:rsid w:val="0078787F"/>
    <w:rsid w:val="00791F05"/>
    <w:rsid w:val="0079633E"/>
    <w:rsid w:val="007A0CDA"/>
    <w:rsid w:val="007A5766"/>
    <w:rsid w:val="007A6CC6"/>
    <w:rsid w:val="007A725F"/>
    <w:rsid w:val="007A7983"/>
    <w:rsid w:val="007B351F"/>
    <w:rsid w:val="007B52E0"/>
    <w:rsid w:val="007B62BE"/>
    <w:rsid w:val="007C1153"/>
    <w:rsid w:val="007C275D"/>
    <w:rsid w:val="007C39A7"/>
    <w:rsid w:val="007C3A15"/>
    <w:rsid w:val="007C4C03"/>
    <w:rsid w:val="007C614E"/>
    <w:rsid w:val="007C7209"/>
    <w:rsid w:val="007D37E8"/>
    <w:rsid w:val="007D3FE3"/>
    <w:rsid w:val="007D44DA"/>
    <w:rsid w:val="007D48AE"/>
    <w:rsid w:val="007E476A"/>
    <w:rsid w:val="007E7F93"/>
    <w:rsid w:val="007F014F"/>
    <w:rsid w:val="007F1FDB"/>
    <w:rsid w:val="00801669"/>
    <w:rsid w:val="008035A8"/>
    <w:rsid w:val="00804ADF"/>
    <w:rsid w:val="008106DF"/>
    <w:rsid w:val="008131FE"/>
    <w:rsid w:val="00813879"/>
    <w:rsid w:val="00815C5F"/>
    <w:rsid w:val="008248D2"/>
    <w:rsid w:val="00825ABA"/>
    <w:rsid w:val="008262A9"/>
    <w:rsid w:val="00832BD9"/>
    <w:rsid w:val="00836305"/>
    <w:rsid w:val="00837D98"/>
    <w:rsid w:val="00840AA9"/>
    <w:rsid w:val="00840B2A"/>
    <w:rsid w:val="008428DF"/>
    <w:rsid w:val="0084664F"/>
    <w:rsid w:val="008466E7"/>
    <w:rsid w:val="00846801"/>
    <w:rsid w:val="00846FE3"/>
    <w:rsid w:val="00847788"/>
    <w:rsid w:val="008478A9"/>
    <w:rsid w:val="008536CE"/>
    <w:rsid w:val="00854D6F"/>
    <w:rsid w:val="0085577D"/>
    <w:rsid w:val="00856B93"/>
    <w:rsid w:val="00857307"/>
    <w:rsid w:val="00861777"/>
    <w:rsid w:val="00862602"/>
    <w:rsid w:val="00867E96"/>
    <w:rsid w:val="00870CBA"/>
    <w:rsid w:val="00872BEF"/>
    <w:rsid w:val="008747DD"/>
    <w:rsid w:val="0087616F"/>
    <w:rsid w:val="00877D69"/>
    <w:rsid w:val="008817AD"/>
    <w:rsid w:val="00881F44"/>
    <w:rsid w:val="00882031"/>
    <w:rsid w:val="00883F53"/>
    <w:rsid w:val="00884879"/>
    <w:rsid w:val="0089219E"/>
    <w:rsid w:val="00893A59"/>
    <w:rsid w:val="0089510C"/>
    <w:rsid w:val="00895469"/>
    <w:rsid w:val="00895B56"/>
    <w:rsid w:val="008964C0"/>
    <w:rsid w:val="00897113"/>
    <w:rsid w:val="00897BE5"/>
    <w:rsid w:val="008A1373"/>
    <w:rsid w:val="008A287A"/>
    <w:rsid w:val="008A2E15"/>
    <w:rsid w:val="008A511C"/>
    <w:rsid w:val="008A7C7C"/>
    <w:rsid w:val="008B12A5"/>
    <w:rsid w:val="008B1829"/>
    <w:rsid w:val="008B7573"/>
    <w:rsid w:val="008C0B49"/>
    <w:rsid w:val="008C3978"/>
    <w:rsid w:val="008C6E94"/>
    <w:rsid w:val="008D426C"/>
    <w:rsid w:val="008D4F67"/>
    <w:rsid w:val="008D7A95"/>
    <w:rsid w:val="008F0DBE"/>
    <w:rsid w:val="008F18D8"/>
    <w:rsid w:val="008F3B5E"/>
    <w:rsid w:val="008F65F8"/>
    <w:rsid w:val="00900CB0"/>
    <w:rsid w:val="00902422"/>
    <w:rsid w:val="0090317C"/>
    <w:rsid w:val="00903E31"/>
    <w:rsid w:val="00905C6A"/>
    <w:rsid w:val="009116D8"/>
    <w:rsid w:val="009118CF"/>
    <w:rsid w:val="00911CA7"/>
    <w:rsid w:val="00913AED"/>
    <w:rsid w:val="00920268"/>
    <w:rsid w:val="00925682"/>
    <w:rsid w:val="009277B4"/>
    <w:rsid w:val="00927A83"/>
    <w:rsid w:val="00933063"/>
    <w:rsid w:val="009341A9"/>
    <w:rsid w:val="0093556F"/>
    <w:rsid w:val="0093725F"/>
    <w:rsid w:val="00942DCF"/>
    <w:rsid w:val="009436B2"/>
    <w:rsid w:val="00950757"/>
    <w:rsid w:val="009568EA"/>
    <w:rsid w:val="0096197A"/>
    <w:rsid w:val="00964247"/>
    <w:rsid w:val="00964944"/>
    <w:rsid w:val="00966DB2"/>
    <w:rsid w:val="00966DE1"/>
    <w:rsid w:val="009675F2"/>
    <w:rsid w:val="00974BA6"/>
    <w:rsid w:val="00975700"/>
    <w:rsid w:val="009760B9"/>
    <w:rsid w:val="009810A9"/>
    <w:rsid w:val="00982034"/>
    <w:rsid w:val="00985AE1"/>
    <w:rsid w:val="00985B5B"/>
    <w:rsid w:val="00985BBD"/>
    <w:rsid w:val="009861F1"/>
    <w:rsid w:val="00986FFD"/>
    <w:rsid w:val="009877AC"/>
    <w:rsid w:val="0099075C"/>
    <w:rsid w:val="00990B78"/>
    <w:rsid w:val="00991449"/>
    <w:rsid w:val="00993488"/>
    <w:rsid w:val="00996364"/>
    <w:rsid w:val="00996C1D"/>
    <w:rsid w:val="00997650"/>
    <w:rsid w:val="009A1083"/>
    <w:rsid w:val="009A3633"/>
    <w:rsid w:val="009A3B44"/>
    <w:rsid w:val="009A63CC"/>
    <w:rsid w:val="009B060A"/>
    <w:rsid w:val="009B0AB9"/>
    <w:rsid w:val="009B1510"/>
    <w:rsid w:val="009B1F90"/>
    <w:rsid w:val="009B30DA"/>
    <w:rsid w:val="009B7716"/>
    <w:rsid w:val="009C0627"/>
    <w:rsid w:val="009C4BB4"/>
    <w:rsid w:val="009C5448"/>
    <w:rsid w:val="009C7C02"/>
    <w:rsid w:val="009D6680"/>
    <w:rsid w:val="009D6BB2"/>
    <w:rsid w:val="009D76EE"/>
    <w:rsid w:val="009E045E"/>
    <w:rsid w:val="009E04A7"/>
    <w:rsid w:val="009E1809"/>
    <w:rsid w:val="009E1A0B"/>
    <w:rsid w:val="009E3B3B"/>
    <w:rsid w:val="009E60EA"/>
    <w:rsid w:val="009E78B9"/>
    <w:rsid w:val="009F0626"/>
    <w:rsid w:val="009F7883"/>
    <w:rsid w:val="00A00EF8"/>
    <w:rsid w:val="00A0260D"/>
    <w:rsid w:val="00A05354"/>
    <w:rsid w:val="00A0703E"/>
    <w:rsid w:val="00A10130"/>
    <w:rsid w:val="00A16150"/>
    <w:rsid w:val="00A16750"/>
    <w:rsid w:val="00A168E9"/>
    <w:rsid w:val="00A21763"/>
    <w:rsid w:val="00A21FC2"/>
    <w:rsid w:val="00A22071"/>
    <w:rsid w:val="00A260A3"/>
    <w:rsid w:val="00A310EB"/>
    <w:rsid w:val="00A3165C"/>
    <w:rsid w:val="00A32EAD"/>
    <w:rsid w:val="00A34754"/>
    <w:rsid w:val="00A44ABE"/>
    <w:rsid w:val="00A461FC"/>
    <w:rsid w:val="00A46679"/>
    <w:rsid w:val="00A47C69"/>
    <w:rsid w:val="00A51A7C"/>
    <w:rsid w:val="00A5301F"/>
    <w:rsid w:val="00A53E1C"/>
    <w:rsid w:val="00A61B7D"/>
    <w:rsid w:val="00A65E94"/>
    <w:rsid w:val="00A65F04"/>
    <w:rsid w:val="00A66A11"/>
    <w:rsid w:val="00A70AC7"/>
    <w:rsid w:val="00A70D25"/>
    <w:rsid w:val="00A70E63"/>
    <w:rsid w:val="00A77B70"/>
    <w:rsid w:val="00A77EDE"/>
    <w:rsid w:val="00A80473"/>
    <w:rsid w:val="00A82739"/>
    <w:rsid w:val="00A83449"/>
    <w:rsid w:val="00A84AC2"/>
    <w:rsid w:val="00A852FB"/>
    <w:rsid w:val="00A85B0E"/>
    <w:rsid w:val="00A85F33"/>
    <w:rsid w:val="00A86547"/>
    <w:rsid w:val="00A86EB2"/>
    <w:rsid w:val="00A9504D"/>
    <w:rsid w:val="00AA0265"/>
    <w:rsid w:val="00AA585D"/>
    <w:rsid w:val="00AA6212"/>
    <w:rsid w:val="00AA68FE"/>
    <w:rsid w:val="00AA7421"/>
    <w:rsid w:val="00AB0241"/>
    <w:rsid w:val="00AB6A36"/>
    <w:rsid w:val="00AC2950"/>
    <w:rsid w:val="00AC3D1D"/>
    <w:rsid w:val="00AC47D9"/>
    <w:rsid w:val="00AC6894"/>
    <w:rsid w:val="00AE1369"/>
    <w:rsid w:val="00AE22CD"/>
    <w:rsid w:val="00AE43C6"/>
    <w:rsid w:val="00AE7CA2"/>
    <w:rsid w:val="00AF034B"/>
    <w:rsid w:val="00AF0F4E"/>
    <w:rsid w:val="00AF4975"/>
    <w:rsid w:val="00B00066"/>
    <w:rsid w:val="00B000FE"/>
    <w:rsid w:val="00B008A7"/>
    <w:rsid w:val="00B01317"/>
    <w:rsid w:val="00B03167"/>
    <w:rsid w:val="00B072EA"/>
    <w:rsid w:val="00B10234"/>
    <w:rsid w:val="00B107FB"/>
    <w:rsid w:val="00B130C0"/>
    <w:rsid w:val="00B15A99"/>
    <w:rsid w:val="00B15ABF"/>
    <w:rsid w:val="00B16C74"/>
    <w:rsid w:val="00B1770A"/>
    <w:rsid w:val="00B216EB"/>
    <w:rsid w:val="00B22C13"/>
    <w:rsid w:val="00B36862"/>
    <w:rsid w:val="00B376B7"/>
    <w:rsid w:val="00B40447"/>
    <w:rsid w:val="00B40937"/>
    <w:rsid w:val="00B437AB"/>
    <w:rsid w:val="00B43BED"/>
    <w:rsid w:val="00B445D8"/>
    <w:rsid w:val="00B44D43"/>
    <w:rsid w:val="00B46E11"/>
    <w:rsid w:val="00B52953"/>
    <w:rsid w:val="00B53885"/>
    <w:rsid w:val="00B53B90"/>
    <w:rsid w:val="00B55917"/>
    <w:rsid w:val="00B56BAA"/>
    <w:rsid w:val="00B5759D"/>
    <w:rsid w:val="00B57EEA"/>
    <w:rsid w:val="00B61806"/>
    <w:rsid w:val="00B61EDB"/>
    <w:rsid w:val="00B65CF0"/>
    <w:rsid w:val="00B668C9"/>
    <w:rsid w:val="00B70236"/>
    <w:rsid w:val="00B73554"/>
    <w:rsid w:val="00B74696"/>
    <w:rsid w:val="00B74711"/>
    <w:rsid w:val="00B76ED3"/>
    <w:rsid w:val="00B814A3"/>
    <w:rsid w:val="00B95DFF"/>
    <w:rsid w:val="00B9620B"/>
    <w:rsid w:val="00B965FC"/>
    <w:rsid w:val="00BA14B4"/>
    <w:rsid w:val="00BA23B2"/>
    <w:rsid w:val="00BA23E1"/>
    <w:rsid w:val="00BA5A56"/>
    <w:rsid w:val="00BA627C"/>
    <w:rsid w:val="00BB330C"/>
    <w:rsid w:val="00BB4228"/>
    <w:rsid w:val="00BB5CDE"/>
    <w:rsid w:val="00BB76C2"/>
    <w:rsid w:val="00BC06EB"/>
    <w:rsid w:val="00BC2058"/>
    <w:rsid w:val="00BC275C"/>
    <w:rsid w:val="00BC4BF6"/>
    <w:rsid w:val="00BC6583"/>
    <w:rsid w:val="00BD20CE"/>
    <w:rsid w:val="00BD636C"/>
    <w:rsid w:val="00BD6BA1"/>
    <w:rsid w:val="00BE4E80"/>
    <w:rsid w:val="00BE5654"/>
    <w:rsid w:val="00BE6388"/>
    <w:rsid w:val="00BF0E50"/>
    <w:rsid w:val="00BF1D32"/>
    <w:rsid w:val="00BF683B"/>
    <w:rsid w:val="00BF70BF"/>
    <w:rsid w:val="00C01EFA"/>
    <w:rsid w:val="00C0530B"/>
    <w:rsid w:val="00C10656"/>
    <w:rsid w:val="00C123CD"/>
    <w:rsid w:val="00C13048"/>
    <w:rsid w:val="00C21F66"/>
    <w:rsid w:val="00C22311"/>
    <w:rsid w:val="00C23795"/>
    <w:rsid w:val="00C252BC"/>
    <w:rsid w:val="00C2610B"/>
    <w:rsid w:val="00C27501"/>
    <w:rsid w:val="00C30C20"/>
    <w:rsid w:val="00C310D7"/>
    <w:rsid w:val="00C37FD3"/>
    <w:rsid w:val="00C447D8"/>
    <w:rsid w:val="00C46032"/>
    <w:rsid w:val="00C47005"/>
    <w:rsid w:val="00C52FC3"/>
    <w:rsid w:val="00C5769C"/>
    <w:rsid w:val="00C60BF3"/>
    <w:rsid w:val="00C615C4"/>
    <w:rsid w:val="00C6176E"/>
    <w:rsid w:val="00C65B2B"/>
    <w:rsid w:val="00C669BC"/>
    <w:rsid w:val="00C670CA"/>
    <w:rsid w:val="00C71496"/>
    <w:rsid w:val="00C71749"/>
    <w:rsid w:val="00C72D04"/>
    <w:rsid w:val="00C74604"/>
    <w:rsid w:val="00C74A61"/>
    <w:rsid w:val="00C75173"/>
    <w:rsid w:val="00C76452"/>
    <w:rsid w:val="00C7731B"/>
    <w:rsid w:val="00C77E1F"/>
    <w:rsid w:val="00C824D7"/>
    <w:rsid w:val="00C85F41"/>
    <w:rsid w:val="00C872A6"/>
    <w:rsid w:val="00C90CFA"/>
    <w:rsid w:val="00C94CAC"/>
    <w:rsid w:val="00C95FCD"/>
    <w:rsid w:val="00C97788"/>
    <w:rsid w:val="00CA3646"/>
    <w:rsid w:val="00CA66E8"/>
    <w:rsid w:val="00CA735D"/>
    <w:rsid w:val="00CA7E2A"/>
    <w:rsid w:val="00CB04F7"/>
    <w:rsid w:val="00CB3FF0"/>
    <w:rsid w:val="00CB4260"/>
    <w:rsid w:val="00CB6E91"/>
    <w:rsid w:val="00CB7B39"/>
    <w:rsid w:val="00CC1AE9"/>
    <w:rsid w:val="00CC6D3F"/>
    <w:rsid w:val="00CD34AC"/>
    <w:rsid w:val="00CD537F"/>
    <w:rsid w:val="00CD66C3"/>
    <w:rsid w:val="00CD7206"/>
    <w:rsid w:val="00CE03E3"/>
    <w:rsid w:val="00CE0AEA"/>
    <w:rsid w:val="00CE29E4"/>
    <w:rsid w:val="00CE3EF1"/>
    <w:rsid w:val="00CE6E6E"/>
    <w:rsid w:val="00CE7047"/>
    <w:rsid w:val="00CF14AC"/>
    <w:rsid w:val="00CF2392"/>
    <w:rsid w:val="00CF2A2B"/>
    <w:rsid w:val="00D0057F"/>
    <w:rsid w:val="00D0090B"/>
    <w:rsid w:val="00D01023"/>
    <w:rsid w:val="00D010A8"/>
    <w:rsid w:val="00D036CF"/>
    <w:rsid w:val="00D03FE7"/>
    <w:rsid w:val="00D07D27"/>
    <w:rsid w:val="00D16D88"/>
    <w:rsid w:val="00D2494F"/>
    <w:rsid w:val="00D329D8"/>
    <w:rsid w:val="00D3460B"/>
    <w:rsid w:val="00D35436"/>
    <w:rsid w:val="00D3547A"/>
    <w:rsid w:val="00D36ECA"/>
    <w:rsid w:val="00D423BF"/>
    <w:rsid w:val="00D45283"/>
    <w:rsid w:val="00D50D45"/>
    <w:rsid w:val="00D52D5C"/>
    <w:rsid w:val="00D5683E"/>
    <w:rsid w:val="00D571D4"/>
    <w:rsid w:val="00D6182D"/>
    <w:rsid w:val="00D6406D"/>
    <w:rsid w:val="00D66D08"/>
    <w:rsid w:val="00D7046B"/>
    <w:rsid w:val="00D716A6"/>
    <w:rsid w:val="00D7285B"/>
    <w:rsid w:val="00D72927"/>
    <w:rsid w:val="00D74E8A"/>
    <w:rsid w:val="00D80A17"/>
    <w:rsid w:val="00D86710"/>
    <w:rsid w:val="00D8799B"/>
    <w:rsid w:val="00D911EC"/>
    <w:rsid w:val="00D93CF5"/>
    <w:rsid w:val="00D94300"/>
    <w:rsid w:val="00DA285E"/>
    <w:rsid w:val="00DA3B25"/>
    <w:rsid w:val="00DA616F"/>
    <w:rsid w:val="00DA784B"/>
    <w:rsid w:val="00DB0862"/>
    <w:rsid w:val="00DB29ED"/>
    <w:rsid w:val="00DB2D12"/>
    <w:rsid w:val="00DB2E74"/>
    <w:rsid w:val="00DB2FED"/>
    <w:rsid w:val="00DB33F8"/>
    <w:rsid w:val="00DB539A"/>
    <w:rsid w:val="00DB5526"/>
    <w:rsid w:val="00DB598C"/>
    <w:rsid w:val="00DB5C96"/>
    <w:rsid w:val="00DB744B"/>
    <w:rsid w:val="00DB74F6"/>
    <w:rsid w:val="00DB7C34"/>
    <w:rsid w:val="00DC1799"/>
    <w:rsid w:val="00DC1AB1"/>
    <w:rsid w:val="00DC3528"/>
    <w:rsid w:val="00DD1481"/>
    <w:rsid w:val="00DD376D"/>
    <w:rsid w:val="00DD3D84"/>
    <w:rsid w:val="00DD6B26"/>
    <w:rsid w:val="00DE00DA"/>
    <w:rsid w:val="00DE1F47"/>
    <w:rsid w:val="00DE35AC"/>
    <w:rsid w:val="00DE4FEE"/>
    <w:rsid w:val="00DE52CC"/>
    <w:rsid w:val="00DE661E"/>
    <w:rsid w:val="00DE7701"/>
    <w:rsid w:val="00DE7EC5"/>
    <w:rsid w:val="00DF0837"/>
    <w:rsid w:val="00DF2E98"/>
    <w:rsid w:val="00DF3A53"/>
    <w:rsid w:val="00DF3B60"/>
    <w:rsid w:val="00DF4170"/>
    <w:rsid w:val="00DF41BE"/>
    <w:rsid w:val="00DF64F3"/>
    <w:rsid w:val="00DF74EF"/>
    <w:rsid w:val="00E02ED2"/>
    <w:rsid w:val="00E04029"/>
    <w:rsid w:val="00E04C84"/>
    <w:rsid w:val="00E05A70"/>
    <w:rsid w:val="00E10D45"/>
    <w:rsid w:val="00E11CB7"/>
    <w:rsid w:val="00E126C4"/>
    <w:rsid w:val="00E12E73"/>
    <w:rsid w:val="00E15DD4"/>
    <w:rsid w:val="00E22A88"/>
    <w:rsid w:val="00E24A41"/>
    <w:rsid w:val="00E272ED"/>
    <w:rsid w:val="00E27946"/>
    <w:rsid w:val="00E30E81"/>
    <w:rsid w:val="00E30F29"/>
    <w:rsid w:val="00E32493"/>
    <w:rsid w:val="00E349B7"/>
    <w:rsid w:val="00E411AD"/>
    <w:rsid w:val="00E41D74"/>
    <w:rsid w:val="00E51D09"/>
    <w:rsid w:val="00E52686"/>
    <w:rsid w:val="00E52C9F"/>
    <w:rsid w:val="00E52E83"/>
    <w:rsid w:val="00E5315B"/>
    <w:rsid w:val="00E53498"/>
    <w:rsid w:val="00E53B73"/>
    <w:rsid w:val="00E563CA"/>
    <w:rsid w:val="00E6128E"/>
    <w:rsid w:val="00E61BAE"/>
    <w:rsid w:val="00E61E32"/>
    <w:rsid w:val="00E61FCB"/>
    <w:rsid w:val="00E62E25"/>
    <w:rsid w:val="00E63A4B"/>
    <w:rsid w:val="00E6406F"/>
    <w:rsid w:val="00E67288"/>
    <w:rsid w:val="00E73FA6"/>
    <w:rsid w:val="00E75BD6"/>
    <w:rsid w:val="00E77269"/>
    <w:rsid w:val="00E807A6"/>
    <w:rsid w:val="00E865D8"/>
    <w:rsid w:val="00E90AAB"/>
    <w:rsid w:val="00E92672"/>
    <w:rsid w:val="00E9463F"/>
    <w:rsid w:val="00EA47D3"/>
    <w:rsid w:val="00EA6A38"/>
    <w:rsid w:val="00EA6AB4"/>
    <w:rsid w:val="00EB06CF"/>
    <w:rsid w:val="00EB0E79"/>
    <w:rsid w:val="00EB5053"/>
    <w:rsid w:val="00EB78C0"/>
    <w:rsid w:val="00EC0F38"/>
    <w:rsid w:val="00EC3049"/>
    <w:rsid w:val="00EC36BE"/>
    <w:rsid w:val="00EC3EE7"/>
    <w:rsid w:val="00EC5272"/>
    <w:rsid w:val="00EC66C5"/>
    <w:rsid w:val="00ED110F"/>
    <w:rsid w:val="00ED2628"/>
    <w:rsid w:val="00ED67E7"/>
    <w:rsid w:val="00EE0746"/>
    <w:rsid w:val="00EE0C73"/>
    <w:rsid w:val="00EE245D"/>
    <w:rsid w:val="00EE36DF"/>
    <w:rsid w:val="00EF04A2"/>
    <w:rsid w:val="00EF26F9"/>
    <w:rsid w:val="00EF79E7"/>
    <w:rsid w:val="00F001C2"/>
    <w:rsid w:val="00F01A65"/>
    <w:rsid w:val="00F02353"/>
    <w:rsid w:val="00F04961"/>
    <w:rsid w:val="00F06296"/>
    <w:rsid w:val="00F0674B"/>
    <w:rsid w:val="00F10A35"/>
    <w:rsid w:val="00F11ABB"/>
    <w:rsid w:val="00F13D2A"/>
    <w:rsid w:val="00F218F5"/>
    <w:rsid w:val="00F2266D"/>
    <w:rsid w:val="00F2483C"/>
    <w:rsid w:val="00F3472B"/>
    <w:rsid w:val="00F347B0"/>
    <w:rsid w:val="00F3617D"/>
    <w:rsid w:val="00F54BFC"/>
    <w:rsid w:val="00F60CB4"/>
    <w:rsid w:val="00F627C0"/>
    <w:rsid w:val="00F62F22"/>
    <w:rsid w:val="00F64135"/>
    <w:rsid w:val="00F6702A"/>
    <w:rsid w:val="00F67EB1"/>
    <w:rsid w:val="00F70558"/>
    <w:rsid w:val="00F70A2B"/>
    <w:rsid w:val="00F70C6D"/>
    <w:rsid w:val="00F71A3C"/>
    <w:rsid w:val="00F74265"/>
    <w:rsid w:val="00F75D14"/>
    <w:rsid w:val="00F77499"/>
    <w:rsid w:val="00F77BFB"/>
    <w:rsid w:val="00F8168E"/>
    <w:rsid w:val="00F822EF"/>
    <w:rsid w:val="00F84B05"/>
    <w:rsid w:val="00F93F3D"/>
    <w:rsid w:val="00F957BC"/>
    <w:rsid w:val="00FA0505"/>
    <w:rsid w:val="00FA1E7F"/>
    <w:rsid w:val="00FA20D5"/>
    <w:rsid w:val="00FA5AC8"/>
    <w:rsid w:val="00FA6909"/>
    <w:rsid w:val="00FA7342"/>
    <w:rsid w:val="00FB2625"/>
    <w:rsid w:val="00FB2810"/>
    <w:rsid w:val="00FB2DBC"/>
    <w:rsid w:val="00FB54B3"/>
    <w:rsid w:val="00FB55CC"/>
    <w:rsid w:val="00FC2009"/>
    <w:rsid w:val="00FC5145"/>
    <w:rsid w:val="00FC7DD9"/>
    <w:rsid w:val="00FD2081"/>
    <w:rsid w:val="00FE37B7"/>
    <w:rsid w:val="00FE7EAD"/>
    <w:rsid w:val="00FF2EAB"/>
    <w:rsid w:val="00FF2FD7"/>
    <w:rsid w:val="00FF54B2"/>
    <w:rsid w:val="00FF5F66"/>
    <w:rsid w:val="00FF760E"/>
    <w:rsid w:val="02014ED3"/>
    <w:rsid w:val="021736F0"/>
    <w:rsid w:val="02511D68"/>
    <w:rsid w:val="0298144B"/>
    <w:rsid w:val="04653558"/>
    <w:rsid w:val="059D351D"/>
    <w:rsid w:val="06B857DC"/>
    <w:rsid w:val="09FB3280"/>
    <w:rsid w:val="0A5E1122"/>
    <w:rsid w:val="0D421EED"/>
    <w:rsid w:val="12E52961"/>
    <w:rsid w:val="144F40CB"/>
    <w:rsid w:val="15EC4007"/>
    <w:rsid w:val="1695347F"/>
    <w:rsid w:val="17200DA4"/>
    <w:rsid w:val="17FE3497"/>
    <w:rsid w:val="18AF3606"/>
    <w:rsid w:val="193B3F47"/>
    <w:rsid w:val="1A09766E"/>
    <w:rsid w:val="1A5C6152"/>
    <w:rsid w:val="1BA55236"/>
    <w:rsid w:val="1BCC4735"/>
    <w:rsid w:val="1CE76187"/>
    <w:rsid w:val="1DC96779"/>
    <w:rsid w:val="1FA44327"/>
    <w:rsid w:val="20283443"/>
    <w:rsid w:val="20985B96"/>
    <w:rsid w:val="22B5608D"/>
    <w:rsid w:val="25EB0A6A"/>
    <w:rsid w:val="28827C1A"/>
    <w:rsid w:val="29BF6895"/>
    <w:rsid w:val="2AE158BD"/>
    <w:rsid w:val="2BE47EA0"/>
    <w:rsid w:val="2EE7222F"/>
    <w:rsid w:val="2FD56C72"/>
    <w:rsid w:val="300C0BE2"/>
    <w:rsid w:val="30A27079"/>
    <w:rsid w:val="31A62684"/>
    <w:rsid w:val="33072028"/>
    <w:rsid w:val="35301D0A"/>
    <w:rsid w:val="361B664F"/>
    <w:rsid w:val="37AF4F76"/>
    <w:rsid w:val="383438BF"/>
    <w:rsid w:val="3A42617C"/>
    <w:rsid w:val="3AF65A4F"/>
    <w:rsid w:val="3CC8719D"/>
    <w:rsid w:val="3DB605E6"/>
    <w:rsid w:val="3DD2770A"/>
    <w:rsid w:val="3EEC07C6"/>
    <w:rsid w:val="40046233"/>
    <w:rsid w:val="418807D8"/>
    <w:rsid w:val="423704E2"/>
    <w:rsid w:val="433C406C"/>
    <w:rsid w:val="450D72D8"/>
    <w:rsid w:val="45780AC6"/>
    <w:rsid w:val="45937340"/>
    <w:rsid w:val="460F00FA"/>
    <w:rsid w:val="46382734"/>
    <w:rsid w:val="48623241"/>
    <w:rsid w:val="49872C59"/>
    <w:rsid w:val="4A042BC3"/>
    <w:rsid w:val="4B9772FD"/>
    <w:rsid w:val="4E950BAF"/>
    <w:rsid w:val="4F581D47"/>
    <w:rsid w:val="51C17FB0"/>
    <w:rsid w:val="52B91309"/>
    <w:rsid w:val="53FE3B41"/>
    <w:rsid w:val="547951A5"/>
    <w:rsid w:val="54EE6613"/>
    <w:rsid w:val="55935C72"/>
    <w:rsid w:val="58667F98"/>
    <w:rsid w:val="59C1713B"/>
    <w:rsid w:val="59E61B55"/>
    <w:rsid w:val="5A337C62"/>
    <w:rsid w:val="5B706795"/>
    <w:rsid w:val="5CF8460C"/>
    <w:rsid w:val="5D245401"/>
    <w:rsid w:val="5D3738B8"/>
    <w:rsid w:val="5D747F74"/>
    <w:rsid w:val="610B42D8"/>
    <w:rsid w:val="61C83363"/>
    <w:rsid w:val="62051CA5"/>
    <w:rsid w:val="621F3A12"/>
    <w:rsid w:val="638342F5"/>
    <w:rsid w:val="643C5414"/>
    <w:rsid w:val="6459313D"/>
    <w:rsid w:val="655832EE"/>
    <w:rsid w:val="65CC1035"/>
    <w:rsid w:val="66BC09E3"/>
    <w:rsid w:val="67442294"/>
    <w:rsid w:val="687C721C"/>
    <w:rsid w:val="68C35F50"/>
    <w:rsid w:val="68FD1BD1"/>
    <w:rsid w:val="6C5476D5"/>
    <w:rsid w:val="6C9F3D89"/>
    <w:rsid w:val="6D415B5B"/>
    <w:rsid w:val="6D697CE1"/>
    <w:rsid w:val="6E614950"/>
    <w:rsid w:val="6E961F3D"/>
    <w:rsid w:val="6F5833D1"/>
    <w:rsid w:val="6F8A24A5"/>
    <w:rsid w:val="6FF867D8"/>
    <w:rsid w:val="70A82A1C"/>
    <w:rsid w:val="73197A6A"/>
    <w:rsid w:val="74231A12"/>
    <w:rsid w:val="7511187A"/>
    <w:rsid w:val="751F49D4"/>
    <w:rsid w:val="75F42CF7"/>
    <w:rsid w:val="77370CFA"/>
    <w:rsid w:val="773D2732"/>
    <w:rsid w:val="7783203F"/>
    <w:rsid w:val="79442D32"/>
    <w:rsid w:val="7989609B"/>
    <w:rsid w:val="7BA16304"/>
    <w:rsid w:val="7C6B0CD6"/>
    <w:rsid w:val="7EC77F3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rPr>
      <w:rFonts w:cs="Times New Roman"/>
    </w:rPr>
  </w:style>
  <w:style w:type="character" w:customStyle="1" w:styleId="8">
    <w:name w:val="页脚 Char"/>
    <w:basedOn w:val="6"/>
    <w:link w:val="2"/>
    <w:qFormat/>
    <w:locked/>
    <w:uiPriority w:val="0"/>
    <w:rPr>
      <w:rFonts w:ascii="Calibri" w:hAnsi="Calibri" w:eastAsia="仿宋_GB2312"/>
      <w:kern w:val="32"/>
      <w:sz w:val="18"/>
      <w:szCs w:val="18"/>
      <w:lang w:val="en-US" w:eastAsia="zh-CN" w:bidi="ar-SA"/>
    </w:rPr>
  </w:style>
  <w:style w:type="character" w:customStyle="1" w:styleId="9">
    <w:name w:val="页眉 Char"/>
    <w:basedOn w:val="6"/>
    <w:link w:val="3"/>
    <w:qFormat/>
    <w:uiPriority w:val="0"/>
    <w:rPr>
      <w:rFonts w:ascii="Calibri" w:hAnsi="Calibri" w:eastAsia="仿宋_GB2312"/>
      <w:kern w:val="32"/>
      <w:sz w:val="18"/>
      <w:szCs w:val="18"/>
    </w:rPr>
  </w:style>
  <w:style w:type="paragraph" w:customStyle="1" w:styleId="10">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信念技术论坛</Company>
  <Pages>2</Pages>
  <Words>149</Words>
  <Characters>851</Characters>
  <Lines>7</Lines>
  <Paragraphs>1</Paragraphs>
  <TotalTime>6</TotalTime>
  <ScaleCrop>false</ScaleCrop>
  <LinksUpToDate>false</LinksUpToDate>
  <CharactersWithSpaces>999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2023-08-10T00:34:00Z</dcterms:created>
  <dc:creator>User</dc:creator>
  <cp:lastModifiedBy>周文娟</cp:lastModifiedBy>
  <cp:lastPrinted>2023-10-28T08:14:00Z</cp:lastPrinted>
  <dcterms:modified xsi:type="dcterms:W3CDTF">2024-06-27T07:49:05Z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E0E2C4BE95774F9B9D522B8F053D781D</vt:lpwstr>
  </property>
</Properties>
</file>