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207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罪犯</w:t>
      </w:r>
      <w:r>
        <w:rPr>
          <w:rFonts w:hint="eastAsia" w:ascii="仿宋_GB2312" w:hAnsi="仿宋_GB2312" w:cs="仿宋_GB2312"/>
          <w:color w:val="000000"/>
          <w:szCs w:val="32"/>
        </w:rPr>
        <w:t>林海平</w:t>
      </w:r>
      <w:r>
        <w:rPr>
          <w:rFonts w:hint="eastAsia" w:ascii="仿宋_GB2312" w:hAnsi="Times New Roman"/>
          <w:color w:val="000000"/>
          <w:szCs w:val="32"/>
        </w:rPr>
        <w:fldChar w:fldCharType="begin"/>
      </w:r>
      <w:r>
        <w:rPr>
          <w:rFonts w:hint="eastAsia" w:ascii="仿宋_GB2312" w:hAnsi="Times New Roman"/>
          <w:color w:val="000000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color w:val="000000"/>
          <w:szCs w:val="32"/>
        </w:rPr>
        <w:fldChar w:fldCharType="end"/>
      </w:r>
      <w:r>
        <w:rPr>
          <w:rFonts w:hint="eastAsia" w:ascii="仿宋_GB2312" w:hAnsi="Times New Roman"/>
          <w:color w:val="000000"/>
          <w:szCs w:val="32"/>
        </w:rPr>
        <w:t>，男，1</w:t>
      </w:r>
      <w:r>
        <w:rPr>
          <w:rFonts w:ascii="仿宋_GB2312" w:hAnsi="Times New Roman"/>
          <w:color w:val="000000"/>
          <w:szCs w:val="32"/>
        </w:rPr>
        <w:t>988</w:t>
      </w:r>
      <w:r>
        <w:rPr>
          <w:rFonts w:hint="eastAsia" w:ascii="仿宋_GB2312" w:hAnsi="仿宋_GB2312" w:cs="仿宋_GB2312"/>
          <w:color w:val="000000"/>
          <w:szCs w:val="32"/>
        </w:rPr>
        <w:t>年5月</w:t>
      </w:r>
      <w:r>
        <w:rPr>
          <w:rFonts w:ascii="仿宋_GB2312" w:hAnsi="仿宋_GB2312" w:cs="仿宋_GB2312"/>
          <w:color w:val="000000"/>
          <w:szCs w:val="32"/>
        </w:rPr>
        <w:t>17</w:t>
      </w:r>
      <w:r>
        <w:rPr>
          <w:rFonts w:hint="eastAsia" w:ascii="仿宋_GB2312" w:hAnsi="仿宋_GB2312" w:cs="仿宋_GB2312"/>
          <w:color w:val="000000"/>
          <w:szCs w:val="32"/>
        </w:rPr>
        <w:t>日</w:t>
      </w:r>
      <w:r>
        <w:rPr>
          <w:rFonts w:hint="eastAsia" w:ascii="仿宋_GB2312" w:hAnsi="Times New Roman"/>
          <w:color w:val="000000"/>
          <w:szCs w:val="32"/>
        </w:rPr>
        <w:t>出生，</w:t>
      </w:r>
      <w:r>
        <w:rPr>
          <w:rFonts w:hint="eastAsia" w:ascii="仿宋_GB2312" w:hAnsi="仿宋_GB2312" w:cs="仿宋_GB2312"/>
          <w:color w:val="000000"/>
          <w:szCs w:val="32"/>
        </w:rPr>
        <w:t>汉族</w:t>
      </w:r>
      <w:r>
        <w:rPr>
          <w:rFonts w:hint="eastAsia" w:ascii="仿宋_GB2312" w:hAnsi="Times New Roman"/>
          <w:color w:val="000000"/>
          <w:szCs w:val="32"/>
        </w:rPr>
        <w:t>，初中文化，户籍所在地陕西省西安市</w:t>
      </w:r>
      <w:bookmarkStart w:id="0" w:name="_GoBack"/>
      <w:bookmarkEnd w:id="0"/>
      <w:r>
        <w:rPr>
          <w:rFonts w:hint="eastAsia" w:ascii="仿宋_GB2312" w:hAnsi="Times New Roman"/>
          <w:color w:val="000000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福建省漳平市人民法院于20</w:t>
      </w:r>
      <w:r>
        <w:rPr>
          <w:rFonts w:ascii="仿宋_GB2312" w:hAnsi="仿宋_GB2312" w:cs="仿宋_GB2312"/>
          <w:color w:val="000000"/>
          <w:szCs w:val="32"/>
        </w:rPr>
        <w:t>21</w:t>
      </w:r>
      <w:r>
        <w:rPr>
          <w:rFonts w:hint="eastAsia" w:ascii="仿宋_GB2312" w:hAnsi="仿宋_GB2312" w:cs="仿宋_GB2312"/>
          <w:color w:val="000000"/>
          <w:szCs w:val="32"/>
        </w:rPr>
        <w:t>年8月</w:t>
      </w:r>
      <w:r>
        <w:rPr>
          <w:rFonts w:ascii="仿宋_GB2312" w:hAnsi="仿宋_GB2312" w:cs="仿宋_GB2312"/>
          <w:color w:val="000000"/>
          <w:szCs w:val="32"/>
        </w:rPr>
        <w:t>13</w:t>
      </w:r>
      <w:r>
        <w:rPr>
          <w:rFonts w:hint="eastAsia" w:ascii="仿宋_GB2312" w:hAnsi="仿宋_GB2312" w:cs="仿宋_GB2312"/>
          <w:color w:val="000000"/>
          <w:szCs w:val="32"/>
        </w:rPr>
        <w:t>日</w:t>
      </w:r>
      <w:r>
        <w:rPr>
          <w:rFonts w:hint="eastAsia" w:ascii="仿宋_GB2312"/>
          <w:color w:val="000000"/>
          <w:kern w:val="0"/>
          <w:szCs w:val="32"/>
        </w:rPr>
        <w:t>作出（20</w:t>
      </w:r>
      <w:r>
        <w:rPr>
          <w:rFonts w:ascii="仿宋_GB2312"/>
          <w:color w:val="000000"/>
          <w:kern w:val="0"/>
          <w:szCs w:val="32"/>
        </w:rPr>
        <w:t>21</w:t>
      </w:r>
      <w:r>
        <w:rPr>
          <w:rFonts w:hint="eastAsia" w:ascii="仿宋_GB2312"/>
          <w:color w:val="000000"/>
          <w:kern w:val="0"/>
          <w:szCs w:val="32"/>
        </w:rPr>
        <w:t>）闽0</w:t>
      </w:r>
      <w:r>
        <w:rPr>
          <w:rFonts w:ascii="仿宋_GB2312"/>
          <w:color w:val="000000"/>
          <w:kern w:val="0"/>
          <w:szCs w:val="32"/>
        </w:rPr>
        <w:t>881</w:t>
      </w:r>
      <w:r>
        <w:rPr>
          <w:rFonts w:hint="eastAsia" w:ascii="仿宋_GB2312"/>
          <w:color w:val="000000"/>
          <w:kern w:val="0"/>
          <w:szCs w:val="32"/>
        </w:rPr>
        <w:t>刑初1</w:t>
      </w:r>
      <w:r>
        <w:rPr>
          <w:rFonts w:ascii="仿宋_GB2312"/>
          <w:color w:val="000000"/>
          <w:kern w:val="0"/>
          <w:szCs w:val="32"/>
        </w:rPr>
        <w:t>32</w:t>
      </w:r>
      <w:r>
        <w:rPr>
          <w:rFonts w:hint="eastAsia" w:ascii="仿宋_GB2312"/>
          <w:color w:val="000000"/>
          <w:kern w:val="0"/>
          <w:szCs w:val="32"/>
        </w:rPr>
        <w:t>号</w:t>
      </w:r>
      <w:r>
        <w:rPr>
          <w:rFonts w:hint="eastAsia" w:ascii="仿宋_GB2312" w:hAnsi="仿宋_GB2312" w:cs="仿宋_GB2312"/>
          <w:color w:val="000000"/>
          <w:szCs w:val="32"/>
        </w:rPr>
        <w:t>刑事判决</w:t>
      </w:r>
      <w:r>
        <w:rPr>
          <w:rFonts w:hint="eastAsia" w:ascii="仿宋_GB2312" w:hAnsi="Times New Roman"/>
          <w:color w:val="000000"/>
          <w:szCs w:val="32"/>
        </w:rPr>
        <w:t>，</w:t>
      </w:r>
      <w:r>
        <w:rPr>
          <w:rFonts w:hint="eastAsia" w:ascii="仿宋_GB2312"/>
          <w:color w:val="000000"/>
          <w:kern w:val="0"/>
          <w:szCs w:val="32"/>
        </w:rPr>
        <w:t>以被告人林海平犯抢夺罪，判处有期徒刑十年四个月，并处罚金人民币</w:t>
      </w:r>
      <w:r>
        <w:rPr>
          <w:rFonts w:ascii="仿宋_GB2312"/>
          <w:color w:val="000000"/>
          <w:kern w:val="0"/>
          <w:szCs w:val="32"/>
        </w:rPr>
        <w:t>70000</w:t>
      </w:r>
      <w:r>
        <w:rPr>
          <w:rFonts w:hint="eastAsia" w:ascii="仿宋_GB2312"/>
          <w:color w:val="000000"/>
          <w:kern w:val="0"/>
          <w:szCs w:val="32"/>
        </w:rPr>
        <w:t>元，责令与同案犯共同退赔被害人人民币1</w:t>
      </w:r>
      <w:r>
        <w:rPr>
          <w:rFonts w:ascii="仿宋_GB2312"/>
          <w:color w:val="000000"/>
          <w:kern w:val="0"/>
          <w:szCs w:val="32"/>
        </w:rPr>
        <w:t>00000</w:t>
      </w:r>
      <w:r>
        <w:rPr>
          <w:rFonts w:hint="eastAsia" w:ascii="仿宋_GB2312"/>
          <w:color w:val="000000"/>
          <w:kern w:val="0"/>
          <w:szCs w:val="32"/>
        </w:rPr>
        <w:t>元。</w:t>
      </w:r>
      <w:r>
        <w:rPr>
          <w:rFonts w:hint="eastAsia" w:ascii="仿宋_GB2312" w:hAnsi="仿宋_GB2312" w:cs="仿宋_GB2312"/>
          <w:color w:val="000000"/>
          <w:szCs w:val="32"/>
        </w:rPr>
        <w:t>刑期自20</w:t>
      </w:r>
      <w:r>
        <w:rPr>
          <w:rFonts w:ascii="仿宋_GB2312" w:hAnsi="仿宋_GB2312" w:cs="仿宋_GB2312"/>
          <w:color w:val="000000"/>
          <w:szCs w:val="32"/>
        </w:rPr>
        <w:t>21</w:t>
      </w:r>
      <w:r>
        <w:rPr>
          <w:rFonts w:hint="eastAsia" w:ascii="仿宋_GB2312" w:hAnsi="仿宋_GB2312" w:cs="仿宋_GB2312"/>
          <w:color w:val="000000"/>
          <w:szCs w:val="32"/>
        </w:rPr>
        <w:t>年1月</w:t>
      </w:r>
      <w:r>
        <w:rPr>
          <w:rFonts w:ascii="仿宋_GB2312" w:hAnsi="仿宋_GB2312" w:cs="仿宋_GB2312"/>
          <w:color w:val="000000"/>
          <w:szCs w:val="32"/>
        </w:rPr>
        <w:t>19</w:t>
      </w:r>
      <w:r>
        <w:rPr>
          <w:rFonts w:hint="eastAsia" w:ascii="仿宋_GB2312" w:hAnsi="仿宋_GB2312" w:cs="仿宋_GB2312"/>
          <w:color w:val="000000"/>
          <w:szCs w:val="32"/>
        </w:rPr>
        <w:t>日起至20</w:t>
      </w:r>
      <w:r>
        <w:rPr>
          <w:rFonts w:ascii="仿宋_GB2312" w:hAnsi="仿宋_GB2312" w:cs="仿宋_GB2312"/>
          <w:color w:val="000000"/>
          <w:szCs w:val="32"/>
        </w:rPr>
        <w:t>31</w:t>
      </w:r>
      <w:r>
        <w:rPr>
          <w:rFonts w:hint="eastAsia" w:ascii="仿宋_GB2312" w:hAnsi="仿宋_GB2312" w:cs="仿宋_GB2312"/>
          <w:color w:val="000000"/>
          <w:szCs w:val="32"/>
        </w:rPr>
        <w:t>年5月</w:t>
      </w:r>
      <w:r>
        <w:rPr>
          <w:rFonts w:ascii="仿宋_GB2312" w:hAnsi="仿宋_GB2312" w:cs="仿宋_GB2312"/>
          <w:color w:val="000000"/>
          <w:szCs w:val="32"/>
        </w:rPr>
        <w:t>18</w:t>
      </w:r>
      <w:r>
        <w:rPr>
          <w:rFonts w:hint="eastAsia" w:ascii="仿宋_GB2312" w:hAnsi="仿宋_GB2312" w:cs="仿宋_GB2312"/>
          <w:color w:val="000000"/>
          <w:szCs w:val="32"/>
        </w:rPr>
        <w:t>日止。</w:t>
      </w:r>
      <w:r>
        <w:rPr>
          <w:rFonts w:hint="eastAsia" w:ascii="仿宋_GB2312"/>
          <w:color w:val="000000"/>
          <w:kern w:val="0"/>
          <w:szCs w:val="32"/>
        </w:rPr>
        <w:t>20</w:t>
      </w:r>
      <w:r>
        <w:rPr>
          <w:rFonts w:ascii="仿宋_GB2312"/>
          <w:color w:val="000000"/>
          <w:kern w:val="0"/>
          <w:szCs w:val="32"/>
        </w:rPr>
        <w:t>21</w:t>
      </w:r>
      <w:r>
        <w:rPr>
          <w:rFonts w:hint="eastAsia" w:ascii="仿宋_GB2312"/>
          <w:color w:val="000000"/>
          <w:kern w:val="0"/>
          <w:szCs w:val="32"/>
        </w:rPr>
        <w:t>年10月</w:t>
      </w:r>
      <w:r>
        <w:rPr>
          <w:rFonts w:ascii="仿宋_GB2312"/>
          <w:color w:val="000000"/>
          <w:kern w:val="0"/>
          <w:szCs w:val="32"/>
        </w:rPr>
        <w:t>20</w:t>
      </w:r>
      <w:r>
        <w:rPr>
          <w:rFonts w:hint="eastAsia" w:ascii="仿宋_GB2312"/>
          <w:color w:val="000000"/>
          <w:kern w:val="0"/>
          <w:szCs w:val="32"/>
        </w:rPr>
        <w:t>日交付福建省厦门监狱执行刑罚。</w:t>
      </w:r>
      <w:r>
        <w:rPr>
          <w:rFonts w:hint="eastAsia" w:ascii="仿宋_GB2312" w:hAnsi="Times New Roman"/>
          <w:color w:val="000000"/>
          <w:szCs w:val="32"/>
        </w:rPr>
        <w:t>属</w:t>
      </w:r>
      <w:r>
        <w:rPr>
          <w:rFonts w:hint="eastAsia" w:ascii="仿宋_GB2312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普管级</w:t>
      </w:r>
      <w:r>
        <w:rPr>
          <w:rFonts w:hint="eastAsia" w:ascii="仿宋_GB2312" w:hAnsi="Times New Roman"/>
          <w:color w:val="000000"/>
          <w:szCs w:val="32"/>
        </w:rPr>
        <w:t>罪犯。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  <w:r>
        <w:rPr>
          <w:rFonts w:ascii="仿宋_GB2312" w:hAnsi="Times New Roman" w:cs="仿宋_GB2312"/>
          <w:szCs w:val="32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遵守监规：违规1次，扣</w:t>
      </w:r>
      <w:r>
        <w:rPr>
          <w:rFonts w:ascii="仿宋_GB2312" w:hAnsi="Times New Roman"/>
          <w:color w:val="000000"/>
          <w:szCs w:val="32"/>
        </w:rPr>
        <w:t>6</w:t>
      </w:r>
      <w:r>
        <w:rPr>
          <w:rFonts w:hint="eastAsia" w:ascii="仿宋_GB2312" w:hAnsi="Times New Roman"/>
          <w:color w:val="000000"/>
          <w:szCs w:val="32"/>
        </w:rPr>
        <w:t>分，经民警教育后，能遵守法律法规及监规纪律，接受教育改造。</w:t>
      </w:r>
    </w:p>
    <w:p>
      <w:pPr>
        <w:autoSpaceDE w:val="0"/>
        <w:autoSpaceDN w:val="0"/>
        <w:adjustRightInd w:val="0"/>
        <w:spacing w:line="500" w:lineRule="exact"/>
        <w:ind w:left="64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学习情况：能参加思想、文化、职业技术教育。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Times New Roman"/>
          <w:color w:val="000000"/>
          <w:szCs w:val="32"/>
        </w:rPr>
        <w:t>该犯考核期202</w:t>
      </w:r>
      <w:r>
        <w:rPr>
          <w:rFonts w:ascii="仿宋_GB2312" w:hAnsi="Times New Roman"/>
          <w:color w:val="000000"/>
          <w:szCs w:val="32"/>
        </w:rPr>
        <w:t>1</w:t>
      </w:r>
      <w:r>
        <w:rPr>
          <w:rFonts w:hint="eastAsia" w:ascii="仿宋_GB2312" w:hAnsi="Times New Roman"/>
          <w:color w:val="000000"/>
          <w:szCs w:val="32"/>
        </w:rPr>
        <w:t>年</w:t>
      </w:r>
      <w:r>
        <w:rPr>
          <w:rFonts w:ascii="仿宋_GB2312" w:hAnsi="Times New Roman"/>
          <w:color w:val="000000"/>
          <w:szCs w:val="32"/>
        </w:rPr>
        <w:t>10</w:t>
      </w:r>
      <w:r>
        <w:rPr>
          <w:rFonts w:hint="eastAsia" w:ascii="仿宋_GB2312" w:hAnsi="Times New Roman"/>
          <w:color w:val="000000"/>
          <w:szCs w:val="32"/>
        </w:rPr>
        <w:t>月2</w:t>
      </w:r>
      <w:r>
        <w:rPr>
          <w:rFonts w:ascii="仿宋_GB2312" w:hAnsi="Times New Roman"/>
          <w:color w:val="000000"/>
          <w:szCs w:val="32"/>
        </w:rPr>
        <w:t>0</w:t>
      </w:r>
      <w:r>
        <w:rPr>
          <w:rFonts w:hint="eastAsia" w:ascii="仿宋_GB2312" w:hAnsi="Times New Roman"/>
          <w:color w:val="000000"/>
          <w:szCs w:val="32"/>
        </w:rPr>
        <w:t>日至2024年3月（共计2</w:t>
      </w:r>
      <w:r>
        <w:rPr>
          <w:rFonts w:ascii="仿宋_GB2312" w:hAnsi="Times New Roman"/>
          <w:color w:val="000000"/>
          <w:szCs w:val="32"/>
        </w:rPr>
        <w:t>9</w:t>
      </w:r>
      <w:r>
        <w:rPr>
          <w:rFonts w:hint="eastAsia" w:ascii="仿宋_GB2312" w:hAnsi="Times New Roman"/>
          <w:color w:val="000000"/>
          <w:szCs w:val="32"/>
        </w:rPr>
        <w:t>个月）累计获考核分</w:t>
      </w:r>
      <w:r>
        <w:rPr>
          <w:rFonts w:ascii="仿宋_GB2312" w:hAnsi="Times New Roman"/>
          <w:color w:val="000000"/>
          <w:szCs w:val="32"/>
        </w:rPr>
        <w:t>2978.8</w:t>
      </w:r>
      <w:r>
        <w:rPr>
          <w:rFonts w:hint="eastAsia" w:ascii="仿宋_GB2312" w:hAnsi="Times New Roman"/>
          <w:color w:val="000000"/>
          <w:szCs w:val="32"/>
        </w:rPr>
        <w:t>分，表扬4次</w:t>
      </w:r>
      <w:r>
        <w:rPr>
          <w:rFonts w:hint="eastAsia" w:ascii="仿宋_GB2312" w:hAnsi="Times New Roman"/>
          <w:color w:val="000000"/>
          <w:szCs w:val="32"/>
          <w:lang w:eastAsia="zh-CN"/>
        </w:rPr>
        <w:t>。</w:t>
      </w:r>
      <w:r>
        <w:rPr>
          <w:rFonts w:hint="eastAsia" w:ascii="仿宋_GB2312" w:hAnsi="Times New Roman"/>
          <w:color w:val="000000"/>
          <w:szCs w:val="32"/>
        </w:rPr>
        <w:t>考核期内违规1次，扣6分，无重大违规。</w:t>
      </w:r>
    </w:p>
    <w:p>
      <w:pPr>
        <w:pStyle w:val="15"/>
        <w:spacing w:line="500" w:lineRule="exact"/>
        <w:ind w:firstLine="640"/>
        <w:rPr>
          <w:color w:val="000000"/>
          <w:szCs w:val="32"/>
        </w:rPr>
      </w:pPr>
      <w:r>
        <w:rPr>
          <w:rFonts w:hint="eastAsia"/>
          <w:szCs w:val="32"/>
          <w:lang w:val="en-US" w:eastAsia="zh-CN"/>
        </w:rPr>
        <w:t>该犯原判财产性判项罚金70000元，</w:t>
      </w:r>
      <w:r>
        <w:rPr>
          <w:rFonts w:hint="eastAsia"/>
          <w:szCs w:val="32"/>
        </w:rPr>
        <w:t>责令与同案犯共同退赔被害人100000元，</w:t>
      </w:r>
      <w:r>
        <w:rPr>
          <w:rFonts w:hint="eastAsia"/>
          <w:szCs w:val="32"/>
          <w:lang w:val="en-US" w:eastAsia="zh-CN"/>
        </w:rPr>
        <w:t>已</w:t>
      </w:r>
      <w:r>
        <w:rPr>
          <w:rFonts w:hint="eastAsia"/>
          <w:szCs w:val="32"/>
        </w:rPr>
        <w:t>履行</w:t>
      </w:r>
      <w:r>
        <w:rPr>
          <w:szCs w:val="32"/>
        </w:rPr>
        <w:t>109440.63</w:t>
      </w:r>
      <w:r>
        <w:rPr>
          <w:rFonts w:hint="eastAsia"/>
          <w:szCs w:val="32"/>
        </w:rPr>
        <w:t>元。</w:t>
      </w:r>
      <w:r>
        <w:rPr>
          <w:rFonts w:hint="eastAsia"/>
          <w:szCs w:val="32"/>
          <w:lang w:val="en-US" w:eastAsia="zh-CN"/>
        </w:rPr>
        <w:t>其中，罚金履行9440.63元，本次向漳平法院缴纳罚金6100元，向厦门中院缴纳罚金3340.63元；</w:t>
      </w:r>
      <w:r>
        <w:rPr>
          <w:rFonts w:hint="eastAsia"/>
          <w:szCs w:val="32"/>
        </w:rPr>
        <w:t>共同退赔</w:t>
      </w:r>
      <w:r>
        <w:rPr>
          <w:rFonts w:hint="eastAsia"/>
          <w:szCs w:val="32"/>
          <w:lang w:val="en-US" w:eastAsia="zh-CN"/>
        </w:rPr>
        <w:t>已</w:t>
      </w:r>
      <w:r>
        <w:rPr>
          <w:rFonts w:hint="eastAsia"/>
          <w:szCs w:val="32"/>
        </w:rPr>
        <w:t>履行100000元；</w:t>
      </w:r>
      <w:r>
        <w:rPr>
          <w:rFonts w:hint="eastAsia" w:ascii="仿宋_GB2312"/>
          <w:color w:val="000000"/>
          <w:szCs w:val="32"/>
          <w:lang w:val="en-US" w:eastAsia="zh-CN"/>
        </w:rPr>
        <w:t>考核期</w:t>
      </w:r>
      <w:r>
        <w:rPr>
          <w:rFonts w:hint="eastAsia" w:ascii="仿宋_GB2312"/>
          <w:color w:val="000000"/>
          <w:szCs w:val="32"/>
        </w:rPr>
        <w:t>消费8500.16元，</w:t>
      </w:r>
      <w:r>
        <w:rPr>
          <w:rFonts w:hint="eastAsia"/>
          <w:szCs w:val="32"/>
        </w:rPr>
        <w:t>月均消费</w:t>
      </w:r>
      <w:r>
        <w:rPr>
          <w:color w:val="000000"/>
          <w:szCs w:val="32"/>
        </w:rPr>
        <w:t>283.34</w:t>
      </w:r>
      <w:r>
        <w:rPr>
          <w:rFonts w:hint="eastAsia"/>
          <w:color w:val="000000"/>
          <w:szCs w:val="32"/>
        </w:rPr>
        <w:t>元</w:t>
      </w:r>
      <w:r>
        <w:rPr>
          <w:rFonts w:hint="eastAsia"/>
          <w:szCs w:val="32"/>
        </w:rPr>
        <w:t>，账户可用余额</w:t>
      </w:r>
      <w:r>
        <w:rPr>
          <w:color w:val="000000"/>
          <w:szCs w:val="32"/>
        </w:rPr>
        <w:t>11.28</w:t>
      </w:r>
      <w:r>
        <w:rPr>
          <w:rFonts w:hint="eastAsia"/>
          <w:color w:val="000000"/>
          <w:szCs w:val="32"/>
        </w:rPr>
        <w:t>元</w:t>
      </w:r>
      <w:r>
        <w:rPr>
          <w:rFonts w:hint="eastAsia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该犯财产性判项义务履行金额达到其个人应履行总额</w:t>
      </w:r>
      <w:r>
        <w:rPr>
          <w:rFonts w:hint="eastAsia" w:ascii="仿宋_GB2312" w:hAnsi="Times New Roman" w:cs="仿宋_GB2312"/>
          <w:szCs w:val="32"/>
          <w:lang w:val="en-US" w:eastAsia="zh-CN"/>
        </w:rPr>
        <w:t>5</w:t>
      </w:r>
      <w:r>
        <w:rPr>
          <w:rFonts w:hint="eastAsia" w:ascii="仿宋_GB2312" w:hAnsi="Times New Roman" w:cs="仿宋_GB2312"/>
          <w:szCs w:val="32"/>
        </w:rPr>
        <w:t>0</w:t>
      </w:r>
      <w:r>
        <w:rPr>
          <w:rFonts w:hint="eastAsia" w:ascii="仿宋_GB2312" w:cs="仿宋_GB2312"/>
          <w:szCs w:val="32"/>
        </w:rPr>
        <w:t>%</w:t>
      </w:r>
      <w:r>
        <w:rPr>
          <w:rFonts w:hint="eastAsia" w:ascii="仿宋_GB2312" w:cs="仿宋_GB2312"/>
          <w:szCs w:val="32"/>
          <w:lang w:val="en-US" w:eastAsia="zh-CN"/>
        </w:rPr>
        <w:t>不足</w:t>
      </w:r>
      <w:r>
        <w:rPr>
          <w:rFonts w:hint="eastAsia" w:ascii="仿宋_GB2312" w:hAnsi="Times New Roman" w:cs="仿宋_GB2312"/>
          <w:szCs w:val="32"/>
          <w:lang w:val="en-US" w:eastAsia="zh-CN"/>
        </w:rPr>
        <w:t>7</w:t>
      </w:r>
      <w:r>
        <w:rPr>
          <w:rFonts w:hint="eastAsia" w:ascii="仿宋_GB2312" w:hAnsi="Times New Roman" w:cs="仿宋_GB2312"/>
          <w:szCs w:val="32"/>
        </w:rPr>
        <w:t>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本案于2024年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 xml:space="preserve"> 月 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 xml:space="preserve">日至2024年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 xml:space="preserve"> 月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</w:rPr>
        <w:t>4年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</w:rPr>
        <w:t>4年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日移送检察机关征求意见；</w:t>
      </w:r>
      <w:r>
        <w:rPr>
          <w:rFonts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</w:rPr>
        <w:t>4年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</w:t>
      </w:r>
      <w:r>
        <w:rPr>
          <w:rFonts w:hint="eastAsia" w:ascii="仿宋_GB2312" w:hAnsi="Times New Roman"/>
          <w:szCs w:val="32"/>
          <w:lang w:val="en-US" w:eastAsia="zh-CN"/>
        </w:rPr>
        <w:t>假释</w:t>
      </w:r>
      <w:r>
        <w:rPr>
          <w:rFonts w:hint="eastAsia" w:ascii="仿宋_GB2312" w:hAnsi="Times New Roman"/>
          <w:szCs w:val="32"/>
        </w:rPr>
        <w:t>评审委员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Times New Roman" w:hAnsi="Times New Roman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《中华人民共和国刑事诉讼法》第二百七十三条第二款、《中华人民共和国监狱法》第二十九条的规定，建议对罪犯林海平予以减刑六个月。特提请你院审理裁定。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 xml:space="preserve">附件：⒈罪犯林海平卷宗 </w:t>
      </w:r>
      <w:r>
        <w:rPr>
          <w:rFonts w:hint="eastAsia" w:ascii="仿宋_GB2312" w:hAnsi="Times New Roman" w:cs="仿宋_GB2312"/>
          <w:szCs w:val="32"/>
          <w:lang w:val="en-US" w:eastAsia="zh-CN"/>
        </w:rPr>
        <w:t>2</w:t>
      </w:r>
      <w:r>
        <w:rPr>
          <w:rFonts w:ascii="仿宋_GB2312" w:hAnsi="Times New Roman" w:cs="仿宋_GB2312"/>
          <w:szCs w:val="32"/>
        </w:rPr>
        <w:t xml:space="preserve"> 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 xml:space="preserve">⒉减刑建议书 </w:t>
      </w:r>
      <w:r>
        <w:rPr>
          <w:rFonts w:hint="eastAsia" w:ascii="仿宋_GB2312" w:hAnsi="Times New Roman" w:cs="仿宋_GB2312"/>
          <w:szCs w:val="32"/>
          <w:lang w:val="en-US" w:eastAsia="zh-CN"/>
        </w:rPr>
        <w:t>2</w:t>
      </w:r>
      <w:r>
        <w:rPr>
          <w:rFonts w:hint="eastAsia" w:ascii="仿宋_GB2312" w:hAnsi="Times New Roman" w:cs="仿宋_GB2312"/>
          <w:szCs w:val="32"/>
        </w:rPr>
        <w:t xml:space="preserve"> 份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福建省厦门监狱</w:t>
      </w:r>
    </w:p>
    <w:p>
      <w:pPr>
        <w:spacing w:line="500" w:lineRule="exact"/>
        <w:ind w:right="954" w:rightChars="298"/>
        <w:jc w:val="righ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 xml:space="preserve">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  <w:lang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10054"/>
    <w:rsid w:val="00011B4F"/>
    <w:rsid w:val="00025015"/>
    <w:rsid w:val="00034C75"/>
    <w:rsid w:val="00037DEA"/>
    <w:rsid w:val="00044265"/>
    <w:rsid w:val="000456EC"/>
    <w:rsid w:val="0006190A"/>
    <w:rsid w:val="00063E29"/>
    <w:rsid w:val="00065537"/>
    <w:rsid w:val="000802DE"/>
    <w:rsid w:val="0008120B"/>
    <w:rsid w:val="00082729"/>
    <w:rsid w:val="00097DC2"/>
    <w:rsid w:val="000A0331"/>
    <w:rsid w:val="000A14F1"/>
    <w:rsid w:val="000A574C"/>
    <w:rsid w:val="000A6850"/>
    <w:rsid w:val="000B7439"/>
    <w:rsid w:val="000C68DF"/>
    <w:rsid w:val="000C78F0"/>
    <w:rsid w:val="000D2D88"/>
    <w:rsid w:val="000D32E8"/>
    <w:rsid w:val="000D701E"/>
    <w:rsid w:val="000F3E81"/>
    <w:rsid w:val="000F55EE"/>
    <w:rsid w:val="00113A27"/>
    <w:rsid w:val="0012011D"/>
    <w:rsid w:val="001203CF"/>
    <w:rsid w:val="00130099"/>
    <w:rsid w:val="001332BA"/>
    <w:rsid w:val="00137F58"/>
    <w:rsid w:val="001469C7"/>
    <w:rsid w:val="00151F8A"/>
    <w:rsid w:val="001576B9"/>
    <w:rsid w:val="00160B6D"/>
    <w:rsid w:val="00173735"/>
    <w:rsid w:val="00176DA4"/>
    <w:rsid w:val="00184AA9"/>
    <w:rsid w:val="00185013"/>
    <w:rsid w:val="001904B6"/>
    <w:rsid w:val="00195564"/>
    <w:rsid w:val="00195964"/>
    <w:rsid w:val="001A1640"/>
    <w:rsid w:val="001A1B63"/>
    <w:rsid w:val="001A3A05"/>
    <w:rsid w:val="001A4DF7"/>
    <w:rsid w:val="001A720B"/>
    <w:rsid w:val="001A7E96"/>
    <w:rsid w:val="001B29BF"/>
    <w:rsid w:val="001C2917"/>
    <w:rsid w:val="001C42A7"/>
    <w:rsid w:val="001C6758"/>
    <w:rsid w:val="001E4E19"/>
    <w:rsid w:val="001F057E"/>
    <w:rsid w:val="00201F24"/>
    <w:rsid w:val="00204BFC"/>
    <w:rsid w:val="0021077C"/>
    <w:rsid w:val="00220107"/>
    <w:rsid w:val="00222A79"/>
    <w:rsid w:val="002258C8"/>
    <w:rsid w:val="00227337"/>
    <w:rsid w:val="00236D48"/>
    <w:rsid w:val="00245317"/>
    <w:rsid w:val="00251415"/>
    <w:rsid w:val="00253890"/>
    <w:rsid w:val="00255FA4"/>
    <w:rsid w:val="00267FE6"/>
    <w:rsid w:val="00276B90"/>
    <w:rsid w:val="00281445"/>
    <w:rsid w:val="00287424"/>
    <w:rsid w:val="0029154A"/>
    <w:rsid w:val="002A0B77"/>
    <w:rsid w:val="002A1794"/>
    <w:rsid w:val="002D4491"/>
    <w:rsid w:val="002D4F8E"/>
    <w:rsid w:val="002E7E7D"/>
    <w:rsid w:val="002F5402"/>
    <w:rsid w:val="00307E12"/>
    <w:rsid w:val="003177D1"/>
    <w:rsid w:val="003203E8"/>
    <w:rsid w:val="00326603"/>
    <w:rsid w:val="00334712"/>
    <w:rsid w:val="003530CD"/>
    <w:rsid w:val="00355051"/>
    <w:rsid w:val="00356D01"/>
    <w:rsid w:val="00357A7C"/>
    <w:rsid w:val="003742EB"/>
    <w:rsid w:val="00376359"/>
    <w:rsid w:val="003862A6"/>
    <w:rsid w:val="0039379E"/>
    <w:rsid w:val="003946EC"/>
    <w:rsid w:val="00395BAF"/>
    <w:rsid w:val="00396173"/>
    <w:rsid w:val="003B0F17"/>
    <w:rsid w:val="003B3441"/>
    <w:rsid w:val="003C02BB"/>
    <w:rsid w:val="003C0AB1"/>
    <w:rsid w:val="003C7796"/>
    <w:rsid w:val="003E3796"/>
    <w:rsid w:val="003E3E45"/>
    <w:rsid w:val="00404BCB"/>
    <w:rsid w:val="004123A9"/>
    <w:rsid w:val="004138DA"/>
    <w:rsid w:val="004156C4"/>
    <w:rsid w:val="00417565"/>
    <w:rsid w:val="00421F4A"/>
    <w:rsid w:val="004261FD"/>
    <w:rsid w:val="0044334F"/>
    <w:rsid w:val="004447F0"/>
    <w:rsid w:val="0044620E"/>
    <w:rsid w:val="00447AC9"/>
    <w:rsid w:val="00447D4F"/>
    <w:rsid w:val="004571B0"/>
    <w:rsid w:val="00463E1D"/>
    <w:rsid w:val="004666D2"/>
    <w:rsid w:val="004709CC"/>
    <w:rsid w:val="00473FDA"/>
    <w:rsid w:val="004B3D02"/>
    <w:rsid w:val="004B472A"/>
    <w:rsid w:val="004C4AD5"/>
    <w:rsid w:val="004C56E8"/>
    <w:rsid w:val="004D0079"/>
    <w:rsid w:val="004D15DC"/>
    <w:rsid w:val="004D2EE3"/>
    <w:rsid w:val="004F39B4"/>
    <w:rsid w:val="004F43A0"/>
    <w:rsid w:val="005003EA"/>
    <w:rsid w:val="005021C2"/>
    <w:rsid w:val="00506B11"/>
    <w:rsid w:val="00514157"/>
    <w:rsid w:val="005171FA"/>
    <w:rsid w:val="00530E1E"/>
    <w:rsid w:val="005322CD"/>
    <w:rsid w:val="0053564A"/>
    <w:rsid w:val="00537F56"/>
    <w:rsid w:val="00537FD1"/>
    <w:rsid w:val="00540A30"/>
    <w:rsid w:val="005455D7"/>
    <w:rsid w:val="00545D85"/>
    <w:rsid w:val="005522BB"/>
    <w:rsid w:val="00557643"/>
    <w:rsid w:val="0056005F"/>
    <w:rsid w:val="0056077B"/>
    <w:rsid w:val="00561882"/>
    <w:rsid w:val="005656FE"/>
    <w:rsid w:val="00565868"/>
    <w:rsid w:val="005662D1"/>
    <w:rsid w:val="00567F2D"/>
    <w:rsid w:val="005855D7"/>
    <w:rsid w:val="0059070E"/>
    <w:rsid w:val="005B2196"/>
    <w:rsid w:val="005B4243"/>
    <w:rsid w:val="005B4259"/>
    <w:rsid w:val="005C43BB"/>
    <w:rsid w:val="005C5A63"/>
    <w:rsid w:val="005E1721"/>
    <w:rsid w:val="005E5421"/>
    <w:rsid w:val="005F374A"/>
    <w:rsid w:val="005F79B2"/>
    <w:rsid w:val="00603F02"/>
    <w:rsid w:val="0063013E"/>
    <w:rsid w:val="00634F28"/>
    <w:rsid w:val="006365EF"/>
    <w:rsid w:val="00650AA9"/>
    <w:rsid w:val="006523E5"/>
    <w:rsid w:val="006533AD"/>
    <w:rsid w:val="00655CBE"/>
    <w:rsid w:val="00662D20"/>
    <w:rsid w:val="00664F29"/>
    <w:rsid w:val="00673DC1"/>
    <w:rsid w:val="00674301"/>
    <w:rsid w:val="00680C2F"/>
    <w:rsid w:val="006858EF"/>
    <w:rsid w:val="00686FA0"/>
    <w:rsid w:val="006A20B1"/>
    <w:rsid w:val="006A21AC"/>
    <w:rsid w:val="006D0C8F"/>
    <w:rsid w:val="006E3FD9"/>
    <w:rsid w:val="006F2184"/>
    <w:rsid w:val="006F4C2F"/>
    <w:rsid w:val="006F5C21"/>
    <w:rsid w:val="00705446"/>
    <w:rsid w:val="007141BA"/>
    <w:rsid w:val="007142B6"/>
    <w:rsid w:val="007318C1"/>
    <w:rsid w:val="007328E9"/>
    <w:rsid w:val="00734BBD"/>
    <w:rsid w:val="007414A7"/>
    <w:rsid w:val="0074525D"/>
    <w:rsid w:val="00754EFD"/>
    <w:rsid w:val="007555AF"/>
    <w:rsid w:val="007579B4"/>
    <w:rsid w:val="00771AFA"/>
    <w:rsid w:val="007728B7"/>
    <w:rsid w:val="007824E9"/>
    <w:rsid w:val="00787C9A"/>
    <w:rsid w:val="00796294"/>
    <w:rsid w:val="007A29CF"/>
    <w:rsid w:val="007A34F0"/>
    <w:rsid w:val="007A4C89"/>
    <w:rsid w:val="007A59CA"/>
    <w:rsid w:val="007B3F4A"/>
    <w:rsid w:val="007C3E1B"/>
    <w:rsid w:val="007C5672"/>
    <w:rsid w:val="007C602D"/>
    <w:rsid w:val="007D5EF0"/>
    <w:rsid w:val="007E1451"/>
    <w:rsid w:val="007E1FA8"/>
    <w:rsid w:val="007E1FE0"/>
    <w:rsid w:val="007F25CC"/>
    <w:rsid w:val="007F3B53"/>
    <w:rsid w:val="00804A8A"/>
    <w:rsid w:val="00805003"/>
    <w:rsid w:val="00805A3F"/>
    <w:rsid w:val="00812A34"/>
    <w:rsid w:val="00814EE7"/>
    <w:rsid w:val="008159BC"/>
    <w:rsid w:val="00816B86"/>
    <w:rsid w:val="00834658"/>
    <w:rsid w:val="00836042"/>
    <w:rsid w:val="00836D95"/>
    <w:rsid w:val="00843CA7"/>
    <w:rsid w:val="008457B0"/>
    <w:rsid w:val="00852A3D"/>
    <w:rsid w:val="00852ADF"/>
    <w:rsid w:val="00853704"/>
    <w:rsid w:val="00870135"/>
    <w:rsid w:val="00881C5A"/>
    <w:rsid w:val="008934F7"/>
    <w:rsid w:val="0089729A"/>
    <w:rsid w:val="008A10D6"/>
    <w:rsid w:val="008A1EE4"/>
    <w:rsid w:val="008A2E15"/>
    <w:rsid w:val="008A672F"/>
    <w:rsid w:val="008B4A3F"/>
    <w:rsid w:val="008B7F09"/>
    <w:rsid w:val="008C6B1C"/>
    <w:rsid w:val="008D0A84"/>
    <w:rsid w:val="008D1666"/>
    <w:rsid w:val="008F42D1"/>
    <w:rsid w:val="00915EDC"/>
    <w:rsid w:val="009179EA"/>
    <w:rsid w:val="0092569F"/>
    <w:rsid w:val="00931970"/>
    <w:rsid w:val="00932021"/>
    <w:rsid w:val="009337AA"/>
    <w:rsid w:val="00934984"/>
    <w:rsid w:val="009515B5"/>
    <w:rsid w:val="00953294"/>
    <w:rsid w:val="00954950"/>
    <w:rsid w:val="009559FC"/>
    <w:rsid w:val="00972D0E"/>
    <w:rsid w:val="00974A7B"/>
    <w:rsid w:val="009755FF"/>
    <w:rsid w:val="009838A7"/>
    <w:rsid w:val="009923B6"/>
    <w:rsid w:val="009A1EC6"/>
    <w:rsid w:val="009A5771"/>
    <w:rsid w:val="009C7E45"/>
    <w:rsid w:val="009D06AE"/>
    <w:rsid w:val="009D1B57"/>
    <w:rsid w:val="009D4430"/>
    <w:rsid w:val="009D7C48"/>
    <w:rsid w:val="009E4A2A"/>
    <w:rsid w:val="009F3A47"/>
    <w:rsid w:val="009F7EC9"/>
    <w:rsid w:val="00A03919"/>
    <w:rsid w:val="00A11B6A"/>
    <w:rsid w:val="00A1660E"/>
    <w:rsid w:val="00A16BA5"/>
    <w:rsid w:val="00A22C7C"/>
    <w:rsid w:val="00A35807"/>
    <w:rsid w:val="00A438F6"/>
    <w:rsid w:val="00A43B8C"/>
    <w:rsid w:val="00A45ED3"/>
    <w:rsid w:val="00A46280"/>
    <w:rsid w:val="00A468FA"/>
    <w:rsid w:val="00A50457"/>
    <w:rsid w:val="00A507EE"/>
    <w:rsid w:val="00A53292"/>
    <w:rsid w:val="00A62AC2"/>
    <w:rsid w:val="00A6737C"/>
    <w:rsid w:val="00A727B4"/>
    <w:rsid w:val="00A95D32"/>
    <w:rsid w:val="00AB1915"/>
    <w:rsid w:val="00AB5E4D"/>
    <w:rsid w:val="00AB6790"/>
    <w:rsid w:val="00AC267C"/>
    <w:rsid w:val="00AD6DC7"/>
    <w:rsid w:val="00AE0F5F"/>
    <w:rsid w:val="00AE1EC1"/>
    <w:rsid w:val="00AE4319"/>
    <w:rsid w:val="00AF65D6"/>
    <w:rsid w:val="00B01C90"/>
    <w:rsid w:val="00B04903"/>
    <w:rsid w:val="00B0792A"/>
    <w:rsid w:val="00B105D9"/>
    <w:rsid w:val="00B11FDB"/>
    <w:rsid w:val="00B13577"/>
    <w:rsid w:val="00B14B58"/>
    <w:rsid w:val="00B15A83"/>
    <w:rsid w:val="00B20E0C"/>
    <w:rsid w:val="00B21D7E"/>
    <w:rsid w:val="00B33423"/>
    <w:rsid w:val="00B355E0"/>
    <w:rsid w:val="00B37EC0"/>
    <w:rsid w:val="00B63E88"/>
    <w:rsid w:val="00B641F7"/>
    <w:rsid w:val="00B67708"/>
    <w:rsid w:val="00B71F22"/>
    <w:rsid w:val="00B764E7"/>
    <w:rsid w:val="00B81509"/>
    <w:rsid w:val="00B842C0"/>
    <w:rsid w:val="00B96AEE"/>
    <w:rsid w:val="00BA00D4"/>
    <w:rsid w:val="00BA653E"/>
    <w:rsid w:val="00BA7880"/>
    <w:rsid w:val="00BA7BF1"/>
    <w:rsid w:val="00BB5BD4"/>
    <w:rsid w:val="00BC10E7"/>
    <w:rsid w:val="00BC2073"/>
    <w:rsid w:val="00BD192F"/>
    <w:rsid w:val="00BE1ED5"/>
    <w:rsid w:val="00BE28EC"/>
    <w:rsid w:val="00BE727A"/>
    <w:rsid w:val="00C00C98"/>
    <w:rsid w:val="00C26A31"/>
    <w:rsid w:val="00C36201"/>
    <w:rsid w:val="00C45AEF"/>
    <w:rsid w:val="00C45D0C"/>
    <w:rsid w:val="00C50D8D"/>
    <w:rsid w:val="00C65539"/>
    <w:rsid w:val="00C66CCD"/>
    <w:rsid w:val="00C7072C"/>
    <w:rsid w:val="00C71DC6"/>
    <w:rsid w:val="00C762F5"/>
    <w:rsid w:val="00C82238"/>
    <w:rsid w:val="00C841CD"/>
    <w:rsid w:val="00C874F7"/>
    <w:rsid w:val="00C9385D"/>
    <w:rsid w:val="00C975CE"/>
    <w:rsid w:val="00CA0C28"/>
    <w:rsid w:val="00CA71B3"/>
    <w:rsid w:val="00CB48FF"/>
    <w:rsid w:val="00CD1F37"/>
    <w:rsid w:val="00CD48C1"/>
    <w:rsid w:val="00CE2E93"/>
    <w:rsid w:val="00CF1323"/>
    <w:rsid w:val="00CF546E"/>
    <w:rsid w:val="00D03882"/>
    <w:rsid w:val="00D071E1"/>
    <w:rsid w:val="00D12484"/>
    <w:rsid w:val="00D12800"/>
    <w:rsid w:val="00D231A9"/>
    <w:rsid w:val="00D24686"/>
    <w:rsid w:val="00D32BC7"/>
    <w:rsid w:val="00D36467"/>
    <w:rsid w:val="00D411D2"/>
    <w:rsid w:val="00D45972"/>
    <w:rsid w:val="00D52CB4"/>
    <w:rsid w:val="00D53281"/>
    <w:rsid w:val="00D53A67"/>
    <w:rsid w:val="00D55468"/>
    <w:rsid w:val="00D6109B"/>
    <w:rsid w:val="00D6219B"/>
    <w:rsid w:val="00D642FC"/>
    <w:rsid w:val="00D666C9"/>
    <w:rsid w:val="00D66C8C"/>
    <w:rsid w:val="00D6781C"/>
    <w:rsid w:val="00D73381"/>
    <w:rsid w:val="00D770B0"/>
    <w:rsid w:val="00D77FC5"/>
    <w:rsid w:val="00D8468D"/>
    <w:rsid w:val="00D918C1"/>
    <w:rsid w:val="00D92A0F"/>
    <w:rsid w:val="00D97C07"/>
    <w:rsid w:val="00DA6BFE"/>
    <w:rsid w:val="00DB03A8"/>
    <w:rsid w:val="00DB08B9"/>
    <w:rsid w:val="00DB39E8"/>
    <w:rsid w:val="00DC6627"/>
    <w:rsid w:val="00DD527A"/>
    <w:rsid w:val="00E031C2"/>
    <w:rsid w:val="00E05CE0"/>
    <w:rsid w:val="00E1372A"/>
    <w:rsid w:val="00E141D0"/>
    <w:rsid w:val="00E14D8F"/>
    <w:rsid w:val="00E16093"/>
    <w:rsid w:val="00E25159"/>
    <w:rsid w:val="00E25D59"/>
    <w:rsid w:val="00E27995"/>
    <w:rsid w:val="00E348FE"/>
    <w:rsid w:val="00E354CB"/>
    <w:rsid w:val="00E35594"/>
    <w:rsid w:val="00E400ED"/>
    <w:rsid w:val="00E464CF"/>
    <w:rsid w:val="00E63614"/>
    <w:rsid w:val="00E6735E"/>
    <w:rsid w:val="00E717D5"/>
    <w:rsid w:val="00E85BEC"/>
    <w:rsid w:val="00E9631C"/>
    <w:rsid w:val="00EA1638"/>
    <w:rsid w:val="00EB0A59"/>
    <w:rsid w:val="00EB1A31"/>
    <w:rsid w:val="00EB1D38"/>
    <w:rsid w:val="00EB3CE1"/>
    <w:rsid w:val="00EB3FFD"/>
    <w:rsid w:val="00EB691E"/>
    <w:rsid w:val="00EC33EB"/>
    <w:rsid w:val="00EC3B7F"/>
    <w:rsid w:val="00ED05E5"/>
    <w:rsid w:val="00ED2F32"/>
    <w:rsid w:val="00ED56B5"/>
    <w:rsid w:val="00ED5CEA"/>
    <w:rsid w:val="00EE2257"/>
    <w:rsid w:val="00EE5411"/>
    <w:rsid w:val="00EE73A0"/>
    <w:rsid w:val="00EF26A6"/>
    <w:rsid w:val="00EF63E9"/>
    <w:rsid w:val="00F1317B"/>
    <w:rsid w:val="00F13BEA"/>
    <w:rsid w:val="00F17FCB"/>
    <w:rsid w:val="00F20759"/>
    <w:rsid w:val="00F31A1D"/>
    <w:rsid w:val="00F40F49"/>
    <w:rsid w:val="00F45321"/>
    <w:rsid w:val="00F46C0D"/>
    <w:rsid w:val="00F63965"/>
    <w:rsid w:val="00F65231"/>
    <w:rsid w:val="00F84CF4"/>
    <w:rsid w:val="00F946EA"/>
    <w:rsid w:val="00FA1D60"/>
    <w:rsid w:val="00FA21D6"/>
    <w:rsid w:val="00FA3227"/>
    <w:rsid w:val="00FB3B4D"/>
    <w:rsid w:val="00FB5A32"/>
    <w:rsid w:val="00FC07AE"/>
    <w:rsid w:val="00FC1FF2"/>
    <w:rsid w:val="00FC39E1"/>
    <w:rsid w:val="00FD2E19"/>
    <w:rsid w:val="00FE28FF"/>
    <w:rsid w:val="00FE53E8"/>
    <w:rsid w:val="00FF2D7B"/>
    <w:rsid w:val="010212D3"/>
    <w:rsid w:val="01752EEC"/>
    <w:rsid w:val="01AC54CC"/>
    <w:rsid w:val="0432222E"/>
    <w:rsid w:val="06F1205B"/>
    <w:rsid w:val="07193A6D"/>
    <w:rsid w:val="08392B31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5F31F6C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325B9A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617DAA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6D5A13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rPr>
      <w:lang w:val="en-US" w:eastAsia="zh-CN" w:bidi="ar-SA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uiPriority w:val="0"/>
    <w:rPr>
      <w:rFonts w:cs="Times New Roman"/>
    </w:rPr>
  </w:style>
  <w:style w:type="character" w:customStyle="1" w:styleId="11">
    <w:name w:val="批注框文本 字符"/>
    <w:link w:val="4"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2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4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184</Words>
  <Characters>1049</Characters>
  <Lines>8</Lines>
  <Paragraphs>2</Paragraphs>
  <TotalTime>2</TotalTime>
  <ScaleCrop>false</ScaleCrop>
  <LinksUpToDate>false</LinksUpToDate>
  <CharactersWithSpaces>1231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2024-06-26T09:27:40Z</cp:lastPrinted>
  <dcterms:modified xsi:type="dcterms:W3CDTF">2024-06-26T09:28:25Z</dcterms:modified>
  <cp:revision>421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C3CED5207DD74D68A4B36611AE5EAF6E</vt:lpwstr>
  </property>
</Properties>
</file>