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提请减刑建议书</w:t>
      </w:r>
    </w:p>
    <w:p>
      <w:pPr>
        <w:spacing w:line="540" w:lineRule="exact"/>
        <w:ind w:firstLine="4320" w:firstLineChars="1350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〔2024〕闽厦狱减字第261号</w:t>
      </w:r>
    </w:p>
    <w:p>
      <w:pPr>
        <w:spacing w:line="540" w:lineRule="exact"/>
        <w:ind w:firstLine="4320" w:firstLineChars="1350"/>
        <w:rPr>
          <w:rFonts w:hint="eastAsia" w:ascii="楷体_GB2312" w:eastAsia="楷体_GB2312"/>
        </w:rPr>
      </w:pP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罪犯林金宝（曾用名林来发），男，1967年5月16日出生，汉族，初中文化，户籍所在地福建省安溪县</w:t>
      </w:r>
      <w:bookmarkStart w:id="0" w:name="_GoBack"/>
      <w:bookmarkEnd w:id="0"/>
      <w:r>
        <w:rPr>
          <w:rFonts w:hint="eastAsia" w:ascii="仿宋_GB2312"/>
        </w:rPr>
        <w:t>。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福建省安溪县人民法院于2020年7月1日作出（2020）闽0524刑初297号刑事判决，以被告人林金宝犯非法储存爆炸物罪，判处有期徒刑五年，犯非法持有枪支、弹药罪，判处有期徒刑一年。决定执行有期徒刑五年六个月。该犯不服，提出上诉。福建省泉州市中级人民法院于2020年9月29日作出（2020）闽05刑终852号刑事裁定：驳回上诉，维持原判。刑期自2019年9月17日起至2025年3月16日止。2020年12月22日交付福建省厦门监狱执行刑罚。2023年2月24日福建省厦门市中级人民法院作出（2022）闽02刑更101号刑事裁定，对其减刑六个月，2023年2月24日送达，现刑期至2024年9月16日止。属宽管级罪犯。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该犯自上次减刑以来确有悔改表现，具体事实如下：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遵守监规：能遵守法律法规及监规纪律，接受教育改造。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奖惩情况：该犯上次评定表扬剩余考核分252分，本轮考核期2022年10月至2024年3月累计获考核分2282.9分，合计获得考核分2534.9分，表扬2次，物质奖励2次；间隔期2023年2月24日至2024年3月，获考核分1615分。考核期内无违规扣分。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该犯无财产性判项。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本案于2024年6月17日至2024年6月21日在狱内公示未收到不同意见。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本案于2024年5月27日至2024年6月12日移送检察机关征求意见；2024年6月14日福建省厦门市人民检察院派员列席监狱减刑假释评审委员会，发表意见情况：无异议。</w:t>
      </w:r>
      <w:r>
        <w:rPr>
          <w:rFonts w:ascii="仿宋_GB2312"/>
        </w:rPr>
        <w:t xml:space="preserve"> 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因此，依照《中华人民共和国刑法》第七十八条、第七十九条</w:t>
      </w:r>
      <w:r>
        <w:rPr>
          <w:rFonts w:hint="eastAsia" w:ascii="仿宋_GB2312"/>
          <w:lang w:eastAsia="zh-CN"/>
        </w:rPr>
        <w:t>，</w:t>
      </w:r>
      <w:r>
        <w:rPr>
          <w:rFonts w:hint="eastAsia" w:ascii="仿宋_GB2312"/>
        </w:rPr>
        <w:t>《中华人民共和国刑事诉讼法》第二百七十三条第二款</w:t>
      </w:r>
      <w:r>
        <w:rPr>
          <w:rFonts w:hint="eastAsia" w:ascii="仿宋_GB2312"/>
          <w:lang w:eastAsia="zh-CN"/>
        </w:rPr>
        <w:t>和</w:t>
      </w:r>
      <w:r>
        <w:rPr>
          <w:rFonts w:hint="eastAsia" w:ascii="仿宋_GB2312"/>
        </w:rPr>
        <w:t>《中华人民共和国监狱法》第二十九条的规定，建议对罪犯林金宝予以减刑二个月。特提请你院审理裁定。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此致</w:t>
      </w:r>
    </w:p>
    <w:p>
      <w:pPr>
        <w:spacing w:line="500" w:lineRule="exact"/>
        <w:rPr>
          <w:rFonts w:ascii="仿宋_GB2312"/>
        </w:rPr>
      </w:pPr>
      <w:r>
        <w:rPr>
          <w:rFonts w:hint="eastAsia" w:ascii="仿宋_GB231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附件：⒈罪犯林金宝卷宗3册</w:t>
      </w:r>
    </w:p>
    <w:p>
      <w:pPr>
        <w:spacing w:line="500" w:lineRule="exact"/>
        <w:ind w:firstLine="1600" w:firstLineChars="500"/>
        <w:rPr>
          <w:rFonts w:ascii="仿宋_GB2312"/>
        </w:rPr>
      </w:pPr>
      <w:r>
        <w:rPr>
          <w:rFonts w:hint="eastAsia" w:ascii="仿宋_GB2312"/>
        </w:rPr>
        <w:t>⒉减刑建议书2份</w:t>
      </w:r>
    </w:p>
    <w:p>
      <w:pPr>
        <w:spacing w:line="500" w:lineRule="exact"/>
        <w:ind w:firstLine="5600" w:firstLineChars="1750"/>
        <w:rPr>
          <w:rFonts w:hint="eastAsia" w:ascii="仿宋_GB2312"/>
        </w:rPr>
      </w:pPr>
    </w:p>
    <w:p>
      <w:pPr>
        <w:spacing w:line="500" w:lineRule="exact"/>
        <w:ind w:firstLine="5600" w:firstLineChars="1750"/>
        <w:rPr>
          <w:rFonts w:hint="eastAsia" w:ascii="仿宋_GB2312"/>
        </w:rPr>
      </w:pPr>
    </w:p>
    <w:p>
      <w:pPr>
        <w:spacing w:line="500" w:lineRule="exact"/>
        <w:ind w:firstLine="6080" w:firstLineChars="1900"/>
        <w:rPr>
          <w:rFonts w:ascii="仿宋_GB2312"/>
        </w:rPr>
      </w:pPr>
      <w:r>
        <w:rPr>
          <w:rFonts w:hint="eastAsia" w:ascii="仿宋_GB2312"/>
        </w:rPr>
        <w:t>福建省厦门监狱</w:t>
      </w:r>
    </w:p>
    <w:p>
      <w:pPr>
        <w:spacing w:line="500" w:lineRule="exact"/>
        <w:ind w:firstLine="6080" w:firstLineChars="1900"/>
        <w:rPr>
          <w:rFonts w:ascii="仿宋_GB2312"/>
        </w:rPr>
      </w:pPr>
      <w:r>
        <w:rPr>
          <w:rFonts w:hint="eastAsia" w:ascii="仿宋_GB2312"/>
        </w:rPr>
        <w:t>2024年6月24日</w:t>
      </w:r>
    </w:p>
    <w:sectPr>
      <w:headerReference r:id="rId3" w:type="default"/>
      <w:footerReference r:id="rId4" w:type="default"/>
      <w:pgSz w:w="11905" w:h="16838"/>
      <w:pgMar w:top="1871" w:right="1304" w:bottom="1871" w:left="1588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9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E4PkQ3uAQAA1wMAAA4AAABkcnMvZTJvRG9jLnhtbK1TwY7TMBC9&#10;I/EPlu802cIuUdR0BVSLkBAgLXyA69iNJdtj2W6T8gHwB5y4cOe7+h2MnaSLdi972Esy45l5M+95&#10;vLoejCYH4YMC29CLRUmJsBxaZXcN/fb15kVFSYjMtkyDFQ09ikCv18+frXpXiyV0oFvhCYLYUPeu&#10;oV2Mri6KwDthWFiAExaDErxhEV2/K1rPekQ3uliW5VXRg2+dBy5CwNPNGKQTon8MIEipuNgA3xth&#10;44jqhWYRKYVOuUDXeVopBY+fpQwiEt1QZBrzF5ugvU3fYr1i9c4z1yk+jcAeM8I9ToYpi03PUBsW&#10;Gdl79QDKKO4hgIwLDqYYiWRFkMVFeU+b2445kbmg1MGdRQ9PB8s/Hb54otqGvnxFiWUGb/z06+fp&#10;99/Tnx/kKunTu1Bj2q3DxDi8hQG3Zj4PeJhoD9Kb9EdCBOOo7vGsrhgi4amoWlZViSGOsdlB/OKu&#10;3PkQ3wswJBkN9Xh9WVV2+BjimDqnpG4WbpTW+Qq1JT2iXlavL3PFOYTo2qZkkbdhwkmcxtmTFYft&#10;MBHdQntEnvg+sH8H/jslPW5HQy0+Bkr0B4vip0WaDT8b29lglmNhQyMlo/kujgu3d17turyCaaDg&#10;3uwjMsjE0hhjbxQkOXjfWZppN9NC/e/nrLv3uP4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GmC&#10;S9MAAAAFAQAADwAAAAAAAAABACAAAAAiAAAAZHJzL2Rvd25yZXYueG1sUEsBAhQAFAAAAAgAh07i&#10;QE4PkQ3uAQAA1wMAAA4AAAAAAAAAAQAgAAAAIgEAAGRycy9lMm9Eb2MueG1sUEsFBgAAAAAGAAYA&#10;WQEAAII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9"/>
                        <w:sz w:val="28"/>
                        <w:szCs w:val="28"/>
                      </w:rPr>
                    </w:pPr>
                    <w:r>
                      <w:rPr>
                        <w:rStyle w:val="9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9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9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9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9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030BE"/>
    <w:rsid w:val="00072E43"/>
    <w:rsid w:val="00077DA6"/>
    <w:rsid w:val="000E6504"/>
    <w:rsid w:val="000E7679"/>
    <w:rsid w:val="00107BF9"/>
    <w:rsid w:val="00130559"/>
    <w:rsid w:val="00180916"/>
    <w:rsid w:val="001A3589"/>
    <w:rsid w:val="001D2A4F"/>
    <w:rsid w:val="001E0B1A"/>
    <w:rsid w:val="002864CB"/>
    <w:rsid w:val="00380E79"/>
    <w:rsid w:val="003C6173"/>
    <w:rsid w:val="003F1D04"/>
    <w:rsid w:val="00403597"/>
    <w:rsid w:val="004509D3"/>
    <w:rsid w:val="004638D3"/>
    <w:rsid w:val="004A72AD"/>
    <w:rsid w:val="004B78D6"/>
    <w:rsid w:val="004C13C0"/>
    <w:rsid w:val="00501195"/>
    <w:rsid w:val="0052762C"/>
    <w:rsid w:val="005309C3"/>
    <w:rsid w:val="0055390C"/>
    <w:rsid w:val="00573B61"/>
    <w:rsid w:val="005853FD"/>
    <w:rsid w:val="005941B7"/>
    <w:rsid w:val="005F1858"/>
    <w:rsid w:val="00642936"/>
    <w:rsid w:val="00661F71"/>
    <w:rsid w:val="00671827"/>
    <w:rsid w:val="006A08A2"/>
    <w:rsid w:val="006B3488"/>
    <w:rsid w:val="006C271E"/>
    <w:rsid w:val="00701C33"/>
    <w:rsid w:val="007176C7"/>
    <w:rsid w:val="007D4D6D"/>
    <w:rsid w:val="00855D9C"/>
    <w:rsid w:val="00867AD5"/>
    <w:rsid w:val="008C48BD"/>
    <w:rsid w:val="00905858"/>
    <w:rsid w:val="00920D57"/>
    <w:rsid w:val="0097466F"/>
    <w:rsid w:val="009C2804"/>
    <w:rsid w:val="00A93B5A"/>
    <w:rsid w:val="00AD0650"/>
    <w:rsid w:val="00AF78BF"/>
    <w:rsid w:val="00B83C59"/>
    <w:rsid w:val="00C01199"/>
    <w:rsid w:val="00C016A2"/>
    <w:rsid w:val="00C26E2D"/>
    <w:rsid w:val="00C35551"/>
    <w:rsid w:val="00C54033"/>
    <w:rsid w:val="00C81275"/>
    <w:rsid w:val="00C87191"/>
    <w:rsid w:val="00D32DBB"/>
    <w:rsid w:val="00D73CA7"/>
    <w:rsid w:val="00D86E87"/>
    <w:rsid w:val="00DB2060"/>
    <w:rsid w:val="00DE34DD"/>
    <w:rsid w:val="00E35EB2"/>
    <w:rsid w:val="00E4105C"/>
    <w:rsid w:val="00E46E6C"/>
    <w:rsid w:val="00E546DC"/>
    <w:rsid w:val="00EE3662"/>
    <w:rsid w:val="00EE5ADD"/>
    <w:rsid w:val="00F60C66"/>
    <w:rsid w:val="00F7176C"/>
    <w:rsid w:val="00F727EE"/>
    <w:rsid w:val="00F97CDE"/>
    <w:rsid w:val="00FB6342"/>
    <w:rsid w:val="00FC576C"/>
    <w:rsid w:val="00FE0126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6653D31"/>
    <w:rsid w:val="36986D96"/>
    <w:rsid w:val="373C6C4A"/>
    <w:rsid w:val="394B365A"/>
    <w:rsid w:val="39545F92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BC378F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nhideWhenUsed="0" w:uiPriority="0" w:semiHidden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semiHidden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99"/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4"/>
    <w:uiPriority w:val="0"/>
    <w:pPr>
      <w:snapToGrid w:val="0"/>
      <w:jc w:val="left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footnote reference"/>
    <w:basedOn w:val="8"/>
    <w:uiPriority w:val="0"/>
    <w:rPr>
      <w:vertAlign w:val="superscript"/>
    </w:rPr>
  </w:style>
  <w:style w:type="character" w:customStyle="1" w:styleId="11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2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  <w:style w:type="character" w:customStyle="1" w:styleId="14">
    <w:name w:val="脚注文本 Char"/>
    <w:basedOn w:val="8"/>
    <w:link w:val="6"/>
    <w:uiPriority w:val="0"/>
    <w:rPr>
      <w:rFonts w:eastAsia="仿宋_GB2312"/>
      <w:kern w:val="32"/>
      <w:sz w:val="18"/>
      <w:szCs w:val="18"/>
    </w:rPr>
  </w:style>
  <w:style w:type="character" w:customStyle="1" w:styleId="15">
    <w:name w:val="页眉 Char"/>
    <w:basedOn w:val="8"/>
    <w:link w:val="5"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1EA150-7DEF-4732-9CAD-4C093A7E16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146</Words>
  <Characters>837</Characters>
  <Lines>6</Lines>
  <Paragraphs>1</Paragraphs>
  <TotalTime>141</TotalTime>
  <ScaleCrop>false</ScaleCrop>
  <LinksUpToDate>false</LinksUpToDate>
  <CharactersWithSpaces>982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2023-12-18T09:13:00Z</dcterms:created>
  <dc:creator>對方正在找表情...</dc:creator>
  <cp:lastModifiedBy>周文娟</cp:lastModifiedBy>
  <cp:lastPrinted>2024-06-26T07:08:33Z</cp:lastPrinted>
  <dcterms:modified xsi:type="dcterms:W3CDTF">2024-06-26T07:08:52Z</dcterms:modified>
  <dc:title>福建省监狱系统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D163D24053FE47459B207A66CAC21147</vt:lpwstr>
  </property>
</Properties>
</file>