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8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spacing w:line="800" w:lineRule="exact"/>
        <w:jc w:val="center"/>
        <w:rPr>
          <w:rFonts w:hint="eastAsia" w:ascii="华文中宋" w:hAnsi="华文中宋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</w:p>
    <w:p>
      <w:pPr>
        <w:jc w:val="right"/>
        <w:rPr>
          <w:rFonts w:hint="eastAsia" w:ascii="仿宋_GB2312" w:hAnsi="宋体" w:cs="仿宋_GB2312"/>
          <w:szCs w:val="32"/>
        </w:rPr>
      </w:pPr>
      <w:r>
        <w:rPr>
          <w:rFonts w:hint="eastAsia" w:ascii="仿宋_GB2312" w:hAnsi="宋体" w:cs="仿宋_GB2312"/>
          <w:szCs w:val="32"/>
        </w:rPr>
        <w:t>〔</w:t>
      </w:r>
      <w:r>
        <w:rPr>
          <w:rFonts w:hint="eastAsia" w:ascii="楷体_GB2312" w:hAnsi="宋体" w:eastAsia="楷体_GB2312" w:cs="仿宋_GB2312"/>
          <w:szCs w:val="32"/>
        </w:rPr>
        <w:t>2024</w:t>
      </w:r>
      <w:r>
        <w:rPr>
          <w:rFonts w:hint="eastAsia" w:ascii="仿宋_GB2312" w:hAnsi="宋体" w:cs="仿宋_GB2312"/>
          <w:szCs w:val="32"/>
        </w:rPr>
        <w:t>〕闽厦狱减字第</w:t>
      </w:r>
      <w:r>
        <w:rPr>
          <w:rFonts w:hint="eastAsia" w:ascii="仿宋_GB2312" w:hAnsi="宋体" w:cs="仿宋_GB2312"/>
          <w:szCs w:val="32"/>
          <w:lang w:val="en-US" w:eastAsia="zh-CN"/>
        </w:rPr>
        <w:t>202</w:t>
      </w:r>
      <w:r>
        <w:rPr>
          <w:rFonts w:hint="eastAsia" w:ascii="仿宋_GB2312" w:hAnsi="宋体" w:cs="仿宋_GB2312"/>
          <w:szCs w:val="32"/>
        </w:rPr>
        <w:t>号</w:t>
      </w:r>
    </w:p>
    <w:p>
      <w:pPr>
        <w:spacing w:line="500" w:lineRule="exact"/>
        <w:ind w:firstLine="640" w:firstLineChars="200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罪犯连柏玮,男，1986年9月22日出生，汉族，初中文化，户籍所在地台湾地区台中市</w:t>
      </w:r>
      <w:bookmarkStart w:id="0" w:name="_GoBack"/>
      <w:bookmarkEnd w:id="0"/>
      <w:r>
        <w:rPr>
          <w:rFonts w:hint="eastAsia" w:ascii="仿宋_GB2312" w:hAnsi="Times New Roman"/>
          <w:szCs w:val="32"/>
        </w:rPr>
        <w:t>。</w:t>
      </w:r>
    </w:p>
    <w:p>
      <w:pPr>
        <w:spacing w:line="500" w:lineRule="exact"/>
        <w:ind w:firstLine="640" w:firstLineChars="200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厦门市中级人民法院于2016年8月23日作出(2015)厦刑初字第137号刑事判决，以被告人连柏玮犯运输毒品罪，判处有期徒刑十五年，剥夺政治权利三年，并处没收个人财产人民币三万元。该犯及同案犯不服，提出上诉。福建省高级人民法院于2018年8月30日作出（2016）刑终393号刑事裁定：驳回上诉，维持原判。刑期自2015年1月5日起至2030年1月4日止。2019年3月19日交付厦门监狱执行刑罚。2022年6月27日，厦门市中级人民法院作出（2022）闽02刑更412号刑事裁定，对其减刑四个月，剥夺政治权利三年不变。2022年6月27日送达，现刑期至2029年9月4日止。属普管级罪犯。</w:t>
      </w:r>
    </w:p>
    <w:p>
      <w:pPr>
        <w:spacing w:line="500" w:lineRule="exact"/>
        <w:ind w:firstLine="640" w:firstLineChars="200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该犯自上次减刑以来，确有悔改表现，具体事实如下：</w:t>
      </w:r>
    </w:p>
    <w:p>
      <w:pPr>
        <w:spacing w:line="500" w:lineRule="exact"/>
        <w:ind w:firstLine="640" w:firstLineChars="200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认罪悔罪：能服从法院判决，自书认罪悔罪书。</w:t>
      </w:r>
    </w:p>
    <w:p>
      <w:pPr>
        <w:spacing w:line="500" w:lineRule="exact"/>
        <w:ind w:firstLine="640" w:firstLineChars="200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 xml:space="preserve">遵守监规：考核期内违规一次，累计扣3分，无重大违规。此后至呈报减刑当月，该犯能够遵守监规纪律，未再发生违规扣分。 </w:t>
      </w:r>
    </w:p>
    <w:p>
      <w:pPr>
        <w:spacing w:line="500" w:lineRule="exact"/>
        <w:ind w:firstLine="640" w:firstLineChars="200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学习情况：能参加思想、文化、职业技术教育。</w:t>
      </w:r>
    </w:p>
    <w:p>
      <w:pPr>
        <w:spacing w:line="500" w:lineRule="exact"/>
        <w:ind w:firstLine="640" w:firstLineChars="200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劳动改造：能参加劳动，努力完成劳动任务。</w:t>
      </w:r>
    </w:p>
    <w:p>
      <w:pPr>
        <w:spacing w:line="500" w:lineRule="exact"/>
        <w:ind w:firstLine="640" w:firstLineChars="200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奖惩情况：该犯上次评定表扬剩余166.1分，本轮考核期2022年2月至2024年3月累计获3114.7分，合计获3280.8分，表扬5次；间隔期2022年6月27日至2024年3月，获2611.7分。违规1次，累计扣3分，</w:t>
      </w:r>
      <w:r>
        <w:rPr>
          <w:rFonts w:hint="eastAsia" w:ascii="仿宋_GB2312" w:hAnsi="Times New Roman"/>
          <w:szCs w:val="32"/>
          <w:lang w:val="en-US" w:eastAsia="zh-CN"/>
        </w:rPr>
        <w:t>无</w:t>
      </w:r>
      <w:r>
        <w:rPr>
          <w:rFonts w:hint="eastAsia" w:ascii="仿宋_GB2312" w:hAnsi="Times New Roman"/>
          <w:szCs w:val="32"/>
        </w:rPr>
        <w:t>重大违规。</w:t>
      </w:r>
    </w:p>
    <w:p>
      <w:pPr>
        <w:spacing w:line="500" w:lineRule="exact"/>
        <w:ind w:firstLine="640" w:firstLineChars="200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该犯原判财产性判项没收个人财产人民币30000元，已于上次提请减刑履行完毕。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 xml:space="preserve">2024 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17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 xml:space="preserve"> 6 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spacing w:line="500" w:lineRule="exact"/>
        <w:ind w:firstLine="640" w:firstLineChars="200"/>
        <w:rPr>
          <w:rFonts w:hint="eastAsia" w:ascii="仿宋_GB2312" w:hAnsi="Times New Roman"/>
          <w:szCs w:val="32"/>
        </w:rPr>
      </w:pPr>
      <w:r>
        <w:rPr>
          <w:rFonts w:hint="eastAsia"/>
          <w:color w:val="auto"/>
          <w:szCs w:val="32"/>
          <w:lang w:val="en-US" w:eastAsia="zh-CN"/>
        </w:rPr>
        <w:t>本案于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 xml:space="preserve"> 5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 xml:space="preserve">2024 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 xml:space="preserve"> 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Cs w:val="32"/>
        </w:rPr>
        <w:t>日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移送检察机关征求意见，2024 年6 月14</w:t>
      </w:r>
      <w:r>
        <w:rPr>
          <w:rFonts w:hint="eastAsia"/>
          <w:color w:val="auto"/>
          <w:szCs w:val="32"/>
          <w:lang w:val="en-US" w:eastAsia="zh-CN"/>
        </w:rPr>
        <w:t>日福建省厦门市</w:t>
      </w:r>
      <w:r>
        <w:rPr>
          <w:rFonts w:hint="eastAsia" w:ascii="仿宋_GB2312" w:hAnsi="Times New Roman"/>
          <w:szCs w:val="32"/>
        </w:rPr>
        <w:t>检察院派员列席监狱减刑</w:t>
      </w:r>
      <w:r>
        <w:rPr>
          <w:rFonts w:hint="eastAsia" w:ascii="仿宋_GB2312" w:hAnsi="Times New Roman"/>
          <w:szCs w:val="32"/>
          <w:lang w:val="en-US" w:eastAsia="zh-CN"/>
        </w:rPr>
        <w:t>假释</w:t>
      </w:r>
      <w:r>
        <w:rPr>
          <w:rFonts w:hint="eastAsia" w:ascii="仿宋_GB2312" w:hAnsi="Times New Roman"/>
          <w:szCs w:val="32"/>
        </w:rPr>
        <w:t>评审委员，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发表意见情况：无异议。</w:t>
      </w:r>
      <w:r>
        <w:rPr>
          <w:rFonts w:hint="eastAsia" w:ascii="仿宋_GB2312" w:hAnsi="Times New Roman"/>
          <w:szCs w:val="32"/>
        </w:rPr>
        <w:t xml:space="preserve"> </w:t>
      </w:r>
    </w:p>
    <w:p>
      <w:pPr>
        <w:spacing w:line="500" w:lineRule="exact"/>
        <w:ind w:firstLine="640" w:firstLineChars="200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因此，依照《中华人民共和国刑法》第七十八条、第七十九条</w:t>
      </w:r>
      <w:r>
        <w:rPr>
          <w:rFonts w:hint="eastAsia" w:ascii="仿宋_GB2312" w:hAnsi="Times New Roman"/>
          <w:szCs w:val="32"/>
          <w:lang w:eastAsia="zh-CN"/>
        </w:rPr>
        <w:t>，</w:t>
      </w:r>
      <w:r>
        <w:rPr>
          <w:rFonts w:hint="eastAsia" w:ascii="仿宋_GB2312" w:hAnsi="Times New Roman"/>
          <w:szCs w:val="32"/>
        </w:rPr>
        <w:t>《中华人民共和国刑事诉讼法》第二百七十三条第二款、《中华人民共和国监狱法》第二十九条的规定，建议对罪犯连柏玮予以减刑八个月，剥夺政治权利三年不变。特提请你院审理裁定。</w:t>
      </w:r>
    </w:p>
    <w:p>
      <w:pPr>
        <w:spacing w:line="500" w:lineRule="exact"/>
        <w:ind w:firstLine="640" w:firstLineChars="200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此致</w:t>
      </w:r>
    </w:p>
    <w:p>
      <w:pPr>
        <w:spacing w:line="500" w:lineRule="exact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福建省厦门市中级人民法院</w:t>
      </w:r>
    </w:p>
    <w:p>
      <w:pPr>
        <w:spacing w:line="500" w:lineRule="exact"/>
        <w:ind w:firstLine="640" w:firstLineChars="200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 xml:space="preserve">附件：1.罪犯 连柏玮卷宗 </w:t>
      </w:r>
      <w:r>
        <w:rPr>
          <w:rFonts w:hint="eastAsia" w:ascii="仿宋_GB2312" w:hAnsi="Times New Roman"/>
          <w:szCs w:val="32"/>
          <w:lang w:val="en-US" w:eastAsia="zh-CN"/>
        </w:rPr>
        <w:t>3</w:t>
      </w:r>
      <w:r>
        <w:rPr>
          <w:rFonts w:hint="eastAsia" w:ascii="仿宋_GB2312" w:hAnsi="Times New Roman"/>
          <w:szCs w:val="32"/>
        </w:rPr>
        <w:t xml:space="preserve"> 册</w:t>
      </w:r>
    </w:p>
    <w:p>
      <w:pPr>
        <w:spacing w:line="500" w:lineRule="exact"/>
        <w:ind w:firstLine="640" w:firstLineChars="200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 xml:space="preserve">      2.减刑建议书 </w:t>
      </w:r>
      <w:r>
        <w:rPr>
          <w:rFonts w:hint="eastAsia" w:ascii="仿宋_GB2312" w:hAnsi="Times New Roman"/>
          <w:szCs w:val="32"/>
          <w:lang w:val="en-US" w:eastAsia="zh-CN"/>
        </w:rPr>
        <w:t xml:space="preserve">2 </w:t>
      </w:r>
      <w:r>
        <w:rPr>
          <w:rFonts w:hint="eastAsia" w:ascii="仿宋_GB2312" w:hAnsi="Times New Roman"/>
          <w:szCs w:val="32"/>
        </w:rPr>
        <w:t>份</w:t>
      </w:r>
    </w:p>
    <w:p>
      <w:pPr>
        <w:spacing w:line="500" w:lineRule="exact"/>
        <w:ind w:firstLine="640" w:firstLineChars="200"/>
        <w:rPr>
          <w:rFonts w:hint="eastAsia" w:ascii="仿宋_GB2312" w:hAnsi="Times New Roman"/>
          <w:szCs w:val="32"/>
        </w:rPr>
      </w:pPr>
    </w:p>
    <w:p>
      <w:pPr>
        <w:spacing w:line="500" w:lineRule="exact"/>
        <w:ind w:firstLine="6240" w:firstLineChars="1950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福建省厦门监狱</w:t>
      </w:r>
    </w:p>
    <w:p>
      <w:pPr>
        <w:spacing w:line="500" w:lineRule="exact"/>
        <w:ind w:firstLine="6080" w:firstLineChars="1900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  <w:lang w:val="en-US" w:eastAsia="zh-CN"/>
        </w:rPr>
        <w:t>2024</w:t>
      </w:r>
      <w:r>
        <w:rPr>
          <w:rFonts w:hint="eastAsia" w:ascii="仿宋_GB2312" w:hAnsi="Times New Roman"/>
          <w:szCs w:val="32"/>
        </w:rPr>
        <w:t xml:space="preserve">年 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24</w:t>
      </w:r>
      <w:r>
        <w:rPr>
          <w:rFonts w:hint="eastAsia" w:ascii="仿宋_GB2312" w:hAnsi="Times New Roman"/>
          <w:szCs w:val="32"/>
        </w:rPr>
        <w:t xml:space="preserve"> 日</w:t>
      </w:r>
    </w:p>
    <w:sectPr>
      <w:footerReference r:id="rId3" w:type="default"/>
      <w:footerReference r:id="rId4" w:type="even"/>
      <w:pgSz w:w="11907" w:h="16840"/>
      <w:pgMar w:top="1871" w:right="1304" w:bottom="1871" w:left="1588" w:header="1588" w:footer="1588" w:gutter="0"/>
      <w:cols w:space="720" w:num="1"/>
      <w:titlePg/>
      <w:docGrid w:type="lines" w:linePitch="520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right" w:y="1"/>
      <w:ind w:right="320" w:rightChars="100"/>
      <w:rPr>
        <w:rStyle w:val="9"/>
        <w:rFonts w:hint="eastAsia"/>
        <w:sz w:val="28"/>
        <w:szCs w:val="28"/>
      </w:rPr>
    </w:pPr>
  </w:p>
  <w:p>
    <w:pPr>
      <w:pStyle w:val="5"/>
      <w:framePr w:wrap="around" w:vAnchor="text" w:hAnchor="margin" w:xAlign="right" w:y="1"/>
      <w:ind w:right="320" w:rightChars="100"/>
      <w:rPr>
        <w:rStyle w:val="9"/>
        <w:rFonts w:hint="eastAsia"/>
        <w:sz w:val="28"/>
        <w:szCs w:val="28"/>
      </w:rPr>
    </w:pPr>
  </w:p>
  <w:p>
    <w:pPr>
      <w:pStyle w:val="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right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2</w:t>
    </w:r>
    <w:r>
      <w:fldChar w:fldCharType="end"/>
    </w:r>
  </w:p>
  <w:p>
    <w:pPr>
      <w:pStyle w:val="5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260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27AF"/>
    <w:rsid w:val="0001301B"/>
    <w:rsid w:val="0001692A"/>
    <w:rsid w:val="00043B62"/>
    <w:rsid w:val="00064C28"/>
    <w:rsid w:val="00064E3E"/>
    <w:rsid w:val="0007683E"/>
    <w:rsid w:val="000A4FAE"/>
    <w:rsid w:val="000A51EA"/>
    <w:rsid w:val="000B038C"/>
    <w:rsid w:val="000B2376"/>
    <w:rsid w:val="000B3E58"/>
    <w:rsid w:val="000B4C45"/>
    <w:rsid w:val="000C6153"/>
    <w:rsid w:val="000D0355"/>
    <w:rsid w:val="000D16DF"/>
    <w:rsid w:val="000D34CF"/>
    <w:rsid w:val="000D369A"/>
    <w:rsid w:val="000F20C0"/>
    <w:rsid w:val="000F2959"/>
    <w:rsid w:val="00123349"/>
    <w:rsid w:val="00135219"/>
    <w:rsid w:val="00135270"/>
    <w:rsid w:val="001402D5"/>
    <w:rsid w:val="0016412C"/>
    <w:rsid w:val="001719EE"/>
    <w:rsid w:val="001722EB"/>
    <w:rsid w:val="0018142B"/>
    <w:rsid w:val="00190B89"/>
    <w:rsid w:val="001A531B"/>
    <w:rsid w:val="001A70DD"/>
    <w:rsid w:val="001B732F"/>
    <w:rsid w:val="001C1350"/>
    <w:rsid w:val="001D0FFA"/>
    <w:rsid w:val="001E039C"/>
    <w:rsid w:val="001F6852"/>
    <w:rsid w:val="00212CBB"/>
    <w:rsid w:val="00212EAE"/>
    <w:rsid w:val="00216A7D"/>
    <w:rsid w:val="002648AD"/>
    <w:rsid w:val="002A5180"/>
    <w:rsid w:val="002E1540"/>
    <w:rsid w:val="002F3158"/>
    <w:rsid w:val="002F498C"/>
    <w:rsid w:val="002F4A38"/>
    <w:rsid w:val="003008CC"/>
    <w:rsid w:val="00314A77"/>
    <w:rsid w:val="003620F3"/>
    <w:rsid w:val="00371632"/>
    <w:rsid w:val="00376132"/>
    <w:rsid w:val="00393273"/>
    <w:rsid w:val="003B15CE"/>
    <w:rsid w:val="003B1F55"/>
    <w:rsid w:val="003B298C"/>
    <w:rsid w:val="003C20BD"/>
    <w:rsid w:val="003C6C49"/>
    <w:rsid w:val="003C7FD8"/>
    <w:rsid w:val="003D7B98"/>
    <w:rsid w:val="003F6689"/>
    <w:rsid w:val="00406827"/>
    <w:rsid w:val="00410CFA"/>
    <w:rsid w:val="00413128"/>
    <w:rsid w:val="00416C71"/>
    <w:rsid w:val="00442C65"/>
    <w:rsid w:val="004457AE"/>
    <w:rsid w:val="00451C8D"/>
    <w:rsid w:val="00454589"/>
    <w:rsid w:val="00456041"/>
    <w:rsid w:val="004579E8"/>
    <w:rsid w:val="00457E77"/>
    <w:rsid w:val="0046007C"/>
    <w:rsid w:val="00475640"/>
    <w:rsid w:val="00476F29"/>
    <w:rsid w:val="0049092F"/>
    <w:rsid w:val="004909AA"/>
    <w:rsid w:val="00493A59"/>
    <w:rsid w:val="004955D9"/>
    <w:rsid w:val="00496FAF"/>
    <w:rsid w:val="004B6E14"/>
    <w:rsid w:val="004D668C"/>
    <w:rsid w:val="004E76B3"/>
    <w:rsid w:val="004F44A8"/>
    <w:rsid w:val="005040CF"/>
    <w:rsid w:val="00512D21"/>
    <w:rsid w:val="00512F51"/>
    <w:rsid w:val="005246C8"/>
    <w:rsid w:val="00527E27"/>
    <w:rsid w:val="0054710A"/>
    <w:rsid w:val="00552218"/>
    <w:rsid w:val="0056529D"/>
    <w:rsid w:val="0056551F"/>
    <w:rsid w:val="0057155B"/>
    <w:rsid w:val="005836F9"/>
    <w:rsid w:val="0058407A"/>
    <w:rsid w:val="005C69A9"/>
    <w:rsid w:val="005D41A3"/>
    <w:rsid w:val="005E2755"/>
    <w:rsid w:val="005E4958"/>
    <w:rsid w:val="005E7147"/>
    <w:rsid w:val="005F05A6"/>
    <w:rsid w:val="00600F7D"/>
    <w:rsid w:val="0060567D"/>
    <w:rsid w:val="00612DAA"/>
    <w:rsid w:val="006139C5"/>
    <w:rsid w:val="006139F8"/>
    <w:rsid w:val="00615A5E"/>
    <w:rsid w:val="00620893"/>
    <w:rsid w:val="00630DB8"/>
    <w:rsid w:val="00637D6F"/>
    <w:rsid w:val="0064066F"/>
    <w:rsid w:val="00644FF6"/>
    <w:rsid w:val="00655B8E"/>
    <w:rsid w:val="00657FA4"/>
    <w:rsid w:val="006703FB"/>
    <w:rsid w:val="00694D00"/>
    <w:rsid w:val="006B3086"/>
    <w:rsid w:val="006B6EA5"/>
    <w:rsid w:val="006C0360"/>
    <w:rsid w:val="006C2D1E"/>
    <w:rsid w:val="006D066F"/>
    <w:rsid w:val="006D097F"/>
    <w:rsid w:val="006D1A52"/>
    <w:rsid w:val="006D3791"/>
    <w:rsid w:val="006D4645"/>
    <w:rsid w:val="006D5CF4"/>
    <w:rsid w:val="006F136F"/>
    <w:rsid w:val="006F56B8"/>
    <w:rsid w:val="00702BE6"/>
    <w:rsid w:val="00705C04"/>
    <w:rsid w:val="007064E0"/>
    <w:rsid w:val="00717A86"/>
    <w:rsid w:val="00727CF3"/>
    <w:rsid w:val="00731102"/>
    <w:rsid w:val="0074436C"/>
    <w:rsid w:val="00757CB2"/>
    <w:rsid w:val="0078447D"/>
    <w:rsid w:val="00794DC8"/>
    <w:rsid w:val="00795CF6"/>
    <w:rsid w:val="007A0179"/>
    <w:rsid w:val="007A5DE3"/>
    <w:rsid w:val="007B1B64"/>
    <w:rsid w:val="007B205A"/>
    <w:rsid w:val="007C1E19"/>
    <w:rsid w:val="007C2A33"/>
    <w:rsid w:val="007C54C2"/>
    <w:rsid w:val="007E0794"/>
    <w:rsid w:val="007E220E"/>
    <w:rsid w:val="007E459F"/>
    <w:rsid w:val="007F10A6"/>
    <w:rsid w:val="007F51F4"/>
    <w:rsid w:val="00806B04"/>
    <w:rsid w:val="00806FA9"/>
    <w:rsid w:val="0081313F"/>
    <w:rsid w:val="008243B1"/>
    <w:rsid w:val="00842426"/>
    <w:rsid w:val="008568E1"/>
    <w:rsid w:val="00857954"/>
    <w:rsid w:val="00860E02"/>
    <w:rsid w:val="008742B1"/>
    <w:rsid w:val="00875133"/>
    <w:rsid w:val="00875412"/>
    <w:rsid w:val="00875DD1"/>
    <w:rsid w:val="008767F4"/>
    <w:rsid w:val="00877291"/>
    <w:rsid w:val="008852FF"/>
    <w:rsid w:val="00891EA7"/>
    <w:rsid w:val="008927A2"/>
    <w:rsid w:val="008A2858"/>
    <w:rsid w:val="008A4DAE"/>
    <w:rsid w:val="008A5FF2"/>
    <w:rsid w:val="008B42AA"/>
    <w:rsid w:val="008B4F58"/>
    <w:rsid w:val="008B6C57"/>
    <w:rsid w:val="008B7953"/>
    <w:rsid w:val="008C0616"/>
    <w:rsid w:val="008C0733"/>
    <w:rsid w:val="008D04F1"/>
    <w:rsid w:val="008D08FD"/>
    <w:rsid w:val="008E3EEE"/>
    <w:rsid w:val="008E4407"/>
    <w:rsid w:val="008E7B13"/>
    <w:rsid w:val="008F665D"/>
    <w:rsid w:val="00900848"/>
    <w:rsid w:val="00905E1E"/>
    <w:rsid w:val="00911BE3"/>
    <w:rsid w:val="00912B90"/>
    <w:rsid w:val="00920B8B"/>
    <w:rsid w:val="009216BC"/>
    <w:rsid w:val="009245BB"/>
    <w:rsid w:val="009318E2"/>
    <w:rsid w:val="0093361A"/>
    <w:rsid w:val="009366D3"/>
    <w:rsid w:val="00954CFA"/>
    <w:rsid w:val="00965A30"/>
    <w:rsid w:val="009936CE"/>
    <w:rsid w:val="00995F77"/>
    <w:rsid w:val="00996D78"/>
    <w:rsid w:val="009A1B94"/>
    <w:rsid w:val="009B2393"/>
    <w:rsid w:val="009B5B65"/>
    <w:rsid w:val="009C24B3"/>
    <w:rsid w:val="009F3174"/>
    <w:rsid w:val="00A0006A"/>
    <w:rsid w:val="00A05AFC"/>
    <w:rsid w:val="00A05B46"/>
    <w:rsid w:val="00A12AB1"/>
    <w:rsid w:val="00A34130"/>
    <w:rsid w:val="00A35809"/>
    <w:rsid w:val="00A377CD"/>
    <w:rsid w:val="00A51504"/>
    <w:rsid w:val="00A6041B"/>
    <w:rsid w:val="00A71DD7"/>
    <w:rsid w:val="00A808E4"/>
    <w:rsid w:val="00A8138A"/>
    <w:rsid w:val="00A82D15"/>
    <w:rsid w:val="00A979DA"/>
    <w:rsid w:val="00AA567D"/>
    <w:rsid w:val="00AA5715"/>
    <w:rsid w:val="00AA6253"/>
    <w:rsid w:val="00AB7C29"/>
    <w:rsid w:val="00AC12BB"/>
    <w:rsid w:val="00AC624B"/>
    <w:rsid w:val="00AD0FA2"/>
    <w:rsid w:val="00AD3802"/>
    <w:rsid w:val="00AE5DA3"/>
    <w:rsid w:val="00AF1E6B"/>
    <w:rsid w:val="00AF4EFE"/>
    <w:rsid w:val="00B01648"/>
    <w:rsid w:val="00B037B5"/>
    <w:rsid w:val="00B14E0E"/>
    <w:rsid w:val="00B24956"/>
    <w:rsid w:val="00B3154C"/>
    <w:rsid w:val="00B45B90"/>
    <w:rsid w:val="00B46823"/>
    <w:rsid w:val="00B46E36"/>
    <w:rsid w:val="00B55C87"/>
    <w:rsid w:val="00B6396A"/>
    <w:rsid w:val="00B655DF"/>
    <w:rsid w:val="00B759E5"/>
    <w:rsid w:val="00B92D17"/>
    <w:rsid w:val="00BA0730"/>
    <w:rsid w:val="00BC6FAC"/>
    <w:rsid w:val="00BF6EAA"/>
    <w:rsid w:val="00C0007B"/>
    <w:rsid w:val="00C02AB7"/>
    <w:rsid w:val="00C16BF2"/>
    <w:rsid w:val="00C22864"/>
    <w:rsid w:val="00C350E1"/>
    <w:rsid w:val="00C552B8"/>
    <w:rsid w:val="00C649BC"/>
    <w:rsid w:val="00C74C55"/>
    <w:rsid w:val="00C94DE7"/>
    <w:rsid w:val="00C96328"/>
    <w:rsid w:val="00CB3D9C"/>
    <w:rsid w:val="00CB4F13"/>
    <w:rsid w:val="00CC16F9"/>
    <w:rsid w:val="00CD1E0C"/>
    <w:rsid w:val="00CF6896"/>
    <w:rsid w:val="00D01ECA"/>
    <w:rsid w:val="00D02FC9"/>
    <w:rsid w:val="00D04AB3"/>
    <w:rsid w:val="00D472D8"/>
    <w:rsid w:val="00D53CD7"/>
    <w:rsid w:val="00D57BAA"/>
    <w:rsid w:val="00D6754E"/>
    <w:rsid w:val="00D719FE"/>
    <w:rsid w:val="00D72BA8"/>
    <w:rsid w:val="00D76D51"/>
    <w:rsid w:val="00D77CA1"/>
    <w:rsid w:val="00D82CBB"/>
    <w:rsid w:val="00DB47F0"/>
    <w:rsid w:val="00DD7730"/>
    <w:rsid w:val="00DE7611"/>
    <w:rsid w:val="00DF034B"/>
    <w:rsid w:val="00DF3425"/>
    <w:rsid w:val="00DF3E1D"/>
    <w:rsid w:val="00E02E0E"/>
    <w:rsid w:val="00E17060"/>
    <w:rsid w:val="00E223B8"/>
    <w:rsid w:val="00E233B9"/>
    <w:rsid w:val="00E30A87"/>
    <w:rsid w:val="00E367FE"/>
    <w:rsid w:val="00E370AB"/>
    <w:rsid w:val="00E44606"/>
    <w:rsid w:val="00E524C3"/>
    <w:rsid w:val="00E710EE"/>
    <w:rsid w:val="00E71254"/>
    <w:rsid w:val="00E81DA3"/>
    <w:rsid w:val="00E81EBC"/>
    <w:rsid w:val="00E95672"/>
    <w:rsid w:val="00EC2E1D"/>
    <w:rsid w:val="00ED1737"/>
    <w:rsid w:val="00ED4EEF"/>
    <w:rsid w:val="00EE2B9B"/>
    <w:rsid w:val="00EF4D1C"/>
    <w:rsid w:val="00F10051"/>
    <w:rsid w:val="00F15DFA"/>
    <w:rsid w:val="00F1740C"/>
    <w:rsid w:val="00F27698"/>
    <w:rsid w:val="00F33E75"/>
    <w:rsid w:val="00F34BD5"/>
    <w:rsid w:val="00F45CDE"/>
    <w:rsid w:val="00F52D26"/>
    <w:rsid w:val="00F64714"/>
    <w:rsid w:val="00F64D98"/>
    <w:rsid w:val="00F70836"/>
    <w:rsid w:val="00F7146E"/>
    <w:rsid w:val="00F73DFB"/>
    <w:rsid w:val="00F86A71"/>
    <w:rsid w:val="00FA1B6E"/>
    <w:rsid w:val="00FA7567"/>
    <w:rsid w:val="00FB779C"/>
    <w:rsid w:val="00FD0D38"/>
    <w:rsid w:val="00FD4CE6"/>
    <w:rsid w:val="00FD5B44"/>
    <w:rsid w:val="060F5048"/>
    <w:rsid w:val="0822630C"/>
    <w:rsid w:val="097777F9"/>
    <w:rsid w:val="098648C7"/>
    <w:rsid w:val="09A95486"/>
    <w:rsid w:val="0CCA2D2B"/>
    <w:rsid w:val="181C089E"/>
    <w:rsid w:val="1C111634"/>
    <w:rsid w:val="1C917CEA"/>
    <w:rsid w:val="1DDA65BC"/>
    <w:rsid w:val="247747C7"/>
    <w:rsid w:val="2F0A5887"/>
    <w:rsid w:val="308F1729"/>
    <w:rsid w:val="3B4E298E"/>
    <w:rsid w:val="40F625FD"/>
    <w:rsid w:val="4C8F231C"/>
    <w:rsid w:val="522B58D4"/>
    <w:rsid w:val="60544CB1"/>
    <w:rsid w:val="6710039A"/>
    <w:rsid w:val="67CD0F22"/>
    <w:rsid w:val="684E5456"/>
    <w:rsid w:val="68E777C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semiHidden="0" w:name="Closing"/>
    <w:lsdException w:uiPriority="99" w:name="Signature"/>
    <w:lsdException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/>
      <w:kern w:val="32"/>
      <w:sz w:val="32"/>
      <w:lang w:val="en-US" w:eastAsia="zh-CN" w:bidi="ar-SA"/>
    </w:rPr>
  </w:style>
  <w:style w:type="character" w:default="1" w:styleId="8">
    <w:name w:val="Default Paragraph Font"/>
    <w:uiPriority w:val="0"/>
  </w:style>
  <w:style w:type="table" w:default="1" w:styleId="7">
    <w:name w:val="Normal Table"/>
    <w:unhideWhenUsed/>
    <w:uiPriority w:val="99"/>
    <w:tblPr>
      <w:tblStyle w:val="7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unhideWhenUsed/>
    <w:uiPriority w:val="99"/>
    <w:rPr>
      <w:rFonts w:ascii="仿宋_GB2312" w:hAnsi="宋体"/>
      <w:szCs w:val="32"/>
    </w:rPr>
  </w:style>
  <w:style w:type="paragraph" w:styleId="3">
    <w:name w:val="Closing"/>
    <w:basedOn w:val="1"/>
    <w:link w:val="11"/>
    <w:unhideWhenUsed/>
    <w:uiPriority w:val="99"/>
    <w:pPr>
      <w:ind w:left="100" w:leftChars="2100"/>
    </w:pPr>
    <w:rPr>
      <w:rFonts w:ascii="仿宋_GB2312" w:hAnsi="宋体"/>
      <w:szCs w:val="32"/>
    </w:rPr>
  </w:style>
  <w:style w:type="paragraph" w:styleId="4">
    <w:name w:val="Balloon Text"/>
    <w:basedOn w:val="1"/>
    <w:link w:val="12"/>
    <w:unhideWhenUsed/>
    <w:uiPriority w:val="99"/>
    <w:rPr>
      <w:sz w:val="18"/>
      <w:szCs w:val="18"/>
    </w:rPr>
  </w:style>
  <w:style w:type="paragraph" w:styleId="5">
    <w:name w:val="footer"/>
    <w:basedOn w:val="1"/>
    <w:link w:val="13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uiPriority w:val="0"/>
    <w:rPr>
      <w:rFonts w:cs="Times New Roman"/>
    </w:rPr>
  </w:style>
  <w:style w:type="character" w:customStyle="1" w:styleId="10">
    <w:name w:val="称呼 Char"/>
    <w:link w:val="2"/>
    <w:uiPriority w:val="99"/>
    <w:rPr>
      <w:rFonts w:ascii="仿宋_GB2312" w:hAnsi="宋体" w:eastAsia="仿宋_GB2312" w:cs="仿宋_GB2312"/>
      <w:kern w:val="32"/>
      <w:sz w:val="32"/>
      <w:szCs w:val="32"/>
    </w:rPr>
  </w:style>
  <w:style w:type="character" w:customStyle="1" w:styleId="11">
    <w:name w:val="结束语 Char"/>
    <w:link w:val="3"/>
    <w:uiPriority w:val="99"/>
    <w:rPr>
      <w:rFonts w:ascii="仿宋_GB2312" w:hAnsi="宋体" w:eastAsia="仿宋_GB2312" w:cs="仿宋_GB2312"/>
      <w:kern w:val="32"/>
      <w:sz w:val="32"/>
      <w:szCs w:val="32"/>
    </w:rPr>
  </w:style>
  <w:style w:type="character" w:customStyle="1" w:styleId="12">
    <w:name w:val="批注框文本 Char"/>
    <w:link w:val="4"/>
    <w:semiHidden/>
    <w:uiPriority w:val="99"/>
    <w:rPr>
      <w:rFonts w:ascii="Calibri" w:hAnsi="Calibri" w:eastAsia="仿宋_GB2312"/>
      <w:kern w:val="32"/>
      <w:sz w:val="18"/>
      <w:szCs w:val="18"/>
    </w:rPr>
  </w:style>
  <w:style w:type="character" w:customStyle="1" w:styleId="13">
    <w:name w:val="页脚 Char"/>
    <w:link w:val="5"/>
    <w:uiPriority w:val="0"/>
    <w:rPr>
      <w:rFonts w:ascii="Calibri" w:hAnsi="Calibri" w:eastAsia="仿宋_GB2312"/>
      <w:kern w:val="3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信念技术论坛</Company>
  <Pages>2</Pages>
  <Words>160</Words>
  <Characters>915</Characters>
  <Lines>7</Lines>
  <Paragraphs>2</Paragraphs>
  <TotalTime>2</TotalTime>
  <ScaleCrop>false</ScaleCrop>
  <LinksUpToDate>false</LinksUpToDate>
  <CharactersWithSpaces>1073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2018-11-20T16:24:00Z</dcterms:created>
  <dc:creator>User</dc:creator>
  <cp:lastModifiedBy>周文娟</cp:lastModifiedBy>
  <cp:lastPrinted>2024-06-27T03:16:28Z</cp:lastPrinted>
  <dcterms:modified xsi:type="dcterms:W3CDTF">2024-06-27T03:17:00Z</dcterms:modified>
  <dc:title>福建省厦门监狱</dc:title>
  <cp:revision>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0F362FAB272E4A1DAD64AA45F4DF031A</vt:lpwstr>
  </property>
</Properties>
</file>