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500" w:lineRule="exact"/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24〕闽厦狱减字第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271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pStyle w:val="9"/>
        <w:spacing w:line="500" w:lineRule="exact"/>
        <w:jc w:val="right"/>
        <w:rPr>
          <w:rFonts w:hint="eastAsia" w:ascii="Times New Roman" w:hAnsi="Times New Roman" w:eastAsia="楷体_GB2312" w:cs="楷体_GB2312"/>
          <w:szCs w:val="32"/>
        </w:rPr>
      </w:pPr>
    </w:p>
    <w:p>
      <w:pPr>
        <w:pStyle w:val="9"/>
        <w:spacing w:line="500" w:lineRule="exact"/>
        <w:ind w:firstLine="784" w:firstLineChars="24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罪犯郭文卿，男， 1971年4月20日出生，汉族，初中文化，户籍所在地福建省永春县。</w:t>
      </w:r>
    </w:p>
    <w:p>
      <w:pPr>
        <w:pStyle w:val="9"/>
        <w:spacing w:line="500" w:lineRule="exact"/>
        <w:ind w:firstLine="784" w:firstLineChars="24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福建省晋江市人民法院于2018年12月29日作出(2018)闽 0582刑初1239号刑事判决，以被告人郭文卿犯盗窃罪，判处有期徒刑十年，并处罚金人民币三万元。该犯与同案犯不服，提出上诉</w:t>
      </w:r>
      <w:r>
        <w:rPr>
          <w:rFonts w:hint="eastAsia" w:ascii="仿宋_GB2312" w:hAnsi="Times New Roman"/>
          <w:szCs w:val="32"/>
          <w:lang w:eastAsia="zh-CN"/>
        </w:rPr>
        <w:t>。</w:t>
      </w:r>
      <w:r>
        <w:rPr>
          <w:rFonts w:hint="eastAsia" w:ascii="仿宋_GB2312" w:hAnsi="Times New Roman"/>
          <w:szCs w:val="32"/>
        </w:rPr>
        <w:t>福建省泉州市中级人民法院于2019年4月30日作出（2019）闽05刑终555号刑事裁定书裁定：驳回上诉，维持原判。刑期自2017年12月2日起至2027年12月1日止，2019年6月12日交付福建省厦门监狱执行刑罚。 2022年6月27日，福建省厦门市中级人民法院以（2022）闽02刑更451号刑事裁定书，裁定减去有期徒刑七个月, 2022年6月27日送达，现刑期至2027年5月1日止。属普管级罪犯。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罪犯郭文卿自上次减刑以来，确有悔改表现，具体事实如下：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劳动改造：</w:t>
      </w:r>
      <w:r>
        <w:rPr>
          <w:rFonts w:hint="eastAsia" w:ascii="仿宋_GB2312" w:hAnsi="仿宋" w:cs="宋体"/>
          <w:szCs w:val="32"/>
        </w:rPr>
        <w:t>该犯系病犯</w:t>
      </w:r>
      <w:r>
        <w:rPr>
          <w:rFonts w:hint="eastAsia" w:ascii="仿宋_GB2312" w:hAnsi="仿宋" w:cs="宋体"/>
          <w:szCs w:val="32"/>
          <w:lang w:val="zh-CN"/>
        </w:rPr>
        <w:t>，未能参加劳动改造</w:t>
      </w:r>
      <w:r>
        <w:rPr>
          <w:rFonts w:hint="eastAsia" w:ascii="仿宋_GB2312"/>
          <w:szCs w:val="32"/>
        </w:rPr>
        <w:t>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</w:t>
      </w:r>
      <w:r>
        <w:rPr>
          <w:rFonts w:hint="eastAsia" w:ascii="仿宋_GB2312"/>
          <w:szCs w:val="32"/>
          <w:lang w:val="en-US" w:eastAsia="zh-CN"/>
        </w:rPr>
        <w:t>考核分</w:t>
      </w:r>
      <w:r>
        <w:rPr>
          <w:rFonts w:hint="eastAsia" w:ascii="仿宋_GB2312"/>
          <w:szCs w:val="32"/>
        </w:rPr>
        <w:t>163.5分，本轮考核期2022年2月1日至2024年3月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累计获得考核分2495分，合计获得</w:t>
      </w:r>
      <w:r>
        <w:rPr>
          <w:rFonts w:hint="eastAsia" w:ascii="仿宋_GB2312"/>
          <w:szCs w:val="32"/>
          <w:lang w:val="en-US" w:eastAsia="zh-CN"/>
        </w:rPr>
        <w:t>考核分</w:t>
      </w:r>
      <w:r>
        <w:rPr>
          <w:rFonts w:hint="eastAsia" w:ascii="仿宋_GB2312"/>
          <w:szCs w:val="32"/>
        </w:rPr>
        <w:t>2658.5分，折合表扬4次。间隔期2022年6月27日至2024年3月31日，获</w:t>
      </w:r>
      <w:r>
        <w:rPr>
          <w:rFonts w:hint="eastAsia" w:ascii="仿宋_GB2312"/>
          <w:szCs w:val="32"/>
          <w:lang w:val="en-US" w:eastAsia="zh-CN"/>
        </w:rPr>
        <w:t>考核分</w:t>
      </w:r>
      <w:r>
        <w:rPr>
          <w:rFonts w:hint="eastAsia" w:ascii="仿宋_GB2312"/>
          <w:szCs w:val="32"/>
        </w:rPr>
        <w:t>2070分。</w:t>
      </w:r>
      <w:r>
        <w:rPr>
          <w:rFonts w:hint="eastAsia" w:ascii="仿宋_GB2312"/>
          <w:szCs w:val="32"/>
          <w:lang w:val="en-US" w:eastAsia="zh-CN"/>
        </w:rPr>
        <w:t>考核期无违规扣分。</w:t>
      </w:r>
    </w:p>
    <w:p>
      <w:pPr>
        <w:pStyle w:val="9"/>
        <w:spacing w:line="500" w:lineRule="exact"/>
        <w:ind w:firstLine="480" w:firstLineChars="15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罪犯财产性判项履行情况：罚金三万元，</w:t>
      </w:r>
      <w:r>
        <w:rPr>
          <w:rFonts w:hint="eastAsia"/>
          <w:szCs w:val="32"/>
        </w:rPr>
        <w:t>上次减刑已履行完毕</w:t>
      </w:r>
      <w:r>
        <w:rPr>
          <w:rFonts w:hint="eastAsia" w:ascii="仿宋_GB2312" w:hAnsi="Times New Roman"/>
          <w:szCs w:val="32"/>
        </w:rPr>
        <w:t>。</w:t>
      </w:r>
    </w:p>
    <w:p>
      <w:pPr>
        <w:pStyle w:val="9"/>
        <w:spacing w:line="500" w:lineRule="exact"/>
        <w:ind w:firstLine="640" w:firstLineChars="200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17</w:t>
      </w:r>
      <w:r>
        <w:rPr>
          <w:rFonts w:hint="eastAsia" w:ascii="仿宋_GB2312" w:hAnsi="Times New Roman"/>
          <w:szCs w:val="32"/>
        </w:rPr>
        <w:t>日至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21</w:t>
      </w:r>
      <w:r>
        <w:rPr>
          <w:rFonts w:hint="eastAsia" w:ascii="仿宋_GB2312" w:hAnsi="Times New Roman"/>
          <w:szCs w:val="32"/>
        </w:rPr>
        <w:t>日在狱内公示未收到不同意见。</w:t>
      </w:r>
    </w:p>
    <w:p>
      <w:pPr>
        <w:pStyle w:val="9"/>
        <w:spacing w:line="500" w:lineRule="exact"/>
        <w:ind w:firstLine="784" w:firstLineChars="245"/>
        <w:rPr>
          <w:rFonts w:hint="default" w:ascii="仿宋_GB2312" w:hAnsi="Times New Roman" w:eastAsia="仿宋_GB2312"/>
          <w:szCs w:val="32"/>
          <w:lang w:val="en-US" w:eastAsia="zh-CN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27</w:t>
      </w:r>
      <w:r>
        <w:rPr>
          <w:rFonts w:hint="eastAsia" w:ascii="仿宋_GB2312" w:hAnsi="Times New Roman"/>
          <w:szCs w:val="32"/>
        </w:rPr>
        <w:t>日至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12</w:t>
      </w:r>
      <w:r>
        <w:rPr>
          <w:rFonts w:hint="eastAsia" w:ascii="仿宋_GB2312" w:hAnsi="Times New Roman"/>
          <w:szCs w:val="32"/>
        </w:rPr>
        <w:t>日移送检察机关征求意见</w:t>
      </w:r>
      <w:r>
        <w:rPr>
          <w:rFonts w:hint="eastAsia" w:ascii="仿宋_GB2312" w:hAnsi="Times New Roman"/>
          <w:szCs w:val="32"/>
          <w:lang w:val="en-US" w:eastAsia="zh-CN"/>
        </w:rPr>
        <w:t>；2024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14</w:t>
      </w:r>
      <w:r>
        <w:rPr>
          <w:rFonts w:hint="eastAsia" w:ascii="仿宋_GB2312" w:hAnsi="Times New Roman"/>
          <w:szCs w:val="32"/>
        </w:rPr>
        <w:t>日福建省厦门市人民检察院派员列席监狱减刑</w:t>
      </w:r>
      <w:r>
        <w:rPr>
          <w:rFonts w:hint="eastAsia" w:ascii="仿宋_GB2312" w:hAnsi="Times New Roman"/>
          <w:szCs w:val="32"/>
          <w:lang w:val="en-US" w:eastAsia="zh-CN"/>
        </w:rPr>
        <w:t>假释</w:t>
      </w:r>
      <w:r>
        <w:rPr>
          <w:rFonts w:hint="eastAsia" w:ascii="仿宋_GB2312" w:hAnsi="Times New Roman"/>
          <w:szCs w:val="32"/>
        </w:rPr>
        <w:t>评审委员</w:t>
      </w:r>
      <w:r>
        <w:rPr>
          <w:rFonts w:hint="eastAsia" w:ascii="仿宋_GB2312" w:hAnsi="Times New Roman"/>
          <w:szCs w:val="32"/>
          <w:lang w:val="en-US" w:eastAsia="zh-CN"/>
        </w:rPr>
        <w:t>会</w:t>
      </w:r>
      <w:r>
        <w:rPr>
          <w:rFonts w:hint="eastAsia" w:ascii="仿宋_GB2312" w:hAnsi="Times New Roman"/>
          <w:szCs w:val="32"/>
        </w:rPr>
        <w:t>，发表意见情况：</w:t>
      </w:r>
      <w:r>
        <w:rPr>
          <w:rFonts w:hint="eastAsia" w:ascii="仿宋_GB2312" w:hAnsi="Times New Roman"/>
          <w:szCs w:val="32"/>
          <w:lang w:val="en-US" w:eastAsia="zh-CN"/>
        </w:rPr>
        <w:t>无异议。</w:t>
      </w:r>
    </w:p>
    <w:p>
      <w:pPr>
        <w:pStyle w:val="9"/>
        <w:spacing w:line="500" w:lineRule="exact"/>
        <w:ind w:firstLine="784" w:firstLineChars="245"/>
        <w:rPr>
          <w:rFonts w:ascii="仿宋_GB2312" w:hAnsi="Times New Roman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华人民共和国刑事诉讼法》第二百七十三条第二款</w:t>
      </w:r>
      <w:r>
        <w:rPr>
          <w:rFonts w:hint="eastAsia" w:ascii="仿宋_GB2312" w:hAnsi="仿宋_GB2312" w:cs="仿宋_GB2312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</w:t>
      </w:r>
      <w:r>
        <w:rPr>
          <w:rFonts w:hint="eastAsia" w:ascii="仿宋_GB2312" w:hAnsi="仿宋_GB2312" w:cs="仿宋_GB2312"/>
          <w:szCs w:val="32"/>
          <w:lang w:val="en-US" w:eastAsia="zh-CN"/>
        </w:rPr>
        <w:t>之</w:t>
      </w:r>
      <w:r>
        <w:rPr>
          <w:rFonts w:hint="eastAsia" w:ascii="仿宋_GB2312" w:hAnsi="仿宋_GB2312" w:cs="仿宋_GB2312"/>
          <w:szCs w:val="32"/>
        </w:rPr>
        <w:t>规定</w:t>
      </w:r>
      <w:r>
        <w:rPr>
          <w:rFonts w:hint="eastAsia" w:ascii="仿宋_GB2312" w:hAnsi="Times New Roman"/>
          <w:szCs w:val="32"/>
        </w:rPr>
        <w:t>，建议对罪犯郭文卿予以减刑七个月。特提请你院审理裁定。</w:t>
      </w:r>
    </w:p>
    <w:p>
      <w:pPr>
        <w:pStyle w:val="8"/>
        <w:spacing w:line="500" w:lineRule="exact"/>
        <w:ind w:right="-31" w:rightChars="-15" w:firstLine="614" w:firstLineChars="192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pStyle w:val="9"/>
        <w:spacing w:line="500" w:lineRule="exact"/>
        <w:ind w:right="-31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福建省厦门市中级人民法院</w:t>
      </w:r>
    </w:p>
    <w:p>
      <w:pPr>
        <w:pStyle w:val="9"/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附件：⒈罪犯郭文卿卷宗</w:t>
      </w:r>
      <w:r>
        <w:rPr>
          <w:rFonts w:hint="eastAsia" w:ascii="仿宋_GB2312" w:hAnsi="Times New Roman"/>
          <w:szCs w:val="32"/>
          <w:lang w:val="en-US" w:eastAsia="zh-CN"/>
        </w:rPr>
        <w:t>2</w:t>
      </w:r>
      <w:r>
        <w:rPr>
          <w:rFonts w:hint="eastAsia" w:ascii="仿宋_GB2312" w:hAnsi="Times New Roman"/>
          <w:szCs w:val="32"/>
        </w:rPr>
        <w:t>册</w:t>
      </w:r>
    </w:p>
    <w:p>
      <w:pPr>
        <w:pStyle w:val="9"/>
        <w:spacing w:line="500" w:lineRule="exact"/>
        <w:ind w:right="-31" w:rightChars="-15" w:firstLine="1600" w:firstLineChars="5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⒉减刑建议书2份</w:t>
      </w:r>
    </w:p>
    <w:p>
      <w:pPr>
        <w:pStyle w:val="9"/>
        <w:spacing w:line="500" w:lineRule="exact"/>
        <w:ind w:right="-31" w:rightChars="-15"/>
        <w:rPr>
          <w:rFonts w:ascii="仿宋_GB2312" w:hAnsi="Times New Roman"/>
          <w:szCs w:val="32"/>
        </w:rPr>
      </w:pPr>
    </w:p>
    <w:p>
      <w:pPr>
        <w:pStyle w:val="9"/>
        <w:wordWrap w:val="0"/>
        <w:spacing w:line="500" w:lineRule="exact"/>
        <w:ind w:right="796" w:rightChars="379" w:firstLine="614" w:firstLineChars="192"/>
        <w:jc w:val="right"/>
        <w:rPr>
          <w:rFonts w:hint="eastAsia" w:ascii="Times New Roman" w:hAnsi="Times New Roman" w:eastAsia="仿宋_GB2312"/>
          <w:szCs w:val="32"/>
          <w:lang w:val="en-US" w:eastAsia="zh-CN"/>
        </w:rPr>
      </w:pPr>
      <w:r>
        <w:rPr>
          <w:rFonts w:hint="eastAsia" w:ascii="Times New Roman" w:hAnsi="Times New Roman"/>
          <w:szCs w:val="32"/>
        </w:rPr>
        <w:t>福建省厦门监狱</w:t>
      </w:r>
      <w:r>
        <w:rPr>
          <w:rFonts w:hint="eastAsia" w:ascii="Times New Roman" w:hAnsi="Times New Roman"/>
          <w:szCs w:val="32"/>
          <w:lang w:val="en-US" w:eastAsia="zh-CN"/>
        </w:rPr>
        <w:t xml:space="preserve"> </w:t>
      </w:r>
    </w:p>
    <w:p>
      <w:pPr>
        <w:pStyle w:val="9"/>
        <w:spacing w:line="500" w:lineRule="exact"/>
        <w:ind w:right="840" w:rightChars="400"/>
        <w:jc w:val="right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  <w:lang w:val="en-US" w:eastAsia="zh-CN"/>
        </w:rPr>
        <w:t>2024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6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24</w:t>
      </w:r>
      <w:r>
        <w:rPr>
          <w:rFonts w:hint="eastAsia" w:ascii="Times New Roman" w:hAnsi="Times New Roman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6A59"/>
    <w:rsid w:val="000A32A7"/>
    <w:rsid w:val="000A563B"/>
    <w:rsid w:val="000B726A"/>
    <w:rsid w:val="000E2D85"/>
    <w:rsid w:val="00131A84"/>
    <w:rsid w:val="00133728"/>
    <w:rsid w:val="001371DA"/>
    <w:rsid w:val="001C1370"/>
    <w:rsid w:val="001C7FFE"/>
    <w:rsid w:val="001D14EE"/>
    <w:rsid w:val="001D5DE2"/>
    <w:rsid w:val="001E07D0"/>
    <w:rsid w:val="002207D9"/>
    <w:rsid w:val="00253F32"/>
    <w:rsid w:val="00265862"/>
    <w:rsid w:val="002E2694"/>
    <w:rsid w:val="002F437E"/>
    <w:rsid w:val="0031070F"/>
    <w:rsid w:val="00314EE0"/>
    <w:rsid w:val="00335C61"/>
    <w:rsid w:val="003562C7"/>
    <w:rsid w:val="00381B6C"/>
    <w:rsid w:val="00383D17"/>
    <w:rsid w:val="003C38E4"/>
    <w:rsid w:val="003D2B2A"/>
    <w:rsid w:val="003E0956"/>
    <w:rsid w:val="003F2BD3"/>
    <w:rsid w:val="0041486F"/>
    <w:rsid w:val="004157ED"/>
    <w:rsid w:val="004343CF"/>
    <w:rsid w:val="00460938"/>
    <w:rsid w:val="004724E6"/>
    <w:rsid w:val="004A1632"/>
    <w:rsid w:val="004E3A18"/>
    <w:rsid w:val="00504620"/>
    <w:rsid w:val="00513CFB"/>
    <w:rsid w:val="00514F54"/>
    <w:rsid w:val="0054246B"/>
    <w:rsid w:val="00552324"/>
    <w:rsid w:val="00587C7D"/>
    <w:rsid w:val="005D2C4A"/>
    <w:rsid w:val="005E0D68"/>
    <w:rsid w:val="005E192D"/>
    <w:rsid w:val="006058AB"/>
    <w:rsid w:val="00605C49"/>
    <w:rsid w:val="00617101"/>
    <w:rsid w:val="0069168D"/>
    <w:rsid w:val="006A5587"/>
    <w:rsid w:val="006C2089"/>
    <w:rsid w:val="00721283"/>
    <w:rsid w:val="00732FA1"/>
    <w:rsid w:val="00735C6D"/>
    <w:rsid w:val="00742B6E"/>
    <w:rsid w:val="00796644"/>
    <w:rsid w:val="007B64DF"/>
    <w:rsid w:val="007E3822"/>
    <w:rsid w:val="00822061"/>
    <w:rsid w:val="008257E9"/>
    <w:rsid w:val="00866920"/>
    <w:rsid w:val="008A3874"/>
    <w:rsid w:val="008C2C71"/>
    <w:rsid w:val="008D1503"/>
    <w:rsid w:val="008D42A3"/>
    <w:rsid w:val="008E5E87"/>
    <w:rsid w:val="008E7FAE"/>
    <w:rsid w:val="00923D5F"/>
    <w:rsid w:val="009922D3"/>
    <w:rsid w:val="009B45CE"/>
    <w:rsid w:val="009D3B7B"/>
    <w:rsid w:val="009F216C"/>
    <w:rsid w:val="00A0312A"/>
    <w:rsid w:val="00A06536"/>
    <w:rsid w:val="00A264F4"/>
    <w:rsid w:val="00A50891"/>
    <w:rsid w:val="00B047F6"/>
    <w:rsid w:val="00B069A6"/>
    <w:rsid w:val="00B07CFC"/>
    <w:rsid w:val="00B6489B"/>
    <w:rsid w:val="00BC38F6"/>
    <w:rsid w:val="00BD0BAE"/>
    <w:rsid w:val="00BE1B05"/>
    <w:rsid w:val="00C0154A"/>
    <w:rsid w:val="00C04820"/>
    <w:rsid w:val="00C2138F"/>
    <w:rsid w:val="00C2557B"/>
    <w:rsid w:val="00C31AD2"/>
    <w:rsid w:val="00C44659"/>
    <w:rsid w:val="00C471A6"/>
    <w:rsid w:val="00C5454D"/>
    <w:rsid w:val="00CA164D"/>
    <w:rsid w:val="00CA6C8D"/>
    <w:rsid w:val="00CC479B"/>
    <w:rsid w:val="00D451E7"/>
    <w:rsid w:val="00D54B9F"/>
    <w:rsid w:val="00D62E0F"/>
    <w:rsid w:val="00DC28D6"/>
    <w:rsid w:val="00E04035"/>
    <w:rsid w:val="00E23F73"/>
    <w:rsid w:val="00E37DF9"/>
    <w:rsid w:val="00E4070A"/>
    <w:rsid w:val="00E4461B"/>
    <w:rsid w:val="00E60C8A"/>
    <w:rsid w:val="00E7763B"/>
    <w:rsid w:val="00E807FC"/>
    <w:rsid w:val="00E93478"/>
    <w:rsid w:val="00EA06F9"/>
    <w:rsid w:val="00EC2C95"/>
    <w:rsid w:val="00ED353A"/>
    <w:rsid w:val="00ED35EB"/>
    <w:rsid w:val="00ED5A97"/>
    <w:rsid w:val="00EE3D60"/>
    <w:rsid w:val="00F00B8F"/>
    <w:rsid w:val="00F23380"/>
    <w:rsid w:val="00F5328B"/>
    <w:rsid w:val="00F747E9"/>
    <w:rsid w:val="00F8441A"/>
    <w:rsid w:val="00F96A98"/>
    <w:rsid w:val="00FA4566"/>
    <w:rsid w:val="00FD3B18"/>
    <w:rsid w:val="0899304A"/>
    <w:rsid w:val="24207620"/>
    <w:rsid w:val="2815196A"/>
    <w:rsid w:val="30767363"/>
    <w:rsid w:val="310C7299"/>
    <w:rsid w:val="383C377E"/>
    <w:rsid w:val="398C4910"/>
    <w:rsid w:val="39D46E39"/>
    <w:rsid w:val="45127270"/>
    <w:rsid w:val="56B469BB"/>
    <w:rsid w:val="5F281047"/>
    <w:rsid w:val="64F24911"/>
    <w:rsid w:val="6F6F5A26"/>
    <w:rsid w:val="6FBF25B7"/>
    <w:rsid w:val="7AC3458C"/>
    <w:rsid w:val="7DC35C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页码 New"/>
    <w:uiPriority w:val="0"/>
    <w:rPr>
      <w:rFonts w:cs="Times New Roman"/>
    </w:rPr>
  </w:style>
  <w:style w:type="character" w:customStyle="1" w:styleId="7">
    <w:name w:val="页码 New New"/>
    <w:uiPriority w:val="0"/>
    <w:rPr>
      <w:rFonts w:cs="Times New Roman"/>
    </w:rPr>
  </w:style>
  <w:style w:type="paragraph" w:customStyle="1" w:styleId="8">
    <w:name w:val="称呼 New New"/>
    <w:basedOn w:val="9"/>
    <w:next w:val="9"/>
    <w:qFormat/>
    <w:uiPriority w:val="0"/>
  </w:style>
  <w:style w:type="paragraph" w:customStyle="1" w:styleId="9">
    <w:name w:val="正文 New New"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customStyle="1" w:styleId="10">
    <w:name w:val="正文 New"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customStyle="1" w:styleId="11">
    <w:name w:val="称呼 New"/>
    <w:basedOn w:val="10"/>
    <w:next w:val="10"/>
    <w:qFormat/>
    <w:uiPriority w:val="0"/>
  </w:style>
  <w:style w:type="paragraph" w:customStyle="1" w:styleId="12">
    <w:name w:val="页脚 New"/>
    <w:basedOn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">
    <w:name w:val="页脚 New New"/>
    <w:basedOn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脚 New New New"/>
    <w:basedOn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5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">
    <w:name w:val="页眉 New"/>
    <w:basedOn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P R C</Company>
  <Pages>2</Pages>
  <Words>143</Words>
  <Characters>818</Characters>
  <Lines>6</Lines>
  <Paragraphs>1</Paragraphs>
  <TotalTime>0</TotalTime>
  <ScaleCrop>false</ScaleCrop>
  <LinksUpToDate>false</LinksUpToDate>
  <CharactersWithSpaces>960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2023-04-19T15:58:00Z</dcterms:created>
  <dc:creator>Tian</dc:creator>
  <cp:lastModifiedBy>周文娟</cp:lastModifiedBy>
  <cp:lastPrinted>2024-06-26T03:19:00Z</cp:lastPrinted>
  <dcterms:modified xsi:type="dcterms:W3CDTF">2024-06-27T10:10:00Z</dcterms:modified>
  <dc:title>福建省XX监狱</dc:title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5F9F788343544611BA6E47D873905EBA</vt:lpwstr>
  </property>
</Properties>
</file>