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〔2024〕闽厦狱减字第470号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罪犯陈弘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，男，1969年2月10日出生，汉族，大学专科文化，户籍所在地</w:t>
      </w:r>
      <w:r>
        <w:rPr>
          <w:rFonts w:hint="eastAsia" w:ascii="仿宋_GB2312" w:hAnsi="仿宋" w:cs="仿宋_GB2312"/>
          <w:szCs w:val="32"/>
        </w:rPr>
        <w:t>福建省厦门市</w:t>
      </w:r>
      <w:bookmarkStart w:id="2" w:name="_GoBack"/>
      <w:bookmarkEnd w:id="2"/>
      <w:r>
        <w:rPr>
          <w:rFonts w:hint="eastAsia" w:ascii="仿宋_GB2312" w:hAnsi="仿宋"/>
          <w:szCs w:val="32"/>
        </w:rPr>
        <w:t>。曾因犯贩卖毒品罪于2000年10月被判处拘役四个月，并处罚金人民币一千元，同年10月29日刑满释放；又因犯招摇撞骗罪于2004年11月被判处有期徒刑一年，2005年3月3日刑满释放。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厦门市思明区人民法院于2012年9月7日作出(2012)思刑初字第599号刑事判决，以被告人陈弘犯贩卖毒品罪，判处有期徒刑十五年，并处罚金人民币二万元。该犯不服，提出上诉。2012年11月21日福建省厦门市中级人民法院作出(2012)厦刑终字第423号刑事裁定书裁定：驳回上诉，维持原判。刑期自2012年3月5日起至2027年3月4日止。2013年1月17日交付福建省厦门监狱执行刑罚。2016年12月5日，福建省厦门市中级人民法院作出（2016）闽02刑更1004号刑事裁定，对其减刑十一个月，2016年12月5日送达；2018年10月30日，福建省厦门市中级人民法院作出（2018）闽02刑更793号刑事裁定，对其减刑五个月，2018年10月30日送达。2020年10月29日，福建省厦门市中级人民法院作出（2020）闽02刑更772号刑事裁定，对其减刑六个月，2020年10月29日送达。现刑期至2025年5月4日止。</w:t>
      </w:r>
      <w:r>
        <w:rPr>
          <w:rFonts w:hint="eastAsia" w:ascii="仿宋_GB2312" w:hAnsi="仿宋"/>
          <w:szCs w:val="32"/>
        </w:rPr>
        <w:t>现属</w:t>
      </w:r>
      <w:r>
        <w:rPr>
          <w:rFonts w:hint="eastAsia" w:ascii="仿宋_GB2312" w:hAnsi="仿宋"/>
          <w:color w:val="000000" w:themeColor="text1"/>
          <w:szCs w:val="32"/>
        </w:rPr>
        <w:t>普管</w:t>
      </w:r>
      <w:r>
        <w:rPr>
          <w:rFonts w:hint="eastAsia" w:ascii="仿宋_GB2312" w:hAnsi="仿宋"/>
          <w:szCs w:val="32"/>
        </w:rPr>
        <w:t>级罪犯。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：基本能遵守法律法规及监规纪律，接受教育改造。</w:t>
      </w:r>
      <w:bookmarkStart w:id="0" w:name="_Hlk170762364"/>
      <w:r>
        <w:rPr>
          <w:rFonts w:hint="eastAsia" w:ascii="仿宋_GB2312" w:hAnsi="仿宋" w:cs="宋体"/>
          <w:szCs w:val="32"/>
          <w:lang w:val="zh-CN"/>
        </w:rPr>
        <w:t>违规1次，扣20分，经民警批评教育后能够认识自身错误并加以改正。</w:t>
      </w:r>
      <w:bookmarkEnd w:id="0"/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奖惩情况：该犯上次评定表扬剩余0分，本轮考核期2020年8月至2024年5月累计获考核分4511分，合计获得考核分4511分，表扬7次；间隔期2020年10月29日至2024年5月，获考核分4231分；</w:t>
      </w:r>
      <w:r>
        <w:rPr>
          <w:rFonts w:hint="eastAsia" w:ascii="仿宋_GB2312" w:hAnsi="仿宋" w:cs="宋体"/>
          <w:szCs w:val="32"/>
        </w:rPr>
        <w:t>违规1次，扣考核分20分，无重大违规（2021年12月前旧考核违规1次扣20分）。</w:t>
      </w:r>
    </w:p>
    <w:p>
      <w:pPr>
        <w:spacing w:line="500" w:lineRule="exact"/>
        <w:ind w:firstLine="640" w:firstLineChars="200"/>
        <w:rPr>
          <w:rFonts w:ascii="Times New Roman" w:hAnsi="Times New Roman" w:cs="宋体"/>
          <w:szCs w:val="32"/>
          <w:lang w:val="zh-CN"/>
        </w:rPr>
      </w:pPr>
      <w:r>
        <w:rPr>
          <w:rFonts w:hint="eastAsia" w:ascii="Times New Roman" w:hAnsi="Times New Roman" w:cs="宋体"/>
          <w:szCs w:val="32"/>
          <w:lang w:val="zh-CN"/>
        </w:rPr>
        <w:t>该犯财产性判项</w:t>
      </w:r>
      <w:r>
        <w:rPr>
          <w:rFonts w:hint="eastAsia" w:ascii="仿宋_GB2312" w:hAnsi="仿宋" w:cs="仿宋_GB2312"/>
          <w:szCs w:val="32"/>
        </w:rPr>
        <w:t>罚金人民币二万元</w:t>
      </w:r>
      <w:r>
        <w:rPr>
          <w:rFonts w:hint="eastAsia" w:ascii="Times New Roman" w:hAnsi="Times New Roman" w:cs="宋体"/>
          <w:szCs w:val="32"/>
          <w:lang w:val="zh-CN"/>
        </w:rPr>
        <w:t>已于第一次减刑履行完毕。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该犯系毒品再犯，属从严掌握减刑对象，因此予以扣减减刑幅度一个月。</w:t>
      </w:r>
    </w:p>
    <w:p>
      <w:pPr>
        <w:spacing w:line="500" w:lineRule="exact"/>
        <w:ind w:firstLine="640" w:firstLineChars="200"/>
        <w:rPr>
          <w:szCs w:val="32"/>
        </w:rPr>
      </w:pPr>
      <w:bookmarkStart w:id="1" w:name="_Hlk170762525"/>
      <w:r>
        <w:rPr>
          <w:rFonts w:hint="eastAsia" w:ascii="仿宋_GB2312"/>
          <w:szCs w:val="32"/>
        </w:rPr>
        <w:t>本案于2024年10月14日至2024年10月18日在狱内公示未收到不同意见</w:t>
      </w:r>
      <w:r>
        <w:rPr>
          <w:rFonts w:hint="eastAsia" w:ascii="仿宋_GB2312" w:hAnsi="仿宋"/>
          <w:szCs w:val="32"/>
        </w:rPr>
        <w:t>。</w:t>
      </w:r>
    </w:p>
    <w:bookmarkEnd w:id="1"/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弘予以减刑六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陈弘</w:t>
      </w:r>
      <w:r>
        <w:rPr>
          <w:rFonts w:hint="eastAsia" w:ascii="仿宋_GB2312" w:hAnsi="仿宋" w:cs="仿宋_GB2312"/>
          <w:szCs w:val="32"/>
        </w:rPr>
        <w:t>卷宗5册</w:t>
      </w:r>
    </w:p>
    <w:p>
      <w:pPr>
        <w:spacing w:line="50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0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2024年10月21日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413DB"/>
    <w:rsid w:val="0006762D"/>
    <w:rsid w:val="00072960"/>
    <w:rsid w:val="00076656"/>
    <w:rsid w:val="00082A2E"/>
    <w:rsid w:val="00085F7C"/>
    <w:rsid w:val="000B68B0"/>
    <w:rsid w:val="000E47C2"/>
    <w:rsid w:val="000F59AB"/>
    <w:rsid w:val="00107287"/>
    <w:rsid w:val="00124118"/>
    <w:rsid w:val="00124154"/>
    <w:rsid w:val="00131A8C"/>
    <w:rsid w:val="00134F77"/>
    <w:rsid w:val="00141C37"/>
    <w:rsid w:val="00144882"/>
    <w:rsid w:val="00153299"/>
    <w:rsid w:val="001541A1"/>
    <w:rsid w:val="00161176"/>
    <w:rsid w:val="00182917"/>
    <w:rsid w:val="00185B31"/>
    <w:rsid w:val="001877A7"/>
    <w:rsid w:val="001A7EDA"/>
    <w:rsid w:val="0020161F"/>
    <w:rsid w:val="00253602"/>
    <w:rsid w:val="00256103"/>
    <w:rsid w:val="002A670A"/>
    <w:rsid w:val="002B0008"/>
    <w:rsid w:val="0034504F"/>
    <w:rsid w:val="003920B8"/>
    <w:rsid w:val="003D2B13"/>
    <w:rsid w:val="003E2C4D"/>
    <w:rsid w:val="003E2FFB"/>
    <w:rsid w:val="003E7DDF"/>
    <w:rsid w:val="00415E4B"/>
    <w:rsid w:val="00420AB5"/>
    <w:rsid w:val="00440500"/>
    <w:rsid w:val="00500804"/>
    <w:rsid w:val="00520E95"/>
    <w:rsid w:val="00554205"/>
    <w:rsid w:val="00563171"/>
    <w:rsid w:val="00571E28"/>
    <w:rsid w:val="00572810"/>
    <w:rsid w:val="005931D0"/>
    <w:rsid w:val="00593C48"/>
    <w:rsid w:val="005C731A"/>
    <w:rsid w:val="005D2E98"/>
    <w:rsid w:val="005E0BE3"/>
    <w:rsid w:val="005E1881"/>
    <w:rsid w:val="005F2575"/>
    <w:rsid w:val="00607E9B"/>
    <w:rsid w:val="00621204"/>
    <w:rsid w:val="00666730"/>
    <w:rsid w:val="0067080C"/>
    <w:rsid w:val="00673F1B"/>
    <w:rsid w:val="00680CEA"/>
    <w:rsid w:val="00684136"/>
    <w:rsid w:val="00690F71"/>
    <w:rsid w:val="006A32F8"/>
    <w:rsid w:val="007000B2"/>
    <w:rsid w:val="007006FF"/>
    <w:rsid w:val="0070627E"/>
    <w:rsid w:val="00731C7C"/>
    <w:rsid w:val="00747A31"/>
    <w:rsid w:val="007A0BFC"/>
    <w:rsid w:val="007B389F"/>
    <w:rsid w:val="007C0BEE"/>
    <w:rsid w:val="007C5175"/>
    <w:rsid w:val="007C6E76"/>
    <w:rsid w:val="007F65D8"/>
    <w:rsid w:val="00805265"/>
    <w:rsid w:val="00812E07"/>
    <w:rsid w:val="00816417"/>
    <w:rsid w:val="00831894"/>
    <w:rsid w:val="00833844"/>
    <w:rsid w:val="00840035"/>
    <w:rsid w:val="00841A48"/>
    <w:rsid w:val="00846F30"/>
    <w:rsid w:val="00864907"/>
    <w:rsid w:val="008858F1"/>
    <w:rsid w:val="00887DEC"/>
    <w:rsid w:val="008D18E2"/>
    <w:rsid w:val="008D7A40"/>
    <w:rsid w:val="008F197F"/>
    <w:rsid w:val="00943040"/>
    <w:rsid w:val="009816E3"/>
    <w:rsid w:val="00984F66"/>
    <w:rsid w:val="00990463"/>
    <w:rsid w:val="009965AA"/>
    <w:rsid w:val="009A6C8D"/>
    <w:rsid w:val="009A7A26"/>
    <w:rsid w:val="00A23EC7"/>
    <w:rsid w:val="00A24989"/>
    <w:rsid w:val="00A62EB4"/>
    <w:rsid w:val="00A80ECB"/>
    <w:rsid w:val="00A90192"/>
    <w:rsid w:val="00AA6455"/>
    <w:rsid w:val="00AA7B00"/>
    <w:rsid w:val="00AB6530"/>
    <w:rsid w:val="00AC32D5"/>
    <w:rsid w:val="00AF24F9"/>
    <w:rsid w:val="00AF5943"/>
    <w:rsid w:val="00AF72B7"/>
    <w:rsid w:val="00B023D5"/>
    <w:rsid w:val="00B52F31"/>
    <w:rsid w:val="00B777B4"/>
    <w:rsid w:val="00BC3DDF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A4F28"/>
    <w:rsid w:val="00CD6AF8"/>
    <w:rsid w:val="00D000F3"/>
    <w:rsid w:val="00D00D6C"/>
    <w:rsid w:val="00D214E9"/>
    <w:rsid w:val="00D540C2"/>
    <w:rsid w:val="00D54CE0"/>
    <w:rsid w:val="00D55EE8"/>
    <w:rsid w:val="00D6504E"/>
    <w:rsid w:val="00D65DF1"/>
    <w:rsid w:val="00D914D4"/>
    <w:rsid w:val="00DD0D4F"/>
    <w:rsid w:val="00E07A9A"/>
    <w:rsid w:val="00E128FF"/>
    <w:rsid w:val="00E15FC2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4510A"/>
    <w:rsid w:val="00F55AF0"/>
    <w:rsid w:val="00FB67AE"/>
    <w:rsid w:val="00FE01F1"/>
    <w:rsid w:val="00FE1E5A"/>
    <w:rsid w:val="1DE019C9"/>
    <w:rsid w:val="55647E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182</Words>
  <Characters>1038</Characters>
  <Lines>8</Lines>
  <Paragraphs>2</Paragraphs>
  <TotalTime>9</TotalTime>
  <ScaleCrop>false</ScaleCrop>
  <LinksUpToDate>false</LinksUpToDate>
  <CharactersWithSpaces>1218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2024-07-23T00:40:00Z</dcterms:created>
  <dc:creator>Windows 用户</dc:creator>
  <cp:lastModifiedBy>周文娟</cp:lastModifiedBy>
  <cp:lastPrinted>2024-10-24T07:35:38Z</cp:lastPrinted>
  <dcterms:modified xsi:type="dcterms:W3CDTF">2024-10-24T07:35:54Z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77FE0C6FB8BF41139F5BC42FA301919B</vt:lpwstr>
  </property>
</Properties>
</file>