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〔2024〕闽厦狱减字第490号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罪犯高兴明</w:t>
      </w:r>
      <w:r>
        <w:rPr>
          <w:rFonts w:hint="eastAsia" w:ascii="仿宋_GB2312" w:hAnsi="仿宋"/>
          <w:snapToGrid w:val="0"/>
          <w:kern w:val="0"/>
          <w:szCs w:val="32"/>
        </w:rPr>
        <w:fldChar w:fldCharType="begin"/>
      </w:r>
      <w:r>
        <w:rPr>
          <w:rFonts w:hint="eastAsia" w:ascii="仿宋_GB2312" w:hAnsi="仿宋"/>
          <w:snapToGrid w:val="0"/>
          <w:kern w:val="0"/>
          <w:szCs w:val="32"/>
        </w:rPr>
        <w:instrText xml:space="preserve"> AUTOTEXTLIST  \* MERGEFORMAT </w:instrText>
      </w:r>
      <w:r>
        <w:rPr>
          <w:rFonts w:hint="eastAsia" w:ascii="仿宋_GB2312" w:hAnsi="仿宋"/>
          <w:snapToGrid w:val="0"/>
          <w:kern w:val="0"/>
          <w:szCs w:val="32"/>
        </w:rPr>
        <w:fldChar w:fldCharType="end"/>
      </w:r>
      <w:r>
        <w:rPr>
          <w:rFonts w:hint="eastAsia" w:ascii="仿宋_GB2312" w:hAnsi="仿宋"/>
          <w:snapToGrid w:val="0"/>
          <w:kern w:val="0"/>
          <w:szCs w:val="32"/>
        </w:rPr>
        <w:t>，男，1976年10月4日出生，汉族，小学文化，住</w:t>
      </w:r>
      <w:r>
        <w:rPr>
          <w:rFonts w:hint="eastAsia" w:ascii="仿宋_GB2312" w:hAnsi="仿宋" w:cs="仿宋_GB2312"/>
          <w:snapToGrid w:val="0"/>
          <w:kern w:val="0"/>
          <w:szCs w:val="32"/>
        </w:rPr>
        <w:t>云南省昭通市昭阳区</w:t>
      </w:r>
      <w:bookmarkStart w:id="0" w:name="_GoBack"/>
      <w:bookmarkEnd w:id="0"/>
      <w:r>
        <w:rPr>
          <w:rFonts w:hint="eastAsia" w:ascii="仿宋_GB2312" w:hAnsi="仿宋"/>
          <w:snapToGrid w:val="0"/>
          <w:kern w:val="0"/>
          <w:szCs w:val="32"/>
        </w:rPr>
        <w:t>。曾于2000年12月20日因故意伤害罪被云南省昭通市中级人民法院判处有期徒刑六年，2004年6月20日减刑释放。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云南省昭通市昭阳区人民法院于2011年9月20日作出（2011）昭阳刑初字第204号刑事判决，以被告人高兴明犯开设赌场罪，判处有期徒刑三年，并处罚金人民币一万元；犯聚众斗殴罪，判处有期徒刑四年；犯抢劫罪，判处有期徒刑十一年，并处罚金人民币二万元；犯组织、领导黑社会性质组织罪，判处有期徒刑七年。总和刑期二十五年，决定执行有期徒刑二十年，并处罚金人民币三万元。该犯的同案犯不服，提出上诉。云南省昭通市中级人民法院于2011年11月17日作出（2011）昭中刑二终字第166号刑事裁定书裁定：驳回上诉，维持原判。刑期自2011年1月12日起至2031年1月11日止。2011年12月8日交付云南省官渡监狱执行刑罚，2018年12月20日转入福建省厦门监狱执行刑罚。2014年6月16日，云南省昆明市中级人民法院以（2014）昆刑执字第10239号刑事裁定书，对其减刑三个月。2016年3月16日，云南省昆明市中级人民法院以（2016）云01刑更3446号刑事裁定书，对其减刑十个月。2018年3月28日，昆明铁路运输中级法院以（2018）云71刑更486号刑事裁定书，对其减刑五个月。2020年7月29日，福建省厦门市中级人民法院以（2020）闽02刑更559号刑事裁定书，对其减刑七个月。2022年9月29日，厦门市中级人民法院以（2022）闽02刑更716号刑事裁定书，对其减刑七个月，2022年9月29日送达。现刑期至2028年5月11日止。</w:t>
      </w:r>
      <w:r>
        <w:rPr>
          <w:rFonts w:hint="eastAsia" w:ascii="仿宋_GB2312" w:hAnsi="仿宋"/>
          <w:snapToGrid w:val="0"/>
          <w:kern w:val="0"/>
          <w:szCs w:val="32"/>
        </w:rPr>
        <w:t>属普管级罪犯。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该犯自上次减刑以来确有悔改表现，具体事实如下：</w:t>
      </w:r>
    </w:p>
    <w:p>
      <w:pPr>
        <w:pStyle w:val="13"/>
        <w:autoSpaceDE w:val="0"/>
        <w:autoSpaceDN w:val="0"/>
        <w:adjustRightInd w:val="0"/>
        <w:snapToGrid w:val="0"/>
        <w:spacing w:line="420" w:lineRule="exact"/>
        <w:ind w:firstLine="640"/>
        <w:rPr>
          <w:rFonts w:ascii="仿宋_GB2312" w:hAnsi="仿宋"/>
          <w:iCs/>
          <w:snapToGrid w:val="0"/>
          <w:kern w:val="0"/>
          <w:szCs w:val="32"/>
        </w:rPr>
      </w:pPr>
      <w:r>
        <w:rPr>
          <w:rFonts w:hint="eastAsia" w:ascii="仿宋_GB2312" w:hAnsi="仿宋"/>
          <w:iCs/>
          <w:snapToGrid w:val="0"/>
          <w:kern w:val="0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napToGrid w:val="0"/>
        <w:spacing w:line="42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/>
          <w:snapToGrid w:val="0"/>
          <w:kern w:val="0"/>
          <w:szCs w:val="32"/>
        </w:rPr>
        <w:t>遵守监规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：2024年5月8日，在罪犯消费账户管理专项整治行动中坦白自首，积极配合调查，且账户异动时间已超过二年，不再追责处理。</w:t>
      </w:r>
      <w:r>
        <w:rPr>
          <w:rFonts w:hint="eastAsia" w:ascii="仿宋_GB2312"/>
          <w:snapToGrid w:val="0"/>
          <w:color w:val="000000"/>
          <w:kern w:val="0"/>
          <w:szCs w:val="32"/>
          <w:shd w:val="clear" w:color="auto" w:fill="FFFFFF"/>
        </w:rPr>
        <w:t>基本能遵守法律法规及监规纪律，接受教育改造</w:t>
      </w:r>
      <w:r>
        <w:rPr>
          <w:rFonts w:hint="eastAsia" w:ascii="仿宋_GB2312"/>
          <w:snapToGrid w:val="0"/>
          <w:kern w:val="0"/>
          <w:szCs w:val="32"/>
          <w:shd w:val="clear" w:color="auto" w:fill="FFFFFF"/>
        </w:rPr>
        <w:t>，</w:t>
      </w:r>
      <w:r>
        <w:rPr>
          <w:rFonts w:hint="eastAsia" w:ascii="仿宋_GB2312"/>
          <w:snapToGrid w:val="0"/>
          <w:color w:val="000000"/>
          <w:kern w:val="0"/>
          <w:szCs w:val="32"/>
          <w:shd w:val="clear" w:color="auto" w:fill="FFFFFF"/>
        </w:rPr>
        <w:t>截止本次提请减刑前，无其他违规扣分情况出现。</w:t>
      </w:r>
    </w:p>
    <w:p>
      <w:pPr>
        <w:pStyle w:val="13"/>
        <w:autoSpaceDE w:val="0"/>
        <w:autoSpaceDN w:val="0"/>
        <w:adjustRightInd w:val="0"/>
        <w:snapToGrid w:val="0"/>
        <w:spacing w:line="420" w:lineRule="exact"/>
        <w:ind w:left="640" w:firstLine="0" w:firstLineChars="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napToGrid w:val="0"/>
          <w:kern w:val="0"/>
          <w:szCs w:val="32"/>
        </w:rPr>
        <w:t>思想、文化、职业技术教育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napToGrid w:val="0"/>
        <w:spacing w:line="42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napToGrid w:val="0"/>
          <w:kern w:val="0"/>
          <w:szCs w:val="32"/>
        </w:rPr>
        <w:t>劳动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任务。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奖惩情况：该犯上次评定表扬剩余261分，本轮考核期2022年4月至2024年5月累计获2892分，合计获得3153分，表扬5次；间隔期2022年9月29日至2024年5月，获2250分。考核期内</w:t>
      </w:r>
      <w:r>
        <w:rPr>
          <w:rFonts w:hint="eastAsia" w:ascii="仿宋_GB2312" w:hAnsi="仿宋"/>
          <w:snapToGrid w:val="0"/>
          <w:kern w:val="0"/>
          <w:szCs w:val="32"/>
        </w:rPr>
        <w:t>无违规扣分。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Times New Roman" w:hAnsi="Times New Roman" w:cs="宋体"/>
          <w:snapToGrid w:val="0"/>
          <w:kern w:val="0"/>
          <w:szCs w:val="32"/>
          <w:lang w:val="zh-CN"/>
        </w:rPr>
      </w:pPr>
      <w:r>
        <w:rPr>
          <w:rFonts w:hint="eastAsia"/>
          <w:snapToGrid w:val="0"/>
          <w:kern w:val="0"/>
          <w:szCs w:val="32"/>
        </w:rPr>
        <w:t>该犯原判财产性判项罚金人民币三万元</w:t>
      </w:r>
      <w:r>
        <w:rPr>
          <w:rFonts w:hint="eastAsia" w:ascii="仿宋_GB2312"/>
          <w:snapToGrid w:val="0"/>
          <w:kern w:val="0"/>
          <w:szCs w:val="32"/>
        </w:rPr>
        <w:t>；其中2015年11月23日向云南省昆明市中级人民法院缴纳罚金人民币3000元， 2018年1月24日向昆明铁路运输中级法院缴纳罚金人民币27000元，原判财产性判项已全部履行完毕。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Times New Roman" w:hAnsi="Times New Roman" w:cs="宋体"/>
          <w:snapToGrid w:val="0"/>
          <w:kern w:val="0"/>
          <w:szCs w:val="32"/>
          <w:lang w:val="zh-CN"/>
        </w:rPr>
      </w:pPr>
      <w:r>
        <w:rPr>
          <w:rFonts w:hint="eastAsia" w:ascii="Times New Roman" w:hAnsi="Times New Roman" w:cs="宋体"/>
          <w:snapToGrid w:val="0"/>
          <w:kern w:val="0"/>
          <w:szCs w:val="32"/>
        </w:rPr>
        <w:t>该犯系涉黑罪犯且</w:t>
      </w:r>
      <w:r>
        <w:rPr>
          <w:rFonts w:hint="eastAsia" w:ascii="仿宋_GB2312" w:cs="仿宋_GB2312"/>
          <w:snapToGrid w:val="0"/>
          <w:kern w:val="0"/>
          <w:szCs w:val="32"/>
        </w:rPr>
        <w:t>原判十年以上“十八类”罪犯</w:t>
      </w:r>
      <w:r>
        <w:rPr>
          <w:rFonts w:hint="eastAsia" w:ascii="Times New Roman" w:hAnsi="Times New Roman" w:cs="宋体"/>
          <w:snapToGrid w:val="0"/>
          <w:kern w:val="0"/>
          <w:szCs w:val="32"/>
        </w:rPr>
        <w:t>，属于从严掌握减刑对象，</w:t>
      </w:r>
      <w:r>
        <w:rPr>
          <w:rFonts w:hint="eastAsia" w:ascii="仿宋" w:hAnsi="仿宋" w:eastAsia="仿宋"/>
          <w:snapToGrid w:val="0"/>
          <w:kern w:val="0"/>
          <w:szCs w:val="32"/>
        </w:rPr>
        <w:t>提请减刑幅度扣减二个月。</w:t>
      </w:r>
    </w:p>
    <w:p>
      <w:pPr>
        <w:adjustRightInd w:val="0"/>
        <w:snapToGrid w:val="0"/>
        <w:spacing w:line="42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napToGrid w:val="0"/>
          <w:kern w:val="0"/>
          <w:szCs w:val="32"/>
          <w:lang w:eastAsia="zh-CN"/>
        </w:rPr>
        <w:t>，</w:t>
      </w:r>
      <w:r>
        <w:rPr>
          <w:rFonts w:hint="eastAsia" w:ascii="仿宋_GB2312" w:hAnsi="仿宋"/>
          <w:snapToGrid w:val="0"/>
          <w:kern w:val="0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napToGrid w:val="0"/>
          <w:kern w:val="0"/>
          <w:szCs w:val="32"/>
          <w:lang w:eastAsia="zh-CN"/>
        </w:rPr>
        <w:t>和</w:t>
      </w:r>
      <w:r>
        <w:rPr>
          <w:rFonts w:hint="eastAsia" w:ascii="仿宋_GB2312" w:hAnsi="仿宋"/>
          <w:snapToGrid w:val="0"/>
          <w:kern w:val="0"/>
          <w:szCs w:val="32"/>
        </w:rPr>
        <w:t>《中华人民共和国监狱法》第二十九条的规定，建议对罪犯高兴明予以减刑六个月。特提请你院审理裁定。</w:t>
      </w:r>
    </w:p>
    <w:p>
      <w:pPr>
        <w:pStyle w:val="3"/>
        <w:adjustRightInd w:val="0"/>
        <w:snapToGrid w:val="0"/>
        <w:spacing w:line="420" w:lineRule="exact"/>
        <w:ind w:right="-48" w:rightChars="-15" w:firstLine="614" w:firstLineChars="192"/>
        <w:rPr>
          <w:rFonts w:ascii="仿宋_GB2312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0"/>
          <w:sz w:val="32"/>
          <w:szCs w:val="32"/>
        </w:rPr>
        <w:t>此致</w:t>
      </w:r>
    </w:p>
    <w:p>
      <w:pPr>
        <w:adjustRightInd w:val="0"/>
        <w:snapToGrid w:val="0"/>
        <w:spacing w:line="420" w:lineRule="exact"/>
        <w:ind w:right="-48" w:rightChars="-15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福建省厦门市中级人民法院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附件：⒈罪犯</w:t>
      </w:r>
      <w:r>
        <w:rPr>
          <w:rFonts w:hint="eastAsia" w:ascii="仿宋_GB2312" w:hAnsi="仿宋"/>
          <w:snapToGrid w:val="0"/>
          <w:kern w:val="0"/>
          <w:szCs w:val="32"/>
        </w:rPr>
        <w:t>高兴明</w:t>
      </w:r>
      <w:r>
        <w:rPr>
          <w:rFonts w:hint="eastAsia" w:ascii="仿宋_GB2312" w:hAnsi="仿宋" w:cs="仿宋_GB2312"/>
          <w:snapToGrid w:val="0"/>
          <w:kern w:val="0"/>
          <w:szCs w:val="32"/>
        </w:rPr>
        <w:t>卷宗</w:t>
      </w:r>
      <w:r>
        <w:rPr>
          <w:rFonts w:hint="eastAsia" w:ascii="仿宋_GB2312" w:hAnsi="仿宋" w:cs="仿宋_GB2312"/>
          <w:snapToGrid w:val="0"/>
          <w:kern w:val="0"/>
          <w:szCs w:val="32"/>
          <w:lang w:val="en-US" w:eastAsia="zh-CN"/>
        </w:rPr>
        <w:t>2</w:t>
      </w:r>
      <w:r>
        <w:rPr>
          <w:rFonts w:hint="eastAsia" w:ascii="仿宋_GB2312" w:hAnsi="仿宋" w:cs="仿宋_GB2312"/>
          <w:snapToGrid w:val="0"/>
          <w:kern w:val="0"/>
          <w:szCs w:val="32"/>
        </w:rPr>
        <w:t>册</w:t>
      </w:r>
    </w:p>
    <w:p>
      <w:pPr>
        <w:adjustRightInd w:val="0"/>
        <w:snapToGrid w:val="0"/>
        <w:spacing w:line="420" w:lineRule="exact"/>
        <w:ind w:right="-48" w:rightChars="-15" w:firstLine="1600" w:firstLineChars="5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⒉减刑建议书2份</w:t>
      </w:r>
    </w:p>
    <w:p>
      <w:pPr>
        <w:adjustRightInd w:val="0"/>
        <w:snapToGrid w:val="0"/>
        <w:spacing w:line="420" w:lineRule="exact"/>
        <w:ind w:right="1213" w:rightChars="379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福建省厦门监狱</w:t>
      </w:r>
    </w:p>
    <w:p>
      <w:pPr>
        <w:tabs>
          <w:tab w:val="left" w:pos="8000"/>
        </w:tabs>
        <w:adjustRightInd w:val="0"/>
        <w:snapToGrid w:val="0"/>
        <w:spacing w:line="420" w:lineRule="exact"/>
        <w:ind w:right="1014" w:rightChars="317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2024年10月21日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05A82"/>
    <w:rsid w:val="00014F9F"/>
    <w:rsid w:val="00017D58"/>
    <w:rsid w:val="00024F36"/>
    <w:rsid w:val="00082415"/>
    <w:rsid w:val="00082A2E"/>
    <w:rsid w:val="00085F7C"/>
    <w:rsid w:val="00093496"/>
    <w:rsid w:val="000B68B0"/>
    <w:rsid w:val="000E47C2"/>
    <w:rsid w:val="000E5FB0"/>
    <w:rsid w:val="000F31B8"/>
    <w:rsid w:val="000F59AB"/>
    <w:rsid w:val="00124154"/>
    <w:rsid w:val="00125A35"/>
    <w:rsid w:val="00134F77"/>
    <w:rsid w:val="00144882"/>
    <w:rsid w:val="00146580"/>
    <w:rsid w:val="001541A1"/>
    <w:rsid w:val="001578E5"/>
    <w:rsid w:val="00161176"/>
    <w:rsid w:val="00182917"/>
    <w:rsid w:val="001877A7"/>
    <w:rsid w:val="001B1428"/>
    <w:rsid w:val="001B2485"/>
    <w:rsid w:val="0020161F"/>
    <w:rsid w:val="002107F2"/>
    <w:rsid w:val="00212591"/>
    <w:rsid w:val="00214D7B"/>
    <w:rsid w:val="0022321B"/>
    <w:rsid w:val="00253602"/>
    <w:rsid w:val="00256103"/>
    <w:rsid w:val="00262B11"/>
    <w:rsid w:val="002802F0"/>
    <w:rsid w:val="002A670A"/>
    <w:rsid w:val="002B0008"/>
    <w:rsid w:val="002C7894"/>
    <w:rsid w:val="002E51ED"/>
    <w:rsid w:val="002F0A9E"/>
    <w:rsid w:val="00300943"/>
    <w:rsid w:val="003657F3"/>
    <w:rsid w:val="003920B8"/>
    <w:rsid w:val="003D2B13"/>
    <w:rsid w:val="003E2C4D"/>
    <w:rsid w:val="003E7DDF"/>
    <w:rsid w:val="00415E4B"/>
    <w:rsid w:val="00420AB5"/>
    <w:rsid w:val="00440500"/>
    <w:rsid w:val="00447BE7"/>
    <w:rsid w:val="0045740F"/>
    <w:rsid w:val="004866EC"/>
    <w:rsid w:val="004B763A"/>
    <w:rsid w:val="00500804"/>
    <w:rsid w:val="00514EE3"/>
    <w:rsid w:val="00520E95"/>
    <w:rsid w:val="00563171"/>
    <w:rsid w:val="00571E28"/>
    <w:rsid w:val="00572810"/>
    <w:rsid w:val="00593C48"/>
    <w:rsid w:val="005A2BB7"/>
    <w:rsid w:val="005A483D"/>
    <w:rsid w:val="005C0AF2"/>
    <w:rsid w:val="005C731A"/>
    <w:rsid w:val="005E0BE3"/>
    <w:rsid w:val="005E1962"/>
    <w:rsid w:val="00607E9B"/>
    <w:rsid w:val="00621204"/>
    <w:rsid w:val="00635801"/>
    <w:rsid w:val="00644AB5"/>
    <w:rsid w:val="0064726E"/>
    <w:rsid w:val="00666730"/>
    <w:rsid w:val="0067080C"/>
    <w:rsid w:val="00673F1B"/>
    <w:rsid w:val="00680CEA"/>
    <w:rsid w:val="00682AD4"/>
    <w:rsid w:val="00690F71"/>
    <w:rsid w:val="006B49D9"/>
    <w:rsid w:val="006D1487"/>
    <w:rsid w:val="006E6960"/>
    <w:rsid w:val="006F7077"/>
    <w:rsid w:val="007006FF"/>
    <w:rsid w:val="0070480D"/>
    <w:rsid w:val="00721020"/>
    <w:rsid w:val="00731C7C"/>
    <w:rsid w:val="00747A31"/>
    <w:rsid w:val="00761DAB"/>
    <w:rsid w:val="007828CC"/>
    <w:rsid w:val="007901E0"/>
    <w:rsid w:val="00791950"/>
    <w:rsid w:val="007A0BFC"/>
    <w:rsid w:val="007B389F"/>
    <w:rsid w:val="007C5175"/>
    <w:rsid w:val="007C5537"/>
    <w:rsid w:val="007F65D8"/>
    <w:rsid w:val="00805265"/>
    <w:rsid w:val="0081205C"/>
    <w:rsid w:val="00812E07"/>
    <w:rsid w:val="00831894"/>
    <w:rsid w:val="008320FB"/>
    <w:rsid w:val="00840035"/>
    <w:rsid w:val="00841A48"/>
    <w:rsid w:val="00846F30"/>
    <w:rsid w:val="00864907"/>
    <w:rsid w:val="00887DEC"/>
    <w:rsid w:val="008A7E98"/>
    <w:rsid w:val="008D18E2"/>
    <w:rsid w:val="008D5A71"/>
    <w:rsid w:val="008D7A40"/>
    <w:rsid w:val="008D7AEE"/>
    <w:rsid w:val="008F197F"/>
    <w:rsid w:val="00940CA1"/>
    <w:rsid w:val="00943040"/>
    <w:rsid w:val="009571E1"/>
    <w:rsid w:val="009770C7"/>
    <w:rsid w:val="009816E3"/>
    <w:rsid w:val="00984F66"/>
    <w:rsid w:val="00990463"/>
    <w:rsid w:val="009965AA"/>
    <w:rsid w:val="009A7A26"/>
    <w:rsid w:val="009B31CC"/>
    <w:rsid w:val="009B70F1"/>
    <w:rsid w:val="009E4D3A"/>
    <w:rsid w:val="009E5762"/>
    <w:rsid w:val="00A01A3F"/>
    <w:rsid w:val="00A24989"/>
    <w:rsid w:val="00A62EB4"/>
    <w:rsid w:val="00A67EFD"/>
    <w:rsid w:val="00A80ECB"/>
    <w:rsid w:val="00A90192"/>
    <w:rsid w:val="00AA7B00"/>
    <w:rsid w:val="00AB6530"/>
    <w:rsid w:val="00AC32D5"/>
    <w:rsid w:val="00AD4253"/>
    <w:rsid w:val="00AF24F9"/>
    <w:rsid w:val="00AF5943"/>
    <w:rsid w:val="00AF72B7"/>
    <w:rsid w:val="00AF774B"/>
    <w:rsid w:val="00B023D5"/>
    <w:rsid w:val="00B84CD6"/>
    <w:rsid w:val="00BC4DA1"/>
    <w:rsid w:val="00BD06A2"/>
    <w:rsid w:val="00BD351B"/>
    <w:rsid w:val="00BE245B"/>
    <w:rsid w:val="00BE535E"/>
    <w:rsid w:val="00BF6423"/>
    <w:rsid w:val="00BF6D81"/>
    <w:rsid w:val="00C1533A"/>
    <w:rsid w:val="00C33444"/>
    <w:rsid w:val="00C65881"/>
    <w:rsid w:val="00C76535"/>
    <w:rsid w:val="00C84313"/>
    <w:rsid w:val="00C84620"/>
    <w:rsid w:val="00C94316"/>
    <w:rsid w:val="00CA2206"/>
    <w:rsid w:val="00CB2529"/>
    <w:rsid w:val="00CD6AF8"/>
    <w:rsid w:val="00D000F3"/>
    <w:rsid w:val="00D214E9"/>
    <w:rsid w:val="00D273E4"/>
    <w:rsid w:val="00D35247"/>
    <w:rsid w:val="00D540C2"/>
    <w:rsid w:val="00D54CE0"/>
    <w:rsid w:val="00D55227"/>
    <w:rsid w:val="00D55EE8"/>
    <w:rsid w:val="00D6504E"/>
    <w:rsid w:val="00DB3639"/>
    <w:rsid w:val="00DC2A25"/>
    <w:rsid w:val="00DD0D4F"/>
    <w:rsid w:val="00E22F9A"/>
    <w:rsid w:val="00E54106"/>
    <w:rsid w:val="00E67E71"/>
    <w:rsid w:val="00E71400"/>
    <w:rsid w:val="00E761F4"/>
    <w:rsid w:val="00E81F25"/>
    <w:rsid w:val="00E82F6A"/>
    <w:rsid w:val="00E8540E"/>
    <w:rsid w:val="00E93A4E"/>
    <w:rsid w:val="00EB35A5"/>
    <w:rsid w:val="00EC3917"/>
    <w:rsid w:val="00ED59AA"/>
    <w:rsid w:val="00EE15BC"/>
    <w:rsid w:val="00EF28AA"/>
    <w:rsid w:val="00EF670B"/>
    <w:rsid w:val="00F1407E"/>
    <w:rsid w:val="00F27BA4"/>
    <w:rsid w:val="00F34CEF"/>
    <w:rsid w:val="00F43508"/>
    <w:rsid w:val="00FA6532"/>
    <w:rsid w:val="00FB67AE"/>
    <w:rsid w:val="00FD2DFA"/>
    <w:rsid w:val="00FE01F1"/>
    <w:rsid w:val="00FE1E5A"/>
    <w:rsid w:val="00FE3335"/>
    <w:rsid w:val="6B321F4F"/>
    <w:rsid w:val="7CE4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222</Words>
  <Characters>1270</Characters>
  <Lines>10</Lines>
  <Paragraphs>2</Paragraphs>
  <TotalTime>135</TotalTime>
  <ScaleCrop>false</ScaleCrop>
  <LinksUpToDate>false</LinksUpToDate>
  <CharactersWithSpaces>1490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2024-06-16T01:17:00Z</dcterms:created>
  <dc:creator>Windows 用户</dc:creator>
  <cp:lastModifiedBy>周文娟</cp:lastModifiedBy>
  <cp:lastPrinted>2024-10-24T07:41:56Z</cp:lastPrinted>
  <dcterms:modified xsi:type="dcterms:W3CDTF">2024-10-24T07:42:14Z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9E1E8EC0C2034723A777A87EC86C1A36</vt:lpwstr>
  </property>
</Properties>
</file>