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414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罪犯江思铭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，男，1963年5月21日出生，汉族，高中文化，户籍所在地福建省连城县。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福建省连城县人民法院于2022年6月2日作出(2022)闽0825刑初32号刑事判决，以被告人江思铭犯非法买卖制毒物品罪，判处有期徒刑三年六个月，并处罚金人民币二万元</w:t>
      </w:r>
      <w:r>
        <w:rPr>
          <w:rFonts w:hint="eastAsia" w:ascii="仿宋_GB2312" w:hAnsi="仿宋"/>
          <w:szCs w:val="32"/>
          <w:lang w:eastAsia="zh-CN"/>
        </w:rPr>
        <w:t>。</w:t>
      </w:r>
      <w:r>
        <w:rPr>
          <w:rFonts w:hint="eastAsia" w:ascii="仿宋_GB2312" w:hAnsi="仿宋"/>
          <w:szCs w:val="32"/>
        </w:rPr>
        <w:t>刑期自2021年8月20日起至2025年2月19日止。2022年7月22日交付福建省厦门监狱执行刑罚。</w:t>
      </w:r>
      <w:r>
        <w:rPr>
          <w:rFonts w:hint="eastAsia" w:ascii="仿宋_GB2312" w:hAnsi="仿宋"/>
          <w:color w:val="000000"/>
          <w:szCs w:val="32"/>
        </w:rPr>
        <w:t>属普管级罪犯。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该犯考核期2022年7月22日至2024年7月累计获考核分2013.5分，物质奖励3次；考核期内无违规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该犯原判财产性判项已履行人民币20000元。其中本次提请向福建省连城县人民法院履行罚金人民币20000元。福建省连城县人民法院于2024年3月25日财产性判项</w:t>
      </w:r>
      <w:r>
        <w:rPr>
          <w:rFonts w:hint="eastAsia" w:ascii="仿宋_GB2312" w:hAnsi="仿宋"/>
          <w:szCs w:val="32"/>
          <w:lang w:val="en-US" w:eastAsia="zh-CN"/>
        </w:rPr>
        <w:t>回函</w:t>
      </w:r>
      <w:r>
        <w:rPr>
          <w:rFonts w:hint="eastAsia" w:ascii="仿宋_GB2312" w:hAnsi="仿宋"/>
          <w:szCs w:val="32"/>
        </w:rPr>
        <w:t>载明：被执行人江思铭已履行完毕（2022）闽0825刑初32号刑事判决书确定的缴纳罚金20000元的义务。被执行人江思铭目前在本院无未结的执行案件。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《中华人民共和国监狱法》第二十九条的规定，建议对罪犯江思铭予以减刑三个月，特提请你院审理裁定。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江思铭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40"/>
        </w:tabs>
        <w:spacing w:line="240" w:lineRule="auto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1454D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560B0"/>
    <w:rsid w:val="00360C91"/>
    <w:rsid w:val="00362657"/>
    <w:rsid w:val="00367031"/>
    <w:rsid w:val="003826CD"/>
    <w:rsid w:val="00385910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2F97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2745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0019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3F31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44BAA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5BE0AF0"/>
    <w:rsid w:val="06F1205B"/>
    <w:rsid w:val="07193A6D"/>
    <w:rsid w:val="09055EDD"/>
    <w:rsid w:val="094B5E78"/>
    <w:rsid w:val="09D65705"/>
    <w:rsid w:val="0BB7560C"/>
    <w:rsid w:val="0C081499"/>
    <w:rsid w:val="0C460ADB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2FD0D59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712FCC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  <w:rPr>
      <w:rFonts w:cs="Times New Roman"/>
    </w:rPr>
  </w:style>
  <w:style w:type="character" w:customStyle="1" w:styleId="11">
    <w:name w:val="批注框文本 Char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qFormat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690</Characters>
  <Lines>5</Lines>
  <Paragraphs>1</Paragraphs>
  <TotalTime>1</TotalTime>
  <ScaleCrop>false</ScaleCrop>
  <LinksUpToDate>false</LinksUpToDate>
  <CharactersWithSpaces>809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2024-10-28T02:24:30Z</dcterms:modified>
  <dc:title>福建省厦门监狱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5E21E2A08C414D7A94E44F1F7DE0C641</vt:lpwstr>
  </property>
</Properties>
</file>