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2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〔2024〕闽厦狱减字第473号</w:t>
      </w:r>
    </w:p>
    <w:p>
      <w:pPr>
        <w:spacing w:line="520" w:lineRule="exact"/>
        <w:jc w:val="right"/>
        <w:rPr>
          <w:rFonts w:ascii="Times New Roman" w:hAnsi="Times New Roman" w:eastAsia="楷体_GB2312" w:cs="楷体_GB2312"/>
          <w:szCs w:val="32"/>
        </w:rPr>
      </w:pPr>
    </w:p>
    <w:p>
      <w:pPr>
        <w:adjustRightInd w:val="0"/>
        <w:snapToGrid w:val="0"/>
        <w:spacing w:line="475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罪犯吴邦云</w:t>
      </w:r>
      <w:r>
        <w:rPr>
          <w:rFonts w:hint="eastAsia" w:ascii="仿宋_GB2312" w:hAnsi="仿宋"/>
          <w:snapToGrid w:val="0"/>
          <w:kern w:val="0"/>
          <w:szCs w:val="32"/>
        </w:rPr>
        <w:fldChar w:fldCharType="begin"/>
      </w:r>
      <w:r>
        <w:rPr>
          <w:rFonts w:hint="eastAsia" w:ascii="仿宋_GB2312" w:hAnsi="仿宋"/>
          <w:snapToGrid w:val="0"/>
          <w:kern w:val="0"/>
          <w:szCs w:val="32"/>
        </w:rPr>
        <w:instrText xml:space="preserve"> AUTOTEXTLIST  \* MERGEFORMAT </w:instrText>
      </w:r>
      <w:r>
        <w:rPr>
          <w:rFonts w:hint="eastAsia" w:ascii="仿宋_GB2312" w:hAnsi="仿宋"/>
          <w:snapToGrid w:val="0"/>
          <w:kern w:val="0"/>
          <w:szCs w:val="32"/>
        </w:rPr>
        <w:fldChar w:fldCharType="end"/>
      </w:r>
      <w:r>
        <w:rPr>
          <w:rFonts w:hint="eastAsia" w:ascii="仿宋_GB2312" w:hAnsi="仿宋"/>
          <w:snapToGrid w:val="0"/>
          <w:kern w:val="0"/>
          <w:szCs w:val="32"/>
        </w:rPr>
        <w:t>，男，1974年9月5日出生，汉族， 小学文化，户籍所在地</w:t>
      </w:r>
      <w:r>
        <w:rPr>
          <w:rFonts w:hint="eastAsia" w:ascii="仿宋_GB2312" w:hAnsi="仿宋" w:cs="仿宋_GB2312"/>
          <w:snapToGrid w:val="0"/>
          <w:kern w:val="0"/>
          <w:szCs w:val="32"/>
        </w:rPr>
        <w:t>重庆市云阳县</w:t>
      </w:r>
      <w:bookmarkStart w:id="0" w:name="_GoBack"/>
      <w:bookmarkEnd w:id="0"/>
      <w:r>
        <w:rPr>
          <w:rFonts w:hint="eastAsia" w:ascii="仿宋_GB2312" w:hAnsi="仿宋"/>
          <w:snapToGrid w:val="0"/>
          <w:kern w:val="0"/>
          <w:szCs w:val="32"/>
        </w:rPr>
        <w:t>。</w:t>
      </w:r>
    </w:p>
    <w:p>
      <w:pPr>
        <w:adjustRightInd w:val="0"/>
        <w:snapToGrid w:val="0"/>
        <w:spacing w:line="475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福建省厦门市中级人民法院于2015年3月20日作出（2014）厦刑初字第150号刑事判决，以被告人吴邦云犯强奸罪，判处有期徒刑十五年，剥夺政治权利三年；犯猥亵儿童罪，判处有期徒刑四年。数罪并罚，决定执行有期徒刑十八年，剥夺政治权利三年。该犯不服，提出上诉。福建省高级人民法院于2015年6月10日作出（2015）闽刑终字第187号刑事裁定书裁定：驳回上诉，维持原判。刑期自2014年5月28日起至2032年5月27日止。2015年7月22日交付福建省厦门监狱执行刑罚。2018年6月26日，福建省厦门市中级人民法院以（2018）闽02刑更446号刑事裁定书，对其减刑六个月； 2020年8月26日，福建省厦门市中级人民法院以（2020）闽02刑更644号刑事裁定书，对其减刑七个月；2022年9月29日，福建省厦门市中级人民法院以（2022）闽02刑更702号刑事裁定书，对其减刑六个月，剥夺政治权利三年均不变，2022年9月29日送达。现刑期至2030年10月27日止。</w:t>
      </w:r>
      <w:r>
        <w:rPr>
          <w:rFonts w:hint="eastAsia" w:ascii="仿宋_GB2312" w:hAnsi="仿宋"/>
          <w:snapToGrid w:val="0"/>
          <w:kern w:val="0"/>
          <w:szCs w:val="32"/>
        </w:rPr>
        <w:t>属普管级罪犯。</w:t>
      </w:r>
    </w:p>
    <w:p>
      <w:pPr>
        <w:adjustRightInd w:val="0"/>
        <w:snapToGrid w:val="0"/>
        <w:spacing w:line="475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napToGrid w:val="0"/>
        <w:spacing w:line="475" w:lineRule="exact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 w:ascii="仿宋_GB2312" w:hAnsi="仿宋"/>
          <w:iCs/>
          <w:snapToGrid w:val="0"/>
          <w:kern w:val="0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napToGrid w:val="0"/>
        <w:spacing w:line="475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/>
          <w:snapToGrid w:val="0"/>
          <w:kern w:val="0"/>
          <w:szCs w:val="32"/>
        </w:rPr>
        <w:t>遵守监规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：2024年5月8日，在罪犯消费账户管理专项整治行动中主动坦白自首，积极配合调查，且不属于规避财产性判项履行，经分监区集体研究决定免予处理。</w:t>
      </w:r>
      <w:r>
        <w:rPr>
          <w:rFonts w:hint="eastAsia" w:ascii="仿宋_GB2312"/>
          <w:snapToGrid w:val="0"/>
          <w:color w:val="000000"/>
          <w:kern w:val="0"/>
          <w:szCs w:val="32"/>
          <w:shd w:val="clear" w:color="auto" w:fill="FFFFFF"/>
        </w:rPr>
        <w:t>基本能遵守法律法规及监规纪律，接受教育改造</w:t>
      </w:r>
      <w:r>
        <w:rPr>
          <w:rFonts w:hint="eastAsia" w:ascii="仿宋_GB2312"/>
          <w:snapToGrid w:val="0"/>
          <w:kern w:val="0"/>
          <w:szCs w:val="32"/>
          <w:shd w:val="clear" w:color="auto" w:fill="FFFFFF"/>
        </w:rPr>
        <w:t>，</w:t>
      </w:r>
      <w:r>
        <w:rPr>
          <w:rFonts w:hint="eastAsia" w:ascii="仿宋_GB2312"/>
          <w:snapToGrid w:val="0"/>
          <w:color w:val="000000"/>
          <w:kern w:val="0"/>
          <w:szCs w:val="32"/>
          <w:shd w:val="clear" w:color="auto" w:fill="FFFFFF"/>
        </w:rPr>
        <w:t>截止本次提请减刑前，无其他违规扣分情况出现。</w:t>
      </w:r>
    </w:p>
    <w:p>
      <w:pPr>
        <w:pStyle w:val="13"/>
        <w:autoSpaceDE w:val="0"/>
        <w:autoSpaceDN w:val="0"/>
        <w:adjustRightInd w:val="0"/>
        <w:snapToGrid w:val="0"/>
        <w:spacing w:line="475" w:lineRule="exact"/>
        <w:ind w:left="640" w:firstLine="0" w:firstLineChars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napToGrid w:val="0"/>
          <w:kern w:val="0"/>
          <w:szCs w:val="32"/>
        </w:rPr>
        <w:t>思想、文化、职业技术教育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napToGrid w:val="0"/>
        <w:spacing w:line="475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napToGrid w:val="0"/>
          <w:kern w:val="0"/>
          <w:szCs w:val="32"/>
        </w:rPr>
        <w:t>劳动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任务。</w:t>
      </w:r>
    </w:p>
    <w:p>
      <w:pPr>
        <w:adjustRightInd w:val="0"/>
        <w:snapToGrid w:val="0"/>
        <w:spacing w:line="475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奖惩情况：该犯上次评定表扬剩余62分，本轮考核期2022年6月至2024年5月累计获3012.2分，合计获得3074.2分，表扬5次。间隔期2022年9月29日至2024年5月，获2462.7分。考核期内</w:t>
      </w:r>
      <w:r>
        <w:rPr>
          <w:rFonts w:hint="eastAsia" w:ascii="仿宋_GB2312" w:hAnsi="仿宋"/>
          <w:snapToGrid w:val="0"/>
          <w:kern w:val="0"/>
          <w:szCs w:val="32"/>
        </w:rPr>
        <w:t>无违规扣分。</w:t>
      </w:r>
    </w:p>
    <w:p>
      <w:pPr>
        <w:adjustRightInd w:val="0"/>
        <w:snapToGrid w:val="0"/>
        <w:spacing w:line="475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该犯原判无财产性判项。</w:t>
      </w:r>
    </w:p>
    <w:p>
      <w:pPr>
        <w:adjustRightInd w:val="0"/>
        <w:snapToGrid w:val="0"/>
        <w:spacing w:line="475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</w:t>
      </w:r>
      <w:r>
        <w:rPr>
          <w:rFonts w:hint="eastAsia" w:ascii="仿宋_GB2312" w:cs="仿宋_GB2312"/>
          <w:snapToGrid w:val="0"/>
          <w:kern w:val="0"/>
          <w:szCs w:val="32"/>
        </w:rPr>
        <w:t>系原判十年以上“十八类”罪犯，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性侵对象为未成年人，属于从严掌握减刑</w:t>
      </w:r>
      <w:r>
        <w:rPr>
          <w:rFonts w:hint="eastAsia" w:ascii="仿宋_GB2312" w:cs="仿宋_GB2312"/>
          <w:snapToGrid w:val="0"/>
          <w:kern w:val="0"/>
          <w:szCs w:val="32"/>
        </w:rPr>
        <w:t>对象，因此提请减刑幅度扣减二个月。</w:t>
      </w:r>
    </w:p>
    <w:p>
      <w:pPr>
        <w:adjustRightInd w:val="0"/>
        <w:snapToGrid w:val="0"/>
        <w:spacing w:line="475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adjustRightInd w:val="0"/>
        <w:snapToGrid w:val="0"/>
        <w:spacing w:line="475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《中华人民共和国监狱法》第二十九条的规定，建议对罪犯吴邦云予以减刑六个月。特提请你院审理裁定。</w:t>
      </w:r>
    </w:p>
    <w:p>
      <w:pPr>
        <w:pStyle w:val="3"/>
        <w:adjustRightInd w:val="0"/>
        <w:snapToGrid w:val="0"/>
        <w:spacing w:line="475" w:lineRule="exact"/>
        <w:ind w:right="-48" w:rightChars="-15" w:firstLine="614" w:firstLineChars="192"/>
        <w:rPr>
          <w:rFonts w:ascii="仿宋_GB2312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0"/>
          <w:sz w:val="32"/>
          <w:szCs w:val="32"/>
        </w:rPr>
        <w:t>此致</w:t>
      </w:r>
    </w:p>
    <w:p>
      <w:pPr>
        <w:adjustRightInd w:val="0"/>
        <w:snapToGrid w:val="0"/>
        <w:spacing w:line="475" w:lineRule="exact"/>
        <w:ind w:right="-48" w:rightChars="-15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福建省厦门市中级人民法院</w:t>
      </w:r>
    </w:p>
    <w:p>
      <w:pPr>
        <w:adjustRightInd w:val="0"/>
        <w:snapToGrid w:val="0"/>
        <w:spacing w:line="475" w:lineRule="exact"/>
        <w:ind w:firstLine="640" w:firstLineChars="2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附件：⒈罪犯</w:t>
      </w:r>
      <w:r>
        <w:rPr>
          <w:rFonts w:hint="eastAsia" w:ascii="仿宋_GB2312" w:hAnsi="仿宋"/>
          <w:snapToGrid w:val="0"/>
          <w:kern w:val="0"/>
          <w:szCs w:val="32"/>
        </w:rPr>
        <w:t>吴邦云</w:t>
      </w:r>
      <w:r>
        <w:rPr>
          <w:rFonts w:hint="eastAsia" w:ascii="仿宋_GB2312" w:hAnsi="仿宋" w:cs="仿宋_GB2312"/>
          <w:snapToGrid w:val="0"/>
          <w:kern w:val="0"/>
          <w:szCs w:val="32"/>
        </w:rPr>
        <w:t>卷宗5册</w:t>
      </w:r>
    </w:p>
    <w:p>
      <w:pPr>
        <w:adjustRightInd w:val="0"/>
        <w:snapToGrid w:val="0"/>
        <w:spacing w:line="475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⒉减刑建议书2份</w:t>
      </w:r>
    </w:p>
    <w:p>
      <w:pPr>
        <w:adjustRightInd w:val="0"/>
        <w:snapToGrid w:val="0"/>
        <w:spacing w:line="475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</w:p>
    <w:p>
      <w:pPr>
        <w:adjustRightInd w:val="0"/>
        <w:snapToGrid w:val="0"/>
        <w:spacing w:line="475" w:lineRule="exact"/>
        <w:ind w:right="1213" w:rightChars="379" w:firstLine="614" w:firstLineChars="192"/>
        <w:jc w:val="right"/>
        <w:rPr>
          <w:rFonts w:hint="eastAsia" w:ascii="仿宋_GB2312" w:hAnsi="仿宋"/>
          <w:snapToGrid w:val="0"/>
          <w:kern w:val="0"/>
          <w:szCs w:val="32"/>
        </w:rPr>
      </w:pPr>
    </w:p>
    <w:p>
      <w:pPr>
        <w:adjustRightInd w:val="0"/>
        <w:snapToGrid w:val="0"/>
        <w:spacing w:line="475" w:lineRule="exact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福建省厦门监狱</w:t>
      </w:r>
    </w:p>
    <w:p>
      <w:pPr>
        <w:wordWrap w:val="0"/>
        <w:adjustRightInd w:val="0"/>
        <w:snapToGrid w:val="0"/>
        <w:spacing w:line="475" w:lineRule="exact"/>
        <w:ind w:right="694" w:rightChars="217" w:firstLine="614" w:firstLineChars="192"/>
        <w:jc w:val="right"/>
        <w:rPr>
          <w:rFonts w:hint="default" w:ascii="仿宋_GB2312" w:hAnsi="仿宋" w:eastAsia="仿宋_GB2312"/>
          <w:snapToGrid w:val="0"/>
          <w:kern w:val="0"/>
          <w:szCs w:val="32"/>
          <w:lang w:val="en-US" w:eastAsia="zh-CN"/>
        </w:rPr>
      </w:pPr>
      <w:r>
        <w:rPr>
          <w:rFonts w:hint="eastAsia" w:ascii="仿宋_GB2312" w:hAnsi="仿宋"/>
          <w:snapToGrid w:val="0"/>
          <w:kern w:val="0"/>
          <w:szCs w:val="32"/>
        </w:rPr>
        <w:t>2024年10月21日</w:t>
      </w:r>
      <w:r>
        <w:rPr>
          <w:rFonts w:hint="eastAsia" w:ascii="仿宋_GB2312" w:hAnsi="仿宋"/>
          <w:snapToGrid w:val="0"/>
          <w:kern w:val="0"/>
          <w:szCs w:val="32"/>
          <w:lang w:val="en-US" w:eastAsia="zh-CN"/>
        </w:rPr>
        <w:t xml:space="preserve">  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02C18"/>
    <w:rsid w:val="00017D58"/>
    <w:rsid w:val="00024F36"/>
    <w:rsid w:val="00027BD2"/>
    <w:rsid w:val="00036A1A"/>
    <w:rsid w:val="000669D1"/>
    <w:rsid w:val="00082A2E"/>
    <w:rsid w:val="00085F7C"/>
    <w:rsid w:val="000B68B0"/>
    <w:rsid w:val="000E47C2"/>
    <w:rsid w:val="000F59AB"/>
    <w:rsid w:val="00124154"/>
    <w:rsid w:val="00134D63"/>
    <w:rsid w:val="00134F77"/>
    <w:rsid w:val="00136ECB"/>
    <w:rsid w:val="00144882"/>
    <w:rsid w:val="00146580"/>
    <w:rsid w:val="001541A1"/>
    <w:rsid w:val="00161176"/>
    <w:rsid w:val="00180D20"/>
    <w:rsid w:val="00182917"/>
    <w:rsid w:val="001877A7"/>
    <w:rsid w:val="00192AD1"/>
    <w:rsid w:val="001C32CF"/>
    <w:rsid w:val="001F10A8"/>
    <w:rsid w:val="0020161F"/>
    <w:rsid w:val="002071D9"/>
    <w:rsid w:val="00210BA4"/>
    <w:rsid w:val="0022180B"/>
    <w:rsid w:val="002333D8"/>
    <w:rsid w:val="00236BBB"/>
    <w:rsid w:val="00253602"/>
    <w:rsid w:val="00256103"/>
    <w:rsid w:val="00262B11"/>
    <w:rsid w:val="00276C69"/>
    <w:rsid w:val="002A670A"/>
    <w:rsid w:val="002B0008"/>
    <w:rsid w:val="002C7894"/>
    <w:rsid w:val="002E51ED"/>
    <w:rsid w:val="00300943"/>
    <w:rsid w:val="00310BBC"/>
    <w:rsid w:val="00327309"/>
    <w:rsid w:val="003478E5"/>
    <w:rsid w:val="00390BB9"/>
    <w:rsid w:val="003920B8"/>
    <w:rsid w:val="00396965"/>
    <w:rsid w:val="003A66E0"/>
    <w:rsid w:val="003C77C9"/>
    <w:rsid w:val="003D2B13"/>
    <w:rsid w:val="003E2C4D"/>
    <w:rsid w:val="003E4AB8"/>
    <w:rsid w:val="003E7DDF"/>
    <w:rsid w:val="00415E4B"/>
    <w:rsid w:val="00420AB5"/>
    <w:rsid w:val="00440500"/>
    <w:rsid w:val="004469F3"/>
    <w:rsid w:val="0047423F"/>
    <w:rsid w:val="004777BC"/>
    <w:rsid w:val="004B49E5"/>
    <w:rsid w:val="00500804"/>
    <w:rsid w:val="00520E95"/>
    <w:rsid w:val="00563171"/>
    <w:rsid w:val="00571E28"/>
    <w:rsid w:val="00572810"/>
    <w:rsid w:val="00592FA8"/>
    <w:rsid w:val="00593C48"/>
    <w:rsid w:val="005C731A"/>
    <w:rsid w:val="005E0BE3"/>
    <w:rsid w:val="005F32B8"/>
    <w:rsid w:val="00607E9B"/>
    <w:rsid w:val="00621204"/>
    <w:rsid w:val="00641068"/>
    <w:rsid w:val="00666730"/>
    <w:rsid w:val="0067080C"/>
    <w:rsid w:val="00673F1B"/>
    <w:rsid w:val="00680CEA"/>
    <w:rsid w:val="00690F71"/>
    <w:rsid w:val="006A0A6F"/>
    <w:rsid w:val="006C6449"/>
    <w:rsid w:val="007006FF"/>
    <w:rsid w:val="0070480D"/>
    <w:rsid w:val="00721020"/>
    <w:rsid w:val="00731C7C"/>
    <w:rsid w:val="00747A31"/>
    <w:rsid w:val="00755C9F"/>
    <w:rsid w:val="007A0BFC"/>
    <w:rsid w:val="007B389F"/>
    <w:rsid w:val="007C5175"/>
    <w:rsid w:val="007E334A"/>
    <w:rsid w:val="007F65D8"/>
    <w:rsid w:val="00805265"/>
    <w:rsid w:val="00812E07"/>
    <w:rsid w:val="00831894"/>
    <w:rsid w:val="00837F39"/>
    <w:rsid w:val="00840035"/>
    <w:rsid w:val="00841A48"/>
    <w:rsid w:val="00846F30"/>
    <w:rsid w:val="00853E93"/>
    <w:rsid w:val="00864907"/>
    <w:rsid w:val="00887DEC"/>
    <w:rsid w:val="008A582D"/>
    <w:rsid w:val="008D18E2"/>
    <w:rsid w:val="008D5A71"/>
    <w:rsid w:val="008D7A40"/>
    <w:rsid w:val="008F197F"/>
    <w:rsid w:val="00943040"/>
    <w:rsid w:val="009507CE"/>
    <w:rsid w:val="009816E3"/>
    <w:rsid w:val="00984F66"/>
    <w:rsid w:val="00990463"/>
    <w:rsid w:val="009965AA"/>
    <w:rsid w:val="009A7A26"/>
    <w:rsid w:val="009F32C1"/>
    <w:rsid w:val="00A24989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0ADC"/>
    <w:rsid w:val="00B023D5"/>
    <w:rsid w:val="00B06732"/>
    <w:rsid w:val="00B4046C"/>
    <w:rsid w:val="00B54F6D"/>
    <w:rsid w:val="00B72621"/>
    <w:rsid w:val="00BC4DA1"/>
    <w:rsid w:val="00BD06A2"/>
    <w:rsid w:val="00BE245B"/>
    <w:rsid w:val="00BE535E"/>
    <w:rsid w:val="00BF6423"/>
    <w:rsid w:val="00C1127F"/>
    <w:rsid w:val="00C1533A"/>
    <w:rsid w:val="00C33200"/>
    <w:rsid w:val="00C33444"/>
    <w:rsid w:val="00C65881"/>
    <w:rsid w:val="00C84620"/>
    <w:rsid w:val="00C94316"/>
    <w:rsid w:val="00CA2206"/>
    <w:rsid w:val="00CD6AF8"/>
    <w:rsid w:val="00CF340A"/>
    <w:rsid w:val="00CF7F63"/>
    <w:rsid w:val="00D000F3"/>
    <w:rsid w:val="00D214E9"/>
    <w:rsid w:val="00D323D5"/>
    <w:rsid w:val="00D540C2"/>
    <w:rsid w:val="00D54CE0"/>
    <w:rsid w:val="00D55EE8"/>
    <w:rsid w:val="00D6504E"/>
    <w:rsid w:val="00DB093A"/>
    <w:rsid w:val="00DB6C02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4C7E"/>
    <w:rsid w:val="00F27BA4"/>
    <w:rsid w:val="00F34CEF"/>
    <w:rsid w:val="00F42ABB"/>
    <w:rsid w:val="00F44FC8"/>
    <w:rsid w:val="00FB67AE"/>
    <w:rsid w:val="00FC63F7"/>
    <w:rsid w:val="00FE01F1"/>
    <w:rsid w:val="00FE1E5A"/>
    <w:rsid w:val="3C4A6E7D"/>
    <w:rsid w:val="5901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175</Words>
  <Characters>1002</Characters>
  <Lines>8</Lines>
  <Paragraphs>2</Paragraphs>
  <TotalTime>71</TotalTime>
  <ScaleCrop>false</ScaleCrop>
  <LinksUpToDate>false</LinksUpToDate>
  <CharactersWithSpaces>1175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2024-06-16T01:16:00Z</dcterms:created>
  <dc:creator>Windows 用户</dc:creator>
  <cp:lastModifiedBy>周文娟</cp:lastModifiedBy>
  <cp:lastPrinted>2024-10-24T07:39:14Z</cp:lastPrinted>
  <dcterms:modified xsi:type="dcterms:W3CDTF">2024-10-24T07:39:29Z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DB3A0F7D58C94244A6B51B7ACE998AAC</vt:lpwstr>
  </property>
</Properties>
</file>