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jc w:val="right"/>
        <w:rPr>
          <w:rFonts w:hint="eastAsia"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</w:t>
      </w:r>
      <w:r>
        <w:rPr>
          <w:rFonts w:ascii="楷体" w:hAnsi="楷体" w:eastAsia="楷体" w:cs="楷体_GB2312"/>
          <w:szCs w:val="32"/>
        </w:rPr>
        <w:t>20</w:t>
      </w:r>
      <w:r>
        <w:rPr>
          <w:rFonts w:hint="eastAsia" w:ascii="楷体" w:hAnsi="楷体" w:eastAsia="楷体" w:cs="楷体_GB2312"/>
          <w:szCs w:val="32"/>
        </w:rPr>
        <w:t>2</w:t>
      </w:r>
      <w:r>
        <w:rPr>
          <w:rFonts w:ascii="楷体" w:hAnsi="楷体" w:eastAsia="楷体" w:cs="楷体_GB2312"/>
          <w:szCs w:val="32"/>
        </w:rPr>
        <w:t>4</w:t>
      </w:r>
      <w:r>
        <w:rPr>
          <w:rFonts w:hint="eastAsia" w:ascii="楷体" w:hAnsi="楷体" w:eastAsia="楷体" w:cs="楷体_GB2312"/>
          <w:szCs w:val="32"/>
        </w:rPr>
        <w:t>〕闽厦狱减字第475号</w:t>
      </w:r>
    </w:p>
    <w:p>
      <w:pPr>
        <w:spacing w:line="540" w:lineRule="exact"/>
        <w:ind w:right="-48" w:rightChars="-15"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罪犯白兴海，男，1993年7月20日出生，土家族，小学文化，户籍所在地重庆市秀山县</w:t>
      </w:r>
      <w:bookmarkStart w:id="0" w:name="_GoBack"/>
      <w:bookmarkEnd w:id="0"/>
      <w:r>
        <w:rPr>
          <w:rFonts w:hint="eastAsia" w:ascii="仿宋_GB2312" w:hAnsi="仿宋" w:cs="宋体"/>
          <w:szCs w:val="32"/>
          <w:lang w:val="zh-CN"/>
        </w:rPr>
        <w:t>。</w:t>
      </w:r>
      <w:r>
        <w:rPr>
          <w:rFonts w:hint="eastAsia" w:ascii="仿宋_GB2312" w:hAnsi="仿宋" w:cs="宋体"/>
          <w:szCs w:val="32"/>
          <w:lang w:val="zh-CN"/>
        </w:rPr>
        <w:br w:type="textWrapping"/>
      </w:r>
      <w:r>
        <w:rPr>
          <w:rFonts w:hint="eastAsia" w:ascii="仿宋_GB2312" w:hAnsi="仿宋" w:cs="宋体"/>
          <w:szCs w:val="32"/>
          <w:lang w:val="zh-CN"/>
        </w:rPr>
        <w:t xml:space="preserve">    福建省诏安县人民法院于2021年4月27日作出(2021)闽0624刑初7号刑事判决，以被告人白兴海犯强奸罪，判处有期徒刑四年六个月。该犯不服，提出上诉。福建省漳州市中级人民法院于2021年6月30日作出(2021)闽06刑终304号刑事裁定，裁定：驳回上诉，维持原判。刑期自2020年9月16日起至2025年3月15日止。2021年8月18日交付福建省厦门监狱执行刑罚。属普管级罪犯。</w:t>
      </w:r>
      <w:r>
        <w:rPr>
          <w:rFonts w:hint="eastAsia" w:ascii="仿宋_GB2312" w:hAnsi="仿宋" w:cs="宋体"/>
          <w:szCs w:val="32"/>
          <w:lang w:val="zh-CN"/>
        </w:rPr>
        <w:br w:type="textWrapping"/>
      </w:r>
      <w:r>
        <w:rPr>
          <w:rFonts w:hint="eastAsia" w:ascii="仿宋_GB2312" w:hAnsi="仿宋" w:cs="宋体"/>
          <w:szCs w:val="32"/>
          <w:lang w:val="zh-CN"/>
        </w:rPr>
        <w:t xml:space="preserve">   </w:t>
      </w:r>
      <w:r>
        <w:rPr>
          <w:rFonts w:ascii="仿宋_GB2312" w:hAnsi="仿宋" w:cs="宋体"/>
          <w:szCs w:val="32"/>
          <w:lang w:val="zh-CN"/>
        </w:rPr>
        <w:t xml:space="preserve"> </w:t>
      </w:r>
      <w:r>
        <w:rPr>
          <w:rFonts w:hint="eastAsia" w:ascii="仿宋_GB2312" w:hAnsi="仿宋" w:cs="宋体"/>
          <w:szCs w:val="32"/>
          <w:lang w:val="zh-CN"/>
        </w:rPr>
        <w:t>该犯自入监以来确有悔改表现，具体事实如下：</w:t>
      </w:r>
      <w:r>
        <w:rPr>
          <w:rFonts w:hint="eastAsia" w:ascii="仿宋_GB2312" w:hAnsi="仿宋" w:cs="宋体"/>
          <w:szCs w:val="32"/>
          <w:lang w:val="zh-CN"/>
        </w:rPr>
        <w:br w:type="textWrapping"/>
      </w:r>
      <w:r>
        <w:rPr>
          <w:rFonts w:hint="eastAsia" w:ascii="仿宋_GB2312" w:hAnsi="仿宋" w:cs="宋体"/>
          <w:szCs w:val="32"/>
          <w:lang w:val="zh-CN"/>
        </w:rPr>
        <w:t xml:space="preserve">    认罪悔罪：能服从法院判决，自书认罪悔罪书。</w:t>
      </w:r>
    </w:p>
    <w:p>
      <w:pPr>
        <w:spacing w:line="540" w:lineRule="exact"/>
        <w:ind w:right="-48" w:rightChars="-15"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遵守监规：考核期内违规4次，累计扣24分，无重大违规，该犯此次减刑前，表示对于之前违规能够意识错误，并在最后一次违规处理后至提请前，基本能遵守法律法规及监规纪律，接受教育改造。</w:t>
      </w:r>
    </w:p>
    <w:p>
      <w:pPr>
        <w:spacing w:line="540" w:lineRule="exact"/>
        <w:ind w:right="-48" w:rightChars="-15"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学习情况：参加思想、文化、职业技术教育。</w:t>
      </w:r>
    </w:p>
    <w:p>
      <w:pPr>
        <w:spacing w:line="540" w:lineRule="exact"/>
        <w:ind w:right="-48" w:rightChars="-15"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劳动改造：能参加劳动，努力完成劳动任务。</w:t>
      </w:r>
    </w:p>
    <w:p>
      <w:pPr>
        <w:spacing w:line="540" w:lineRule="exact"/>
        <w:ind w:right="-48" w:rightChars="-15"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 xml:space="preserve">奖惩情况：该犯考核期2021年8月18日至2024年5月累计获考核分3498.2分，合计获得考核分3498.2分，表扬4次，物质奖励1次。考核期违规4次，累计扣考核分24分，无重大违规。    </w:t>
      </w:r>
    </w:p>
    <w:p>
      <w:pPr>
        <w:spacing w:line="540" w:lineRule="exact"/>
        <w:ind w:right="-48" w:rightChars="-15"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该犯犯罪对象为未成年人，属于从严掌握对象，提请减刑幅度扣减一个月。</w:t>
      </w:r>
    </w:p>
    <w:p>
      <w:pPr>
        <w:spacing w:line="540" w:lineRule="exact"/>
        <w:ind w:right="-48" w:rightChars="-15"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本案于2024年10月14日至2024年10月18日在狱内公示未收到不同意见。</w:t>
      </w:r>
    </w:p>
    <w:p>
      <w:pPr>
        <w:spacing w:line="540" w:lineRule="exact"/>
        <w:ind w:right="-48" w:rightChars="-15"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因此，依照《中华人民共和国刑法》第七十八条、第七十九条《中华人民共和国刑事诉讼法》第二百七十三条第二款、《中华人民共和国监狱法》第二十九条的规定，建议对罪犯白兴海予以减刑四个月。特提请你院审理裁定。</w:t>
      </w:r>
      <w:r>
        <w:rPr>
          <w:rFonts w:hint="eastAsia" w:ascii="仿宋_GB2312" w:hAnsi="仿宋" w:cs="宋体"/>
          <w:szCs w:val="32"/>
          <w:lang w:val="zh-CN"/>
        </w:rPr>
        <w:br w:type="textWrapping"/>
      </w:r>
      <w:r>
        <w:rPr>
          <w:rFonts w:hint="eastAsia" w:ascii="仿宋_GB2312" w:hAnsi="仿宋" w:cs="宋体"/>
          <w:szCs w:val="32"/>
          <w:lang w:val="zh-CN"/>
        </w:rPr>
        <w:t xml:space="preserve">     此致</w:t>
      </w:r>
      <w:r>
        <w:rPr>
          <w:rFonts w:hint="eastAsia" w:ascii="仿宋_GB2312" w:hAnsi="仿宋" w:cs="宋体"/>
          <w:szCs w:val="32"/>
          <w:lang w:val="zh-CN"/>
        </w:rPr>
        <w:br w:type="textWrapping"/>
      </w:r>
      <w:r>
        <w:rPr>
          <w:rFonts w:hint="eastAsia" w:ascii="仿宋_GB2312" w:hAnsi="仿宋" w:cs="宋体"/>
          <w:szCs w:val="32"/>
          <w:lang w:val="zh-CN"/>
        </w:rPr>
        <w:t>福建省厦门市中级人民法院</w:t>
      </w:r>
      <w:r>
        <w:rPr>
          <w:rFonts w:hint="eastAsia" w:ascii="仿宋_GB2312" w:hAnsi="仿宋" w:cs="宋体"/>
          <w:szCs w:val="32"/>
          <w:lang w:val="zh-CN"/>
        </w:rPr>
        <w:br w:type="textWrapping"/>
      </w:r>
      <w:r>
        <w:rPr>
          <w:rFonts w:hint="eastAsia" w:ascii="仿宋_GB2312" w:hAnsi="仿宋" w:cs="宋体"/>
          <w:szCs w:val="32"/>
          <w:lang w:val="en-US" w:eastAsia="zh-CN"/>
        </w:rPr>
        <w:t xml:space="preserve">     </w:t>
      </w:r>
      <w:r>
        <w:rPr>
          <w:rFonts w:hint="eastAsia" w:ascii="仿宋_GB2312" w:hAnsi="仿宋" w:cs="宋体"/>
          <w:szCs w:val="32"/>
          <w:lang w:val="zh-CN"/>
        </w:rPr>
        <w:t>附件：1、罪犯白兴海卷宗2册</w:t>
      </w:r>
      <w:r>
        <w:rPr>
          <w:rFonts w:hint="eastAsia" w:ascii="仿宋_GB2312" w:hAnsi="仿宋" w:cs="宋体"/>
          <w:szCs w:val="32"/>
          <w:lang w:val="zh-CN"/>
        </w:rPr>
        <w:br w:type="textWrapping"/>
      </w:r>
      <w:r>
        <w:rPr>
          <w:rFonts w:hint="eastAsia" w:ascii="仿宋_GB2312" w:hAnsi="仿宋" w:cs="宋体"/>
          <w:szCs w:val="32"/>
          <w:lang w:val="zh-CN"/>
        </w:rPr>
        <w:t xml:space="preserve">      </w:t>
      </w:r>
      <w:r>
        <w:rPr>
          <w:rFonts w:hint="eastAsia" w:ascii="仿宋_GB2312" w:hAnsi="仿宋" w:cs="宋体"/>
          <w:szCs w:val="32"/>
          <w:lang w:val="en-US" w:eastAsia="zh-CN"/>
        </w:rPr>
        <w:t xml:space="preserve">     </w:t>
      </w:r>
      <w:r>
        <w:rPr>
          <w:rFonts w:hint="eastAsia" w:ascii="仿宋_GB2312" w:hAnsi="仿宋" w:cs="宋体"/>
          <w:szCs w:val="32"/>
          <w:lang w:val="zh-CN"/>
        </w:rPr>
        <w:t>2、减刑建议书</w:t>
      </w:r>
      <w:r>
        <w:rPr>
          <w:rFonts w:hint="eastAsia" w:ascii="仿宋_GB2312" w:hAnsi="仿宋" w:cs="宋体"/>
          <w:szCs w:val="32"/>
          <w:lang w:val="en-US" w:eastAsia="zh-CN"/>
        </w:rPr>
        <w:t>2</w:t>
      </w:r>
      <w:r>
        <w:rPr>
          <w:rFonts w:hint="eastAsia" w:ascii="仿宋_GB2312" w:hAnsi="仿宋" w:cs="宋体"/>
          <w:szCs w:val="32"/>
          <w:lang w:val="zh-CN"/>
        </w:rPr>
        <w:t>份</w:t>
      </w:r>
    </w:p>
    <w:p>
      <w:pPr>
        <w:spacing w:line="540" w:lineRule="exact"/>
        <w:ind w:right="-48" w:rightChars="-15" w:firstLine="5120" w:firstLineChars="1600"/>
        <w:rPr>
          <w:rFonts w:hint="eastAsia" w:ascii="仿宋_GB2312" w:hAnsi="仿宋" w:cs="宋体"/>
          <w:szCs w:val="32"/>
          <w:lang w:val="zh-CN"/>
        </w:rPr>
      </w:pPr>
    </w:p>
    <w:p>
      <w:pPr>
        <w:spacing w:line="540" w:lineRule="exact"/>
        <w:ind w:right="-48" w:rightChars="-15" w:firstLine="5120" w:firstLineChars="1600"/>
        <w:rPr>
          <w:rFonts w:hint="eastAsia" w:ascii="仿宋_GB2312" w:hAnsi="仿宋" w:cs="宋体"/>
          <w:szCs w:val="32"/>
          <w:lang w:val="zh-CN"/>
        </w:rPr>
      </w:pPr>
    </w:p>
    <w:p>
      <w:pPr>
        <w:spacing w:line="540" w:lineRule="exact"/>
        <w:ind w:right="-48" w:rightChars="-15" w:firstLine="5120" w:firstLineChars="1600"/>
        <w:rPr>
          <w:rFonts w:hint="eastAsia" w:ascii="仿宋_GB2312" w:hAnsi="仿宋" w:cs="宋体"/>
          <w:szCs w:val="32"/>
          <w:lang w:val="zh-CN"/>
        </w:rPr>
      </w:pPr>
    </w:p>
    <w:p>
      <w:pPr>
        <w:spacing w:line="540" w:lineRule="exact"/>
        <w:ind w:right="-48" w:rightChars="-15" w:firstLine="5440" w:firstLineChars="17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福建省厦门监狱</w:t>
      </w:r>
    </w:p>
    <w:p>
      <w:pPr>
        <w:spacing w:line="540" w:lineRule="exact"/>
        <w:ind w:right="1011" w:rightChars="316"/>
        <w:jc w:val="righ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2024年10月21日</w:t>
      </w:r>
    </w:p>
    <w:p>
      <w:pPr>
        <w:spacing w:line="540" w:lineRule="exact"/>
        <w:rPr>
          <w:rFonts w:ascii="仿宋" w:hAnsi="仿宋" w:eastAsia="仿宋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65"/>
    <w:rsid w:val="00040F40"/>
    <w:rsid w:val="000941B7"/>
    <w:rsid w:val="000E7F2B"/>
    <w:rsid w:val="00140130"/>
    <w:rsid w:val="00140FBC"/>
    <w:rsid w:val="001431DC"/>
    <w:rsid w:val="00174615"/>
    <w:rsid w:val="00184618"/>
    <w:rsid w:val="001E0326"/>
    <w:rsid w:val="001F3609"/>
    <w:rsid w:val="00210190"/>
    <w:rsid w:val="002274BD"/>
    <w:rsid w:val="002349E3"/>
    <w:rsid w:val="002770F9"/>
    <w:rsid w:val="002C0886"/>
    <w:rsid w:val="002C0A74"/>
    <w:rsid w:val="002E2BE6"/>
    <w:rsid w:val="002E422F"/>
    <w:rsid w:val="002F29A6"/>
    <w:rsid w:val="00311E66"/>
    <w:rsid w:val="00333241"/>
    <w:rsid w:val="00336F77"/>
    <w:rsid w:val="00367726"/>
    <w:rsid w:val="003737F7"/>
    <w:rsid w:val="0037586B"/>
    <w:rsid w:val="003A3118"/>
    <w:rsid w:val="003B2A65"/>
    <w:rsid w:val="003B3290"/>
    <w:rsid w:val="003D13D8"/>
    <w:rsid w:val="00434845"/>
    <w:rsid w:val="004512E0"/>
    <w:rsid w:val="00467A33"/>
    <w:rsid w:val="004740EF"/>
    <w:rsid w:val="00491557"/>
    <w:rsid w:val="00492547"/>
    <w:rsid w:val="004C410C"/>
    <w:rsid w:val="004D64B6"/>
    <w:rsid w:val="004D7323"/>
    <w:rsid w:val="00506232"/>
    <w:rsid w:val="0051371E"/>
    <w:rsid w:val="005151E1"/>
    <w:rsid w:val="00536340"/>
    <w:rsid w:val="0056010B"/>
    <w:rsid w:val="005F03FD"/>
    <w:rsid w:val="00611E83"/>
    <w:rsid w:val="00656E27"/>
    <w:rsid w:val="006C3E72"/>
    <w:rsid w:val="006C6302"/>
    <w:rsid w:val="00700905"/>
    <w:rsid w:val="007A6E14"/>
    <w:rsid w:val="007D1CB4"/>
    <w:rsid w:val="007F114C"/>
    <w:rsid w:val="007F2EA2"/>
    <w:rsid w:val="007F7DB5"/>
    <w:rsid w:val="008074F5"/>
    <w:rsid w:val="0087218E"/>
    <w:rsid w:val="008808BB"/>
    <w:rsid w:val="008B174B"/>
    <w:rsid w:val="008D628A"/>
    <w:rsid w:val="00912E79"/>
    <w:rsid w:val="00945B40"/>
    <w:rsid w:val="009537B2"/>
    <w:rsid w:val="00973665"/>
    <w:rsid w:val="00973C42"/>
    <w:rsid w:val="009D268F"/>
    <w:rsid w:val="009D46F8"/>
    <w:rsid w:val="009E24B1"/>
    <w:rsid w:val="00A06132"/>
    <w:rsid w:val="00A428AF"/>
    <w:rsid w:val="00A62EE1"/>
    <w:rsid w:val="00AA66F0"/>
    <w:rsid w:val="00AB61BF"/>
    <w:rsid w:val="00AE0091"/>
    <w:rsid w:val="00B04AA6"/>
    <w:rsid w:val="00B15E0B"/>
    <w:rsid w:val="00B2296E"/>
    <w:rsid w:val="00B413A3"/>
    <w:rsid w:val="00B51978"/>
    <w:rsid w:val="00B5545E"/>
    <w:rsid w:val="00B62F5F"/>
    <w:rsid w:val="00B82A17"/>
    <w:rsid w:val="00B90CE1"/>
    <w:rsid w:val="00C06C3D"/>
    <w:rsid w:val="00C17759"/>
    <w:rsid w:val="00C26422"/>
    <w:rsid w:val="00CE4D26"/>
    <w:rsid w:val="00CF04B2"/>
    <w:rsid w:val="00CF1A5D"/>
    <w:rsid w:val="00D06244"/>
    <w:rsid w:val="00D3684E"/>
    <w:rsid w:val="00DB55D8"/>
    <w:rsid w:val="00DC2047"/>
    <w:rsid w:val="00DE0F26"/>
    <w:rsid w:val="00E32042"/>
    <w:rsid w:val="00EA7312"/>
    <w:rsid w:val="00ED0D9E"/>
    <w:rsid w:val="00ED6943"/>
    <w:rsid w:val="00F748E8"/>
    <w:rsid w:val="00F85EDE"/>
    <w:rsid w:val="00FA00BD"/>
    <w:rsid w:val="00FB5037"/>
    <w:rsid w:val="00FC3C8B"/>
    <w:rsid w:val="58550648"/>
    <w:rsid w:val="731914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Salutation"/>
    <w:basedOn w:val="1"/>
    <w:next w:val="1"/>
    <w:link w:val="7"/>
    <w:uiPriority w:val="0"/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字符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字符"/>
    <w:link w:val="4"/>
    <w:uiPriority w:val="99"/>
    <w:rPr>
      <w:rFonts w:ascii="Calibri" w:hAnsi="Calibri" w:eastAsia="仿宋_GB2312"/>
      <w:kern w:val="32"/>
      <w:sz w:val="18"/>
      <w:szCs w:val="18"/>
    </w:rPr>
  </w:style>
  <w:style w:type="character" w:customStyle="1" w:styleId="9">
    <w:name w:val="页脚 字符"/>
    <w:link w:val="3"/>
    <w:uiPriority w:val="99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127</Words>
  <Characters>724</Characters>
  <Lines>6</Lines>
  <Paragraphs>1</Paragraphs>
  <TotalTime>1</TotalTime>
  <ScaleCrop>false</ScaleCrop>
  <LinksUpToDate>false</LinksUpToDate>
  <CharactersWithSpaces>850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2021-02-16T02:55:00Z</dcterms:created>
  <dc:creator>dreamsummit</dc:creator>
  <cp:lastModifiedBy>周文娟</cp:lastModifiedBy>
  <cp:lastPrinted>2024-10-25T03:30:22Z</cp:lastPrinted>
  <dcterms:modified xsi:type="dcterms:W3CDTF">2024-10-25T03:30:36Z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D782A0B8FAA443A0B42B059473A3845F</vt:lpwstr>
  </property>
</Properties>
</file>