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1280" w:firstLineChars="4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</w:rPr>
        <w:t xml:space="preserve">〔2024〕闽厦狱减字第 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  <w:lang w:val="en-US" w:eastAsia="zh-CN"/>
        </w:rPr>
        <w:t>370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罪犯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肖厚龙</w:t>
      </w:r>
      <w:r>
        <w:rPr>
          <w:rFonts w:hint="eastAsia" w:ascii="仿宋_GB2312" w:hAnsi="仿宋_GB2312" w:cs="仿宋_GB2312"/>
          <w:b w:val="0"/>
          <w:bCs w:val="0"/>
          <w:szCs w:val="32"/>
        </w:rPr>
        <w:fldChar w:fldCharType="begin"/>
      </w:r>
      <w:r>
        <w:rPr>
          <w:rFonts w:hint="eastAsia" w:ascii="仿宋_GB2312" w:hAnsi="仿宋_GB2312" w:cs="仿宋_GB2312"/>
          <w:b w:val="0"/>
          <w:bCs w:val="0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b w:val="0"/>
          <w:bCs w:val="0"/>
          <w:szCs w:val="32"/>
        </w:rPr>
        <w:fldChar w:fldCharType="end"/>
      </w:r>
      <w:r>
        <w:rPr>
          <w:rFonts w:hint="eastAsia" w:ascii="仿宋_GB2312" w:hAnsi="仿宋_GB2312" w:cs="仿宋_GB2312"/>
          <w:b w:val="0"/>
          <w:bCs w:val="0"/>
          <w:szCs w:val="32"/>
        </w:rPr>
        <w:t>，男，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1992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 w:val="0"/>
          <w:bCs w:val="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b w:val="0"/>
          <w:bCs w:val="0"/>
          <w:szCs w:val="32"/>
        </w:rPr>
        <w:t>日出生，汉族，初中文化，户籍所在地湖南省桂阳县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 w:val="0"/>
          <w:szCs w:val="32"/>
        </w:rPr>
        <w:t>，捕前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无固定职业</w:t>
      </w:r>
      <w:r>
        <w:rPr>
          <w:rFonts w:hint="eastAsia" w:ascii="仿宋_GB2312" w:hAnsi="仿宋_GB2312" w:cs="仿宋_GB2312"/>
          <w:b w:val="0"/>
          <w:bCs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福建省东山县人民法院于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 w:val="0"/>
          <w:bCs w:val="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13</w:t>
      </w:r>
      <w:r>
        <w:rPr>
          <w:rFonts w:hint="eastAsia" w:ascii="仿宋_GB2312" w:hAnsi="仿宋_GB2312" w:cs="仿宋_GB2312"/>
          <w:b w:val="0"/>
          <w:bCs w:val="0"/>
          <w:szCs w:val="32"/>
        </w:rPr>
        <w:t>日作出（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b w:val="0"/>
          <w:bCs w:val="0"/>
          <w:szCs w:val="32"/>
        </w:rPr>
        <w:t>）闽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0626</w:t>
      </w:r>
      <w:r>
        <w:rPr>
          <w:rFonts w:hint="eastAsia" w:ascii="仿宋_GB2312" w:hAnsi="仿宋_GB2312" w:cs="仿宋_GB2312"/>
          <w:b w:val="0"/>
          <w:bCs w:val="0"/>
          <w:szCs w:val="32"/>
        </w:rPr>
        <w:t>刑初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 w:val="0"/>
          <w:bCs w:val="0"/>
          <w:szCs w:val="32"/>
        </w:rPr>
        <w:t>号刑事判决，以被告人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肖厚龙</w:t>
      </w:r>
      <w:r>
        <w:rPr>
          <w:rFonts w:hint="eastAsia" w:ascii="仿宋_GB2312" w:hAnsi="仿宋_GB2312" w:cs="仿宋_GB2312"/>
          <w:b w:val="0"/>
          <w:bCs w:val="0"/>
          <w:szCs w:val="32"/>
        </w:rPr>
        <w:t>犯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诈骗罪</w:t>
      </w:r>
      <w:r>
        <w:rPr>
          <w:rFonts w:hint="eastAsia" w:ascii="仿宋_GB2312" w:hAnsi="仿宋_GB2312" w:cs="仿宋_GB2312"/>
          <w:b w:val="0"/>
          <w:bCs w:val="0"/>
          <w:szCs w:val="32"/>
        </w:rPr>
        <w:t>，判处有期徒刑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二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三</w:t>
      </w:r>
      <w:r>
        <w:rPr>
          <w:rFonts w:hint="eastAsia" w:ascii="仿宋_GB2312" w:hAnsi="仿宋_GB2312" w:cs="仿宋_GB2312"/>
          <w:b w:val="0"/>
          <w:bCs w:val="0"/>
          <w:szCs w:val="32"/>
        </w:rPr>
        <w:t>个月，并处罚金人民币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二</w:t>
      </w:r>
      <w:r>
        <w:rPr>
          <w:rFonts w:hint="eastAsia" w:ascii="仿宋_GB2312" w:hAnsi="仿宋_GB2312" w:cs="仿宋_GB2312"/>
          <w:b w:val="0"/>
          <w:bCs w:val="0"/>
          <w:szCs w:val="32"/>
        </w:rPr>
        <w:t>万元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。</w:t>
      </w:r>
      <w:r>
        <w:rPr>
          <w:rFonts w:hint="eastAsia" w:ascii="仿宋_GB2312" w:hAnsi="仿宋_GB2312" w:cs="仿宋_GB2312"/>
          <w:b w:val="0"/>
          <w:bCs w:val="0"/>
          <w:szCs w:val="32"/>
        </w:rPr>
        <w:t>刑期自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 w:val="0"/>
          <w:bCs w:val="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 w:val="0"/>
          <w:bCs w:val="0"/>
          <w:szCs w:val="32"/>
        </w:rPr>
        <w:t>日起至202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 w:val="0"/>
          <w:bCs w:val="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 w:val="0"/>
          <w:bCs w:val="0"/>
          <w:szCs w:val="32"/>
        </w:rPr>
        <w:t>日止。202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 w:val="0"/>
          <w:bCs w:val="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b w:val="0"/>
          <w:bCs w:val="0"/>
          <w:szCs w:val="32"/>
        </w:rPr>
        <w:t>日交付福建省厦门监狱执行刑罚。属普管级罪犯。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认罪悔罪：能服从法院判决，自书认罪悔罪书。</w:t>
      </w:r>
    </w:p>
    <w:p>
      <w:pPr>
        <w:spacing w:line="500" w:lineRule="exact"/>
        <w:ind w:left="640" w:leftChars="200"/>
        <w:rPr>
          <w:rFonts w:hint="eastAsia"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劳动改造：能参加劳动，努力完成劳动任务。</w:t>
      </w:r>
    </w:p>
    <w:p>
      <w:pPr>
        <w:spacing w:line="426" w:lineRule="exact"/>
        <w:ind w:firstLine="640" w:firstLineChars="200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奖惩情况：该犯考核期202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 w:val="0"/>
          <w:bCs w:val="0"/>
          <w:szCs w:val="32"/>
        </w:rPr>
        <w:t>月2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 w:val="0"/>
          <w:bCs w:val="0"/>
          <w:szCs w:val="32"/>
        </w:rPr>
        <w:t>日至2024年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 w:val="0"/>
          <w:bCs w:val="0"/>
          <w:szCs w:val="32"/>
        </w:rPr>
        <w:t>月累计获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1305</w:t>
      </w:r>
      <w:r>
        <w:rPr>
          <w:rFonts w:hint="eastAsia" w:ascii="仿宋_GB2312" w:hAnsi="仿宋_GB2312" w:cs="仿宋_GB2312"/>
          <w:b w:val="0"/>
          <w:bCs w:val="0"/>
          <w:szCs w:val="32"/>
        </w:rPr>
        <w:t>分，表扬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0</w:t>
      </w:r>
      <w:r>
        <w:rPr>
          <w:rFonts w:hint="eastAsia" w:ascii="仿宋_GB2312" w:hAnsi="仿宋_GB2312" w:cs="仿宋_GB2312"/>
          <w:b w:val="0"/>
          <w:bCs w:val="0"/>
          <w:szCs w:val="32"/>
        </w:rPr>
        <w:t>次，物质奖励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 w:val="0"/>
          <w:bCs w:val="0"/>
          <w:szCs w:val="32"/>
        </w:rPr>
        <w:t>次，无违规扣分。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罪犯财产性判项履行情况：该犯财产性判项罚金人民币罚金人民币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二</w:t>
      </w:r>
      <w:r>
        <w:rPr>
          <w:rFonts w:hint="eastAsia" w:ascii="仿宋_GB2312" w:hAnsi="仿宋_GB2312" w:cs="仿宋_GB2312"/>
          <w:b w:val="0"/>
          <w:bCs w:val="0"/>
          <w:szCs w:val="32"/>
        </w:rPr>
        <w:t>万元已履行完毕。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，</w:t>
      </w:r>
      <w:r>
        <w:rPr>
          <w:rFonts w:hint="eastAsia" w:ascii="仿宋_GB2312" w:hAnsi="仿宋_GB2312" w:cs="仿宋_GB2312"/>
          <w:b w:val="0"/>
          <w:bCs w:val="0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和</w:t>
      </w:r>
      <w:r>
        <w:rPr>
          <w:rFonts w:hint="eastAsia" w:ascii="仿宋_GB2312" w:hAnsi="仿宋_GB2312" w:cs="仿宋_GB2312"/>
          <w:b w:val="0"/>
          <w:bCs w:val="0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肖厚龙</w:t>
      </w:r>
      <w:r>
        <w:rPr>
          <w:rFonts w:hint="eastAsia" w:ascii="仿宋_GB2312" w:hAnsi="仿宋_GB2312" w:cs="仿宋_GB2312"/>
          <w:b w:val="0"/>
          <w:bCs w:val="0"/>
          <w:szCs w:val="32"/>
        </w:rPr>
        <w:t>予以减刑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三</w:t>
      </w:r>
      <w:r>
        <w:rPr>
          <w:rFonts w:hint="eastAsia" w:ascii="仿宋_GB2312" w:hAnsi="仿宋_GB2312" w:cs="仿宋_GB2312"/>
          <w:b w:val="0"/>
          <w:bCs w:val="0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48" w:rightChars="-15" w:firstLine="640" w:firstLineChars="200"/>
        <w:textAlignment w:val="auto"/>
        <w:rPr>
          <w:b w:val="0"/>
          <w:bCs w:val="0"/>
          <w:szCs w:val="32"/>
        </w:rPr>
      </w:pPr>
      <w:r>
        <w:rPr>
          <w:rFonts w:hint="eastAsia"/>
          <w:b w:val="0"/>
          <w:bCs w:val="0"/>
          <w:szCs w:val="32"/>
        </w:rPr>
        <w:t>此致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48" w:rightChars="-15" w:firstLine="0" w:firstLineChars="0"/>
        <w:textAlignment w:val="auto"/>
        <w:rPr>
          <w:rFonts w:hint="eastAsia" w:cs="仿宋_GB2312"/>
          <w:b w:val="0"/>
          <w:bCs w:val="0"/>
          <w:szCs w:val="32"/>
        </w:rPr>
      </w:pPr>
      <w:r>
        <w:rPr>
          <w:rFonts w:hint="eastAsia"/>
          <w:b w:val="0"/>
          <w:bCs w:val="0"/>
          <w:szCs w:val="32"/>
        </w:rPr>
        <w:t>福建省厦门市中级人民法院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640" w:firstLine="0" w:firstLineChars="0"/>
        <w:textAlignment w:val="auto"/>
        <w:rPr>
          <w:rFonts w:cs="仿宋_GB2312"/>
          <w:b w:val="0"/>
          <w:bCs w:val="0"/>
          <w:szCs w:val="32"/>
        </w:rPr>
      </w:pPr>
      <w:r>
        <w:rPr>
          <w:rFonts w:hint="eastAsia" w:cs="仿宋_GB2312"/>
          <w:b w:val="0"/>
          <w:bCs w:val="0"/>
          <w:szCs w:val="32"/>
        </w:rPr>
        <w:t>附件：⒈罪犯</w:t>
      </w:r>
      <w:r>
        <w:rPr>
          <w:rFonts w:hint="eastAsia" w:cs="仿宋_GB2312"/>
          <w:b w:val="0"/>
          <w:bCs w:val="0"/>
          <w:szCs w:val="32"/>
          <w:lang w:eastAsia="zh-CN"/>
        </w:rPr>
        <w:t>肖厚龙</w:t>
      </w:r>
      <w:r>
        <w:rPr>
          <w:rFonts w:hint="eastAsia" w:cs="仿宋_GB2312"/>
          <w:b w:val="0"/>
          <w:bCs w:val="0"/>
          <w:szCs w:val="32"/>
        </w:rPr>
        <w:t xml:space="preserve">卷宗  </w:t>
      </w:r>
      <w:r>
        <w:rPr>
          <w:rFonts w:hint="eastAsia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cs="仿宋_GB2312"/>
          <w:b w:val="0"/>
          <w:bCs w:val="0"/>
          <w:szCs w:val="32"/>
        </w:rPr>
        <w:t xml:space="preserve"> 册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640" w:right="-48" w:rightChars="-15" w:firstLine="960" w:firstLineChars="300"/>
        <w:textAlignment w:val="auto"/>
        <w:rPr>
          <w:rFonts w:cs="仿宋_GB2312"/>
          <w:b w:val="0"/>
          <w:bCs w:val="0"/>
          <w:szCs w:val="32"/>
        </w:rPr>
      </w:pPr>
      <w:r>
        <w:rPr>
          <w:rFonts w:hint="eastAsia" w:cs="仿宋_GB2312"/>
          <w:b w:val="0"/>
          <w:bCs w:val="0"/>
          <w:szCs w:val="32"/>
        </w:rPr>
        <w:t xml:space="preserve">⒉减刑建议书  </w:t>
      </w:r>
      <w:r>
        <w:rPr>
          <w:rFonts w:hint="eastAsia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cs="仿宋_GB2312"/>
          <w:b w:val="0"/>
          <w:bCs w:val="0"/>
          <w:szCs w:val="32"/>
        </w:rPr>
        <w:t xml:space="preserve">  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640" w:right="-48" w:rightChars="-15"/>
        <w:textAlignment w:val="auto"/>
        <w:rPr>
          <w:rFonts w:hint="eastAsia"/>
          <w:b w:val="0"/>
          <w:bCs w:val="0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1280" w:rightChars="400"/>
        <w:jc w:val="right"/>
        <w:textAlignment w:val="auto"/>
        <w:rPr>
          <w:rFonts w:hint="eastAsia"/>
          <w:b w:val="0"/>
          <w:bCs w:val="0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1280" w:rightChars="400"/>
        <w:jc w:val="right"/>
        <w:textAlignment w:val="auto"/>
        <w:rPr>
          <w:rFonts w:hint="eastAsia"/>
          <w:b w:val="0"/>
          <w:bCs w:val="0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pacing w:line="440" w:lineRule="exact"/>
        <w:ind w:right="1280" w:rightChars="400"/>
        <w:jc w:val="right"/>
        <w:textAlignment w:val="auto"/>
        <w:rPr>
          <w:rFonts w:hint="default" w:eastAsia="仿宋_GB2312"/>
          <w:b w:val="0"/>
          <w:bCs w:val="0"/>
          <w:szCs w:val="32"/>
          <w:lang w:val="en-US" w:eastAsia="zh-CN"/>
        </w:rPr>
      </w:pPr>
      <w:r>
        <w:rPr>
          <w:rFonts w:hint="eastAsia"/>
          <w:b w:val="0"/>
          <w:bCs w:val="0"/>
          <w:szCs w:val="32"/>
        </w:rPr>
        <w:t>福建省厦门监狱</w:t>
      </w:r>
      <w:r>
        <w:rPr>
          <w:rFonts w:hint="eastAsia"/>
          <w:b w:val="0"/>
          <w:bCs w:val="0"/>
          <w:szCs w:val="32"/>
          <w:lang w:val="en-US" w:eastAsia="zh-CN"/>
        </w:rPr>
        <w:t xml:space="preserve">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1280" w:rightChars="400"/>
        <w:jc w:val="right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/>
          <w:b w:val="0"/>
          <w:bCs w:val="0"/>
          <w:szCs w:val="32"/>
          <w:lang w:val="en-US" w:eastAsia="zh-CN"/>
        </w:rPr>
        <w:t>2024</w:t>
      </w:r>
      <w:r>
        <w:rPr>
          <w:rFonts w:hint="eastAsia"/>
          <w:b w:val="0"/>
          <w:bCs w:val="0"/>
          <w:szCs w:val="32"/>
        </w:rPr>
        <w:t>年</w:t>
      </w:r>
      <w:r>
        <w:rPr>
          <w:rFonts w:hint="eastAsia"/>
          <w:b w:val="0"/>
          <w:bCs w:val="0"/>
          <w:szCs w:val="32"/>
          <w:lang w:val="en-US" w:eastAsia="zh-CN"/>
        </w:rPr>
        <w:t>10</w:t>
      </w:r>
      <w:r>
        <w:rPr>
          <w:rFonts w:hint="eastAsia"/>
          <w:b w:val="0"/>
          <w:bCs w:val="0"/>
          <w:szCs w:val="32"/>
        </w:rPr>
        <w:t>月</w:t>
      </w:r>
      <w:r>
        <w:rPr>
          <w:rFonts w:hint="eastAsia"/>
          <w:b w:val="0"/>
          <w:bCs w:val="0"/>
          <w:szCs w:val="32"/>
          <w:lang w:val="en-US" w:eastAsia="zh-CN"/>
        </w:rPr>
        <w:t>21</w:t>
      </w:r>
      <w:r>
        <w:rPr>
          <w:rFonts w:hint="eastAsia"/>
          <w:b w:val="0"/>
          <w:bCs w:val="0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D2188"/>
    <w:rsid w:val="003E3E45"/>
    <w:rsid w:val="00447D4F"/>
    <w:rsid w:val="004666D2"/>
    <w:rsid w:val="00540A30"/>
    <w:rsid w:val="005662D1"/>
    <w:rsid w:val="005C5A63"/>
    <w:rsid w:val="00676AA1"/>
    <w:rsid w:val="00686C36"/>
    <w:rsid w:val="00686FA0"/>
    <w:rsid w:val="007318C1"/>
    <w:rsid w:val="00782104"/>
    <w:rsid w:val="007824E9"/>
    <w:rsid w:val="007B3F4A"/>
    <w:rsid w:val="007F25CC"/>
    <w:rsid w:val="00834658"/>
    <w:rsid w:val="00872803"/>
    <w:rsid w:val="008E1C39"/>
    <w:rsid w:val="008E6EC6"/>
    <w:rsid w:val="00915EDC"/>
    <w:rsid w:val="009179EA"/>
    <w:rsid w:val="00932021"/>
    <w:rsid w:val="009337AA"/>
    <w:rsid w:val="00974A7B"/>
    <w:rsid w:val="009838A7"/>
    <w:rsid w:val="009E4A2A"/>
    <w:rsid w:val="00A054D7"/>
    <w:rsid w:val="00A53292"/>
    <w:rsid w:val="00A727B4"/>
    <w:rsid w:val="00A82A87"/>
    <w:rsid w:val="00AE4319"/>
    <w:rsid w:val="00B842C0"/>
    <w:rsid w:val="00C26A31"/>
    <w:rsid w:val="00C33D14"/>
    <w:rsid w:val="00C36201"/>
    <w:rsid w:val="00CF720A"/>
    <w:rsid w:val="00D03882"/>
    <w:rsid w:val="00D642FC"/>
    <w:rsid w:val="00D77FC5"/>
    <w:rsid w:val="00DC6627"/>
    <w:rsid w:val="00DE7A08"/>
    <w:rsid w:val="00ED05E5"/>
    <w:rsid w:val="00ED251B"/>
    <w:rsid w:val="00EF26A6"/>
    <w:rsid w:val="00F45321"/>
    <w:rsid w:val="00FB3B4D"/>
    <w:rsid w:val="010212D3"/>
    <w:rsid w:val="01752EEC"/>
    <w:rsid w:val="01AC54CC"/>
    <w:rsid w:val="0421341F"/>
    <w:rsid w:val="0432222E"/>
    <w:rsid w:val="04BA2983"/>
    <w:rsid w:val="053B110E"/>
    <w:rsid w:val="05C84967"/>
    <w:rsid w:val="05F4462A"/>
    <w:rsid w:val="066C3F00"/>
    <w:rsid w:val="06F1205B"/>
    <w:rsid w:val="07193A6D"/>
    <w:rsid w:val="074E7B6C"/>
    <w:rsid w:val="07F105CC"/>
    <w:rsid w:val="08AB5AC3"/>
    <w:rsid w:val="09055EDD"/>
    <w:rsid w:val="094B5E78"/>
    <w:rsid w:val="09C747E1"/>
    <w:rsid w:val="09D65705"/>
    <w:rsid w:val="0BE21D87"/>
    <w:rsid w:val="0C081499"/>
    <w:rsid w:val="0D3D2EB8"/>
    <w:rsid w:val="0D583CDF"/>
    <w:rsid w:val="0DD146F3"/>
    <w:rsid w:val="0E06130A"/>
    <w:rsid w:val="0E755606"/>
    <w:rsid w:val="0F572862"/>
    <w:rsid w:val="0F7B5746"/>
    <w:rsid w:val="105459B2"/>
    <w:rsid w:val="10806FC5"/>
    <w:rsid w:val="112F6828"/>
    <w:rsid w:val="129D1F11"/>
    <w:rsid w:val="12DB4186"/>
    <w:rsid w:val="12FA27EF"/>
    <w:rsid w:val="13D9352C"/>
    <w:rsid w:val="149C6ED6"/>
    <w:rsid w:val="156F6517"/>
    <w:rsid w:val="15E21D32"/>
    <w:rsid w:val="15F222C6"/>
    <w:rsid w:val="167F0040"/>
    <w:rsid w:val="17252C18"/>
    <w:rsid w:val="17B53AE1"/>
    <w:rsid w:val="17C35FF0"/>
    <w:rsid w:val="17C67BCF"/>
    <w:rsid w:val="17CF1E12"/>
    <w:rsid w:val="19547444"/>
    <w:rsid w:val="19E03ABF"/>
    <w:rsid w:val="1A804B59"/>
    <w:rsid w:val="1AA34538"/>
    <w:rsid w:val="1B5B1CF8"/>
    <w:rsid w:val="1B7729BF"/>
    <w:rsid w:val="1B890238"/>
    <w:rsid w:val="1C0C3C77"/>
    <w:rsid w:val="1DEF0956"/>
    <w:rsid w:val="1DF801B2"/>
    <w:rsid w:val="1E2412E4"/>
    <w:rsid w:val="1EDF625A"/>
    <w:rsid w:val="1F4F1165"/>
    <w:rsid w:val="1F58635D"/>
    <w:rsid w:val="22363453"/>
    <w:rsid w:val="22EC5858"/>
    <w:rsid w:val="23753355"/>
    <w:rsid w:val="23F30F1C"/>
    <w:rsid w:val="247E72A7"/>
    <w:rsid w:val="2494750E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C202412"/>
    <w:rsid w:val="2C2D4057"/>
    <w:rsid w:val="2C431C0B"/>
    <w:rsid w:val="2C843868"/>
    <w:rsid w:val="2C91644C"/>
    <w:rsid w:val="2E7130A7"/>
    <w:rsid w:val="3005388F"/>
    <w:rsid w:val="30747BFA"/>
    <w:rsid w:val="30D47492"/>
    <w:rsid w:val="30EF639D"/>
    <w:rsid w:val="31192F1A"/>
    <w:rsid w:val="314B6D86"/>
    <w:rsid w:val="3190000A"/>
    <w:rsid w:val="324E2BAB"/>
    <w:rsid w:val="32514AF0"/>
    <w:rsid w:val="32AC3AD3"/>
    <w:rsid w:val="32B1211D"/>
    <w:rsid w:val="32E36C3E"/>
    <w:rsid w:val="331C7A3F"/>
    <w:rsid w:val="33CA2808"/>
    <w:rsid w:val="33DC12A7"/>
    <w:rsid w:val="342E627F"/>
    <w:rsid w:val="34485201"/>
    <w:rsid w:val="344E0782"/>
    <w:rsid w:val="344F456B"/>
    <w:rsid w:val="346F16AA"/>
    <w:rsid w:val="347470B8"/>
    <w:rsid w:val="36AA1AAF"/>
    <w:rsid w:val="36E47C07"/>
    <w:rsid w:val="36F12056"/>
    <w:rsid w:val="36F21C30"/>
    <w:rsid w:val="374D7F26"/>
    <w:rsid w:val="38497FF0"/>
    <w:rsid w:val="39992125"/>
    <w:rsid w:val="3A426055"/>
    <w:rsid w:val="3A46238F"/>
    <w:rsid w:val="3A773C22"/>
    <w:rsid w:val="3A803BCA"/>
    <w:rsid w:val="3B790662"/>
    <w:rsid w:val="3BFF6B0B"/>
    <w:rsid w:val="3C1B0022"/>
    <w:rsid w:val="3C322526"/>
    <w:rsid w:val="3C6B36C8"/>
    <w:rsid w:val="3CE27077"/>
    <w:rsid w:val="3D5868FB"/>
    <w:rsid w:val="3DA624D3"/>
    <w:rsid w:val="3E1C18FD"/>
    <w:rsid w:val="3E2F784B"/>
    <w:rsid w:val="3E5B0005"/>
    <w:rsid w:val="3EA06E90"/>
    <w:rsid w:val="3F235BE8"/>
    <w:rsid w:val="3F4B2B37"/>
    <w:rsid w:val="40094FBB"/>
    <w:rsid w:val="403D095A"/>
    <w:rsid w:val="404572B9"/>
    <w:rsid w:val="40F94AA0"/>
    <w:rsid w:val="41662FA6"/>
    <w:rsid w:val="41876498"/>
    <w:rsid w:val="42BA167B"/>
    <w:rsid w:val="431245CD"/>
    <w:rsid w:val="435D42CF"/>
    <w:rsid w:val="44211389"/>
    <w:rsid w:val="44C77B6B"/>
    <w:rsid w:val="44F669DA"/>
    <w:rsid w:val="459317E9"/>
    <w:rsid w:val="45E81812"/>
    <w:rsid w:val="46591125"/>
    <w:rsid w:val="46740FDB"/>
    <w:rsid w:val="46BE0BE5"/>
    <w:rsid w:val="473E1A0F"/>
    <w:rsid w:val="49104D90"/>
    <w:rsid w:val="49A45029"/>
    <w:rsid w:val="49C92374"/>
    <w:rsid w:val="49E24161"/>
    <w:rsid w:val="4A037E9C"/>
    <w:rsid w:val="4A0E7F9A"/>
    <w:rsid w:val="4A4C557E"/>
    <w:rsid w:val="4A916B52"/>
    <w:rsid w:val="4A9F7723"/>
    <w:rsid w:val="4AC56F8C"/>
    <w:rsid w:val="4B725619"/>
    <w:rsid w:val="4C9A335F"/>
    <w:rsid w:val="4CDA310C"/>
    <w:rsid w:val="4D9077EC"/>
    <w:rsid w:val="4DB47F7F"/>
    <w:rsid w:val="4E016B22"/>
    <w:rsid w:val="4E1210EF"/>
    <w:rsid w:val="4E127984"/>
    <w:rsid w:val="4E714F4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77425"/>
    <w:rsid w:val="516E7FA1"/>
    <w:rsid w:val="51E546CF"/>
    <w:rsid w:val="52782A7B"/>
    <w:rsid w:val="52BA5ABB"/>
    <w:rsid w:val="52D2082C"/>
    <w:rsid w:val="53117ECE"/>
    <w:rsid w:val="53714F6D"/>
    <w:rsid w:val="53B84310"/>
    <w:rsid w:val="53CC0384"/>
    <w:rsid w:val="54B236FD"/>
    <w:rsid w:val="54BE21B0"/>
    <w:rsid w:val="558608AA"/>
    <w:rsid w:val="55C21AC0"/>
    <w:rsid w:val="55FB3E3B"/>
    <w:rsid w:val="5611571D"/>
    <w:rsid w:val="563737B9"/>
    <w:rsid w:val="57D350CB"/>
    <w:rsid w:val="58641705"/>
    <w:rsid w:val="599F4978"/>
    <w:rsid w:val="59AF68B4"/>
    <w:rsid w:val="5A7617B5"/>
    <w:rsid w:val="5AA83904"/>
    <w:rsid w:val="5BC22540"/>
    <w:rsid w:val="5BC90834"/>
    <w:rsid w:val="5CB8517D"/>
    <w:rsid w:val="5CD33A8C"/>
    <w:rsid w:val="5D1C7825"/>
    <w:rsid w:val="5D423C53"/>
    <w:rsid w:val="60CA0AC9"/>
    <w:rsid w:val="60DA7875"/>
    <w:rsid w:val="61332AAF"/>
    <w:rsid w:val="62092348"/>
    <w:rsid w:val="638E5055"/>
    <w:rsid w:val="63F85F50"/>
    <w:rsid w:val="642C60EF"/>
    <w:rsid w:val="643171EC"/>
    <w:rsid w:val="66507ADB"/>
    <w:rsid w:val="66747437"/>
    <w:rsid w:val="66B048AA"/>
    <w:rsid w:val="66C84AAE"/>
    <w:rsid w:val="66CC759D"/>
    <w:rsid w:val="66DA0A03"/>
    <w:rsid w:val="67097636"/>
    <w:rsid w:val="67D873D3"/>
    <w:rsid w:val="68BB494C"/>
    <w:rsid w:val="68C226E4"/>
    <w:rsid w:val="68C5374A"/>
    <w:rsid w:val="69A62732"/>
    <w:rsid w:val="69DE3203"/>
    <w:rsid w:val="6A302052"/>
    <w:rsid w:val="6A8A4AA7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3CC2C88"/>
    <w:rsid w:val="740B34BA"/>
    <w:rsid w:val="744351DD"/>
    <w:rsid w:val="747118DC"/>
    <w:rsid w:val="752437E7"/>
    <w:rsid w:val="758B1FC0"/>
    <w:rsid w:val="774502DB"/>
    <w:rsid w:val="77E172B0"/>
    <w:rsid w:val="77F14393"/>
    <w:rsid w:val="783E0E99"/>
    <w:rsid w:val="78C10760"/>
    <w:rsid w:val="795E0B4D"/>
    <w:rsid w:val="79C141E6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  <w:rPr>
      <w:rFonts w:cs="Times New Roman"/>
    </w:rPr>
  </w:style>
  <w:style w:type="paragraph" w:customStyle="1" w:styleId="10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</Words>
  <Characters>1155</Characters>
  <Lines>9</Lines>
  <Paragraphs>2</Paragraphs>
  <TotalTime>0</TotalTime>
  <ScaleCrop>false</ScaleCrop>
  <LinksUpToDate>false</LinksUpToDate>
  <CharactersWithSpaces>1355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2024-07-01T23:57:00Z</cp:lastPrinted>
  <dcterms:modified xsi:type="dcterms:W3CDTF">2025-02-28T08:03:50Z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63CE7CE14D1D4B8E8A057CD25DD51FD2</vt:lpwstr>
  </property>
</Properties>
</file>