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/>
        <w:jc w:val="right"/>
        <w:rPr>
          <w:rFonts w:hint="eastAsia" w:ascii="楷体_GB2312" w:hAnsi="楷体" w:eastAsia="楷体_GB2312" w:cs="楷体_GB2312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 w:val="32"/>
          <w:szCs w:val="32"/>
          <w:lang w:val="en-US" w:eastAsia="zh-CN"/>
        </w:rPr>
        <w:t>575</w:t>
      </w:r>
      <w:r>
        <w:rPr>
          <w:rFonts w:hint="eastAsia" w:ascii="楷体_GB2312" w:hAnsi="楷体" w:eastAsia="楷体_GB2312" w:cs="楷体_GB2312"/>
          <w:sz w:val="3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罪犯郭加宝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，男，1993年6月10日出生，回族，初中文化，户籍所在地福建省石狮市</w:t>
      </w:r>
      <w:bookmarkStart w:id="0" w:name="_GoBack"/>
      <w:bookmarkEnd w:id="0"/>
      <w:r>
        <w:rPr>
          <w:rFonts w:hint="eastAsia" w:ascii="仿宋_GB2312" w:hAnsi="仿宋"/>
          <w:szCs w:val="32"/>
        </w:rPr>
        <w:t>。曾因犯抢劫罪、盗窃罪于2012年1月12日被福建省石狮市人民法院判处有期徒刑四年，2015年4月23日刑满释放；因犯盗窃罪于2017年10月26日被福建省石狮市人民法院判处有期徒刑十个月，2018年5月4日刑满释放；因犯盗窃罪于2020年11月25日被福建省石狮市人民法院判处有期徒刑一年，2021年10月21日刑满释放。系累犯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石狮市人民法院于2022年5月11日作出(2022)闽0581刑初512号刑事判决，以被告人郭加宝犯强奸罪，判处有期徒刑五年。刑期自2022年2月5日起至2027年2月4日止。2022年7月22日交付福建省厦门监狱执行刑罚。属宽管级罪犯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hAnsi="仿宋"/>
          <w:color w:val="FF0000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该犯考核期2022年7月22日至2024年9月累计获考核分2697.6分，表扬3次，物质奖励1次；考核期内无违规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ind w:firstLine="640" w:firstLineChars="200"/>
        <w:rPr>
          <w:rFonts w:hint="eastAsia" w:ascii="仿宋_GB2312" w:hAnsi="仿宋"/>
          <w:szCs w:val="32"/>
          <w:lang w:bidi="ar"/>
        </w:rPr>
      </w:pPr>
      <w:r>
        <w:rPr>
          <w:rFonts w:hint="eastAsia" w:ascii="仿宋_GB2312" w:hAnsi="仿宋"/>
          <w:szCs w:val="32"/>
          <w:lang w:bidi="ar"/>
        </w:rPr>
        <w:t>该犯系累犯</w:t>
      </w:r>
      <w:r>
        <w:rPr>
          <w:rFonts w:hint="eastAsia" w:ascii="仿宋_GB2312" w:hAnsi="仿宋"/>
          <w:szCs w:val="32"/>
        </w:rPr>
        <w:t>，</w:t>
      </w:r>
      <w:r>
        <w:rPr>
          <w:rFonts w:hint="eastAsia" w:ascii="仿宋_GB2312" w:hAnsi="仿宋"/>
          <w:szCs w:val="32"/>
          <w:lang w:bidi="ar"/>
        </w:rPr>
        <w:t>属于从严掌握减刑对象，且</w:t>
      </w:r>
      <w:r>
        <w:rPr>
          <w:rFonts w:hint="eastAsia" w:ascii="仿宋_GB2312" w:hAnsi="仿宋"/>
          <w:szCs w:val="32"/>
        </w:rPr>
        <w:t>被害人为未成年人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  <w:lang w:bidi="ar"/>
        </w:rPr>
        <w:t>因此提请减刑幅度扣减二个月。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/>
          <w:szCs w:val="32"/>
        </w:rPr>
        <w:t xml:space="preserve">。 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《中华人民共和国监狱法》第二十九条的规定，建议对罪犯郭加宝予以减刑四个月，特提请你院审理裁定。</w:t>
      </w:r>
    </w:p>
    <w:p>
      <w:pPr>
        <w:pStyle w:val="3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郭加宝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ind w:right="-48" w:rightChars="-15"/>
        <w:rPr>
          <w:rFonts w:hint="eastAsia" w:ascii="仿宋_GB2312" w:hAnsi="仿宋"/>
          <w:szCs w:val="32"/>
        </w:rPr>
      </w:pPr>
    </w:p>
    <w:p>
      <w:pPr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40"/>
        </w:tabs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26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3D4C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27493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60C91"/>
    <w:rsid w:val="00362657"/>
    <w:rsid w:val="00367031"/>
    <w:rsid w:val="003826CD"/>
    <w:rsid w:val="0039121C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52137"/>
    <w:rsid w:val="004666D2"/>
    <w:rsid w:val="00473A23"/>
    <w:rsid w:val="00474A52"/>
    <w:rsid w:val="00475727"/>
    <w:rsid w:val="00477BB7"/>
    <w:rsid w:val="004A512F"/>
    <w:rsid w:val="004F77D8"/>
    <w:rsid w:val="00501475"/>
    <w:rsid w:val="00511881"/>
    <w:rsid w:val="00516120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C604D"/>
    <w:rsid w:val="005D5D3A"/>
    <w:rsid w:val="005E13DC"/>
    <w:rsid w:val="005E6C87"/>
    <w:rsid w:val="006028A3"/>
    <w:rsid w:val="00605547"/>
    <w:rsid w:val="006170DF"/>
    <w:rsid w:val="00621808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86F18"/>
    <w:rsid w:val="00697F94"/>
    <w:rsid w:val="006B37D4"/>
    <w:rsid w:val="006B6F69"/>
    <w:rsid w:val="006C2399"/>
    <w:rsid w:val="006C7057"/>
    <w:rsid w:val="006E0FA9"/>
    <w:rsid w:val="006F6785"/>
    <w:rsid w:val="006F73E5"/>
    <w:rsid w:val="00701C79"/>
    <w:rsid w:val="007125F7"/>
    <w:rsid w:val="00715853"/>
    <w:rsid w:val="007245EF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6DC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C7BD4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16EC"/>
    <w:rsid w:val="00A06961"/>
    <w:rsid w:val="00A10D4A"/>
    <w:rsid w:val="00A2125F"/>
    <w:rsid w:val="00A30E7C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5652"/>
    <w:rsid w:val="00AF76B4"/>
    <w:rsid w:val="00B0198D"/>
    <w:rsid w:val="00B11822"/>
    <w:rsid w:val="00B22FD3"/>
    <w:rsid w:val="00B259DE"/>
    <w:rsid w:val="00B35FB4"/>
    <w:rsid w:val="00B45E76"/>
    <w:rsid w:val="00B53D9E"/>
    <w:rsid w:val="00B7168B"/>
    <w:rsid w:val="00B7211E"/>
    <w:rsid w:val="00B804F1"/>
    <w:rsid w:val="00B8070C"/>
    <w:rsid w:val="00B842C0"/>
    <w:rsid w:val="00B94E39"/>
    <w:rsid w:val="00B955AC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2D5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5692"/>
    <w:rsid w:val="00DC6627"/>
    <w:rsid w:val="00DD150F"/>
    <w:rsid w:val="00DE3C0F"/>
    <w:rsid w:val="00DE5476"/>
    <w:rsid w:val="00DE60DB"/>
    <w:rsid w:val="00E06F74"/>
    <w:rsid w:val="00E101C3"/>
    <w:rsid w:val="00E13F4A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B0C29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608E"/>
    <w:rsid w:val="00F70F9A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5555FFF"/>
    <w:rsid w:val="06F1205B"/>
    <w:rsid w:val="07193A6D"/>
    <w:rsid w:val="072D7519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6B18DC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ADF6689"/>
    <w:rsid w:val="2AF86E8C"/>
    <w:rsid w:val="2B485E02"/>
    <w:rsid w:val="2C202412"/>
    <w:rsid w:val="2C91644C"/>
    <w:rsid w:val="30D47492"/>
    <w:rsid w:val="31192F1A"/>
    <w:rsid w:val="32514AF0"/>
    <w:rsid w:val="32AC3AD3"/>
    <w:rsid w:val="32AC484E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2E539C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729</Characters>
  <Lines>6</Lines>
  <Paragraphs>1</Paragraphs>
  <TotalTime>1</TotalTime>
  <ScaleCrop>false</ScaleCrop>
  <LinksUpToDate>false</LinksUpToDate>
  <CharactersWithSpaces>855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2024-12-25T10:01:06Z</cp:lastPrinted>
  <dcterms:modified xsi:type="dcterms:W3CDTF">2024-12-25T10:01:26Z</dcterms:modified>
  <dc:title>福建省厦门监狱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01686EC6031F4D78B783EC807F0B7DB7</vt:lpwstr>
  </property>
</Properties>
</file>