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24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假释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建议书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right="320" w:firstLine="0" w:firstLineChars="0"/>
        <w:jc w:val="right"/>
        <w:textAlignment w:val="auto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</w:t>
      </w:r>
      <w:r>
        <w:rPr>
          <w:rFonts w:hint="eastAsia" w:ascii="楷体" w:hAnsi="楷体" w:eastAsia="楷体" w:cs="楷体"/>
          <w:szCs w:val="32"/>
          <w:lang w:val="en-US" w:eastAsia="zh-CN"/>
        </w:rPr>
        <w:t>假</w:t>
      </w:r>
      <w:r>
        <w:rPr>
          <w:rFonts w:hint="eastAsia" w:ascii="楷体" w:hAnsi="楷体" w:eastAsia="楷体" w:cs="楷体"/>
          <w:szCs w:val="32"/>
        </w:rPr>
        <w:t>字第</w:t>
      </w:r>
      <w:r>
        <w:rPr>
          <w:rFonts w:hint="eastAsia" w:ascii="楷体" w:hAnsi="楷体" w:eastAsia="楷体" w:cs="楷体"/>
          <w:szCs w:val="32"/>
          <w:lang w:val="en-US" w:eastAsia="zh-CN"/>
        </w:rPr>
        <w:t xml:space="preserve"> 19 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 w:firstLine="0" w:firstLineChars="0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叶建龙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1976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中专</w:t>
      </w:r>
      <w:r>
        <w:rPr>
          <w:rFonts w:hint="eastAsia" w:ascii="仿宋_GB2312"/>
          <w:szCs w:val="32"/>
        </w:rPr>
        <w:t>文化，户籍所在地福建省龙岩市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福建省龙岩市新罗区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0802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579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叶建龙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开设赌场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eastAsia="zh-CN"/>
        </w:rPr>
        <w:t>五年一个月</w:t>
      </w:r>
      <w:r>
        <w:rPr>
          <w:rFonts w:hint="eastAsia" w:ascii="仿宋_GB2312"/>
          <w:szCs w:val="32"/>
        </w:rPr>
        <w:t>，罚金人民币</w:t>
      </w:r>
      <w:r>
        <w:rPr>
          <w:rFonts w:hint="eastAsia" w:ascii="仿宋_GB2312"/>
          <w:szCs w:val="32"/>
          <w:lang w:eastAsia="zh-CN"/>
        </w:rPr>
        <w:t>五万元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该犯不服，提出上诉。福建省龙岩市中级人民法院于</w:t>
      </w:r>
      <w:r>
        <w:rPr>
          <w:rFonts w:hint="eastAsia" w:ascii="仿宋_GB2312"/>
          <w:szCs w:val="32"/>
          <w:lang w:val="en-US" w:eastAsia="zh-CN"/>
        </w:rPr>
        <w:t>2021年11月25日作出（2021）闽08刑终264号刑事裁定，准许撤回上诉。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val="en-US" w:eastAsia="zh-CN"/>
        </w:rPr>
        <w:t>宽管</w:t>
      </w:r>
      <w:r>
        <w:rPr>
          <w:rFonts w:hint="eastAsia" w:ascii="仿宋_GB2312"/>
          <w:color w:val="auto"/>
          <w:szCs w:val="32"/>
        </w:rPr>
        <w:t>级罪</w:t>
      </w:r>
      <w:r>
        <w:rPr>
          <w:rFonts w:hint="eastAsia" w:ascii="仿宋_GB2312"/>
          <w:szCs w:val="32"/>
        </w:rPr>
        <w:t>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原判主要犯罪事实：</w:t>
      </w:r>
      <w:r>
        <w:rPr>
          <w:rFonts w:hint="eastAsia" w:ascii="仿宋_GB2312"/>
          <w:szCs w:val="32"/>
          <w:lang w:val="en-US" w:eastAsia="zh-CN"/>
        </w:rPr>
        <w:t>2020年9月至2021年3月9日期间，</w:t>
      </w:r>
      <w:r>
        <w:rPr>
          <w:rFonts w:hint="eastAsia" w:ascii="仿宋_GB2312"/>
          <w:szCs w:val="32"/>
        </w:rPr>
        <w:t>该犯以营利为目的，为赌博网站担任代理并接受投注，金额达人民币346455元，情节严重，其行为已构成开设赌场罪。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bCs/>
          <w:szCs w:val="32"/>
        </w:rPr>
        <w:t>日</w:t>
      </w:r>
      <w:r>
        <w:rPr>
          <w:rFonts w:hint="eastAsia" w:ascii="仿宋_GB2312" w:hAnsi="仿宋_GB2312" w:cs="仿宋_GB2312"/>
          <w:bCs/>
          <w:szCs w:val="32"/>
          <w:highlight w:val="none"/>
        </w:rPr>
        <w:t>至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  <w:highlight w:val="none"/>
        </w:rPr>
        <w:t>月累</w:t>
      </w:r>
      <w:r>
        <w:rPr>
          <w:rFonts w:hint="eastAsia" w:ascii="仿宋_GB2312" w:hAnsi="仿宋_GB2312" w:cs="仿宋_GB2312"/>
          <w:bCs/>
          <w:szCs w:val="32"/>
        </w:rPr>
        <w:t>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3606.7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/>
          <w:szCs w:val="32"/>
        </w:rPr>
        <w:t>该犯原判财产性判项</w:t>
      </w:r>
      <w:r>
        <w:rPr>
          <w:rFonts w:hint="eastAsia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eastAsia="zh-CN"/>
        </w:rPr>
        <w:t>五万元，于</w:t>
      </w:r>
      <w:r>
        <w:rPr>
          <w:rFonts w:hint="eastAsia" w:ascii="仿宋_GB2312"/>
          <w:szCs w:val="32"/>
          <w:lang w:val="en-US" w:eastAsia="zh-CN"/>
        </w:rPr>
        <w:t>2023年4月3日向福建省厦门市中级人民法院缴纳完毕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2024年9月14日龙岩市新罗区社区矫正管理局作出（2024）龙新矫调评字第140号调查评估意见，</w:t>
      </w:r>
      <w:r>
        <w:rPr>
          <w:rFonts w:hint="eastAsia" w:ascii="Times New Roman" w:hAnsi="Times New Roman"/>
          <w:szCs w:val="32"/>
        </w:rPr>
        <w:t>评估意见为适</w:t>
      </w:r>
      <w:r>
        <w:rPr>
          <w:rFonts w:hint="eastAsia" w:ascii="Times New Roman" w:hAnsi="Times New Roman"/>
          <w:szCs w:val="32"/>
          <w:lang w:eastAsia="zh-CN"/>
        </w:rPr>
        <w:t>用</w:t>
      </w:r>
      <w:r>
        <w:rPr>
          <w:rFonts w:hint="eastAsia" w:ascii="Times New Roman" w:hAnsi="Times New Roman"/>
          <w:szCs w:val="32"/>
        </w:rPr>
        <w:t>社区矫正</w:t>
      </w:r>
      <w:r>
        <w:rPr>
          <w:rFonts w:hint="eastAsia" w:ascii="Times New Roman" w:hAnsi="Times New Roman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 w:cs="仿宋_GB2312"/>
          <w:szCs w:val="32"/>
          <w:lang w:val="en-US"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叶建龙</w:t>
      </w:r>
      <w:r>
        <w:rPr>
          <w:rFonts w:hint="eastAsia" w:ascii="仿宋_GB2312" w:hAnsi="仿宋_GB2312" w:cs="仿宋_GB2312"/>
          <w:szCs w:val="32"/>
        </w:rPr>
        <w:t>予以假释。</w:t>
      </w:r>
      <w:r>
        <w:rPr>
          <w:rFonts w:hint="eastAsia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叶建龙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</w:t>
      </w:r>
      <w:r>
        <w:rPr>
          <w:rFonts w:hint="eastAsia" w:cs="仿宋_GB2312"/>
          <w:szCs w:val="32"/>
          <w:lang w:val="en-US" w:eastAsia="zh-CN"/>
        </w:rPr>
        <w:t>假释</w:t>
      </w:r>
      <w:r>
        <w:rPr>
          <w:rFonts w:hint="eastAsia" w:cs="仿宋_GB2312"/>
          <w:szCs w:val="32"/>
        </w:rPr>
        <w:t>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694" w:rightChars="217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 xml:space="preserve"> 12 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 xml:space="preserve"> 26 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E39D7"/>
    <w:rsid w:val="162730BB"/>
    <w:rsid w:val="1FCC0F75"/>
    <w:rsid w:val="22132C41"/>
    <w:rsid w:val="233B1514"/>
    <w:rsid w:val="24D34789"/>
    <w:rsid w:val="2C6D2EF1"/>
    <w:rsid w:val="2DD40C16"/>
    <w:rsid w:val="31B1317D"/>
    <w:rsid w:val="32504387"/>
    <w:rsid w:val="33BD2FC8"/>
    <w:rsid w:val="3A4D4E2D"/>
    <w:rsid w:val="3BE83180"/>
    <w:rsid w:val="3DEA18CE"/>
    <w:rsid w:val="45800270"/>
    <w:rsid w:val="6443285F"/>
    <w:rsid w:val="66C67353"/>
    <w:rsid w:val="73F72DA3"/>
    <w:rsid w:val="793E35B7"/>
    <w:rsid w:val="7BDA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2024-12-27T10:09:52Z</cp:lastPrinted>
  <dcterms:modified xsi:type="dcterms:W3CDTF">2024-12-27T10:10:27Z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08F547E3844C467B93260508B3B44D8E</vt:lpwstr>
  </property>
</Properties>
</file>