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罪犯王静，男，1988年1月5日出生，汉族，初中文化，</w:t>
      </w:r>
      <w:r>
        <w:rPr>
          <w:rFonts w:hint="eastAsia" w:ascii="仿宋_GB2312"/>
          <w:szCs w:val="32"/>
          <w:lang w:eastAsia="zh-CN"/>
        </w:rPr>
        <w:t>户籍</w:t>
      </w:r>
      <w:r>
        <w:rPr>
          <w:rFonts w:hint="eastAsia" w:ascii="仿宋_GB2312"/>
          <w:szCs w:val="32"/>
        </w:rPr>
        <w:t>四川省渠县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云霄县人民法院于2019年11月11日作出(2019)闽0622刑初213号刑事判决，以被告人王静犯生产、销售伪劣产品（未遂）罪，判处有期徒刑七年，并处罚金人民币二十五万元。该犯不服，提出上诉。福建省漳州市中级人民法院于2020年3月19日作出（2020)闽06刑终85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 xml:space="preserve">驳回上诉，维持原判。刑期自2018年11月17日起至2025年11月16日止。2020年5月19日交付福建省厦门监狱执行刑罚。2023年2月24日，福建省厦门市中级人民法院以（2023）闽02刑更83号刑事裁定，对其减刑五个月, 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2023年2月24日送达，现刑期至2025年6月16日止。属普管级罪犯。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自上次减刑以来确有悔改表现，具体事实如下：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该犯上次减刑周期剩余85.9分，本轮考核期2022年10月至2024年9月累计获考核分2706分，合计获得考核分</w:t>
      </w:r>
      <w:r>
        <w:rPr>
          <w:rFonts w:ascii="仿宋_GB2312"/>
          <w:bCs/>
          <w:szCs w:val="32"/>
        </w:rPr>
        <w:t>2791.9</w:t>
      </w:r>
      <w:r>
        <w:rPr>
          <w:rFonts w:hint="eastAsia" w:ascii="仿宋_GB2312"/>
          <w:bCs/>
          <w:szCs w:val="32"/>
        </w:rPr>
        <w:t>分，表扬4个；间隔期2023年2月24日至2024年9月，获考核分2100分。考核期内违规1次，扣3分</w:t>
      </w:r>
      <w:r>
        <w:rPr>
          <w:rFonts w:hint="eastAsia" w:ascii="仿宋_GB2312"/>
          <w:bCs/>
          <w:szCs w:val="32"/>
          <w:lang w:eastAsia="zh-CN"/>
        </w:rPr>
        <w:t>，无重大违规</w:t>
      </w:r>
      <w:r>
        <w:rPr>
          <w:rFonts w:hint="eastAsia" w:ascii="仿宋_GB2312"/>
          <w:bCs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原判财产性判项罚金25万元，已履行15000元；其中本次向福建省厦门市中级人民法院缴纳7000元。该犯考核期消费</w:t>
      </w:r>
      <w:r>
        <w:rPr>
          <w:rFonts w:ascii="仿宋_GB2312"/>
          <w:szCs w:val="32"/>
        </w:rPr>
        <w:t>6679.69</w:t>
      </w:r>
      <w:r>
        <w:rPr>
          <w:rFonts w:hint="eastAsia" w:ascii="仿宋_GB2312"/>
          <w:szCs w:val="32"/>
        </w:rPr>
        <w:t>元，月均自消费</w:t>
      </w:r>
      <w:r>
        <w:rPr>
          <w:rFonts w:ascii="仿宋_GB2312"/>
          <w:szCs w:val="32"/>
        </w:rPr>
        <w:t>278.32</w:t>
      </w:r>
      <w:r>
        <w:rPr>
          <w:rFonts w:hint="eastAsia" w:ascii="仿宋_GB2312"/>
          <w:szCs w:val="32"/>
        </w:rPr>
        <w:t>元，账户可用余额534.42元（2024年10月23日缴交罚金7000元后，余534.42元）。</w:t>
      </w:r>
      <w:r>
        <w:rPr>
          <w:rFonts w:hint="eastAsia" w:ascii="仿宋_GB2312" w:hAnsi="Times New Roman" w:cs="Times New Roman"/>
          <w:szCs w:val="32"/>
        </w:rPr>
        <w:t>福建省云霄县人民法院财产性判项复函：1.未发现在我院有缴纳罚金情况，2.未发现存在拒不交代赃款、赃物去向情况，3.未发现存在隐瞒、藏匿、转移财产情况，4.未发现存在妨害财产性判决执行情况，5.未发现存在拒不申报或者虚假申报财产情况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ascii="仿宋_GB2312" w:hAnsi="Times New Roman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《中华人民共和国监狱法》第二十九条的规定，建议对罪犯王静予以减刑四个月。特提请你院审理裁定。</w:t>
      </w:r>
    </w:p>
    <w:p>
      <w:pPr>
        <w:pStyle w:val="4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附件：⒈罪犯王静卷宗2册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440" w:lineRule="exact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4BF1D25"/>
    <w:rsid w:val="0C081499"/>
    <w:rsid w:val="0DD146F3"/>
    <w:rsid w:val="0E593F9E"/>
    <w:rsid w:val="0E9E4845"/>
    <w:rsid w:val="0EC47B53"/>
    <w:rsid w:val="105459B2"/>
    <w:rsid w:val="17C67BCF"/>
    <w:rsid w:val="19F468FD"/>
    <w:rsid w:val="1B730995"/>
    <w:rsid w:val="264A4F8F"/>
    <w:rsid w:val="266A70CB"/>
    <w:rsid w:val="288973D9"/>
    <w:rsid w:val="2C91644C"/>
    <w:rsid w:val="32AC3AD3"/>
    <w:rsid w:val="335E433E"/>
    <w:rsid w:val="38E80100"/>
    <w:rsid w:val="3A46238F"/>
    <w:rsid w:val="3D5868FB"/>
    <w:rsid w:val="40094FBB"/>
    <w:rsid w:val="41E95B71"/>
    <w:rsid w:val="449D64D7"/>
    <w:rsid w:val="46591125"/>
    <w:rsid w:val="4B725619"/>
    <w:rsid w:val="4CDA310C"/>
    <w:rsid w:val="58641705"/>
    <w:rsid w:val="5CB8517D"/>
    <w:rsid w:val="5D423C53"/>
    <w:rsid w:val="61200BEF"/>
    <w:rsid w:val="6A302052"/>
    <w:rsid w:val="6D4A7888"/>
    <w:rsid w:val="706B694B"/>
    <w:rsid w:val="70706C59"/>
    <w:rsid w:val="73BE4B4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2024-12-24T01:38:32Z</cp:lastPrinted>
  <dcterms:modified xsi:type="dcterms:W3CDTF">2024-12-24T01:38:52Z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201BABFDC72D4FD0AD6AB7D29ABD713F</vt:lpwstr>
  </property>
</Properties>
</file>