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139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784" w:firstLineChars="24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罪犯黄金禄生，</w:t>
      </w:r>
      <w:r>
        <w:rPr>
          <w:rFonts w:hint="eastAsia" w:ascii="仿宋_GB2312" w:hAnsi="Times New Roman"/>
          <w:szCs w:val="32"/>
          <w:lang w:val="en-US" w:eastAsia="zh-CN"/>
        </w:rPr>
        <w:t>曾用名黄金生，</w:t>
      </w:r>
      <w:r>
        <w:rPr>
          <w:rFonts w:hint="eastAsia" w:ascii="仿宋_GB2312" w:hAnsi="Times New Roman"/>
          <w:szCs w:val="32"/>
        </w:rPr>
        <w:t>男，1976年10月13日出生，汉族，文盲，户籍所在地福建省长汀县。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福建省龙岩市中级人民法院于2019年5月29日作出(2018)闽08刑初27号刑事判决，以被告人黄金禄生犯贩卖毒品罪，判处无期徒刑，剥夺政治权利终身，并处没收个人全部财产。</w:t>
      </w:r>
      <w:r>
        <w:rPr>
          <w:rFonts w:hint="eastAsia" w:ascii="仿宋_GB2312" w:hAnsi="Times New Roman"/>
          <w:szCs w:val="32"/>
          <w:lang w:val="en-US" w:eastAsia="zh-CN"/>
        </w:rPr>
        <w:t>该犯及</w:t>
      </w:r>
      <w:r>
        <w:rPr>
          <w:rFonts w:hint="eastAsia" w:ascii="仿宋_GB2312" w:hAnsi="Times New Roman"/>
          <w:szCs w:val="32"/>
        </w:rPr>
        <w:t>同案犯不服，提出上诉，福建省高级人民法院于2019年10月29日作出（2019）闽刑终186号刑事裁定</w:t>
      </w:r>
      <w:r>
        <w:rPr>
          <w:rFonts w:hint="eastAsia" w:ascii="仿宋_GB2312" w:hAnsi="Times New Roman"/>
          <w:szCs w:val="32"/>
          <w:lang w:eastAsia="zh-CN"/>
        </w:rPr>
        <w:t>：</w:t>
      </w:r>
      <w:r>
        <w:rPr>
          <w:rFonts w:hint="eastAsia" w:ascii="仿宋_GB2312" w:hAnsi="Times New Roman"/>
          <w:szCs w:val="32"/>
        </w:rPr>
        <w:t>发回福建省龙岩市中级人民法院重</w:t>
      </w:r>
      <w:r>
        <w:rPr>
          <w:rFonts w:hint="eastAsia" w:ascii="仿宋_GB2312" w:hAnsi="Times New Roman"/>
          <w:szCs w:val="32"/>
          <w:lang w:eastAsia="zh-CN"/>
        </w:rPr>
        <w:t>新</w:t>
      </w:r>
      <w:r>
        <w:rPr>
          <w:rFonts w:hint="eastAsia" w:ascii="仿宋_GB2312" w:hAnsi="Times New Roman"/>
          <w:szCs w:val="32"/>
        </w:rPr>
        <w:t>审</w:t>
      </w:r>
      <w:r>
        <w:rPr>
          <w:rFonts w:hint="eastAsia" w:ascii="仿宋_GB2312" w:hAnsi="Times New Roman"/>
          <w:szCs w:val="32"/>
          <w:lang w:eastAsia="zh-CN"/>
        </w:rPr>
        <w:t>判。</w:t>
      </w:r>
      <w:r>
        <w:rPr>
          <w:rFonts w:hint="eastAsia" w:ascii="仿宋_GB2312" w:hAnsi="Times New Roman"/>
          <w:szCs w:val="32"/>
        </w:rPr>
        <w:t>福建省龙岩市中级人民法院于2020年11月3日作出(2019)闽08刑初45号刑事判决，以被告人黄金禄生犯贩卖毒品罪，判处无期徒刑，剥夺政治权利终身，并处没收个人全部财产。该犯及同案犯不服，提出上诉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</w:rPr>
        <w:t>福建高级人民法院于2021年4月23日作出（2021）闽刑终5号刑事裁定：驳回上诉，维持原判。刑期自2021年4月29日起</w:t>
      </w:r>
      <w:r>
        <w:rPr>
          <w:rFonts w:hint="eastAsia" w:ascii="仿宋_GB2312" w:hAnsi="Times New Roman"/>
          <w:szCs w:val="32"/>
          <w:lang w:eastAsia="zh-CN"/>
        </w:rPr>
        <w:t>。判决生效后，于</w:t>
      </w:r>
      <w:r>
        <w:rPr>
          <w:rFonts w:hint="eastAsia" w:ascii="仿宋_GB2312" w:hAnsi="Times New Roman"/>
          <w:szCs w:val="32"/>
        </w:rPr>
        <w:t>2021年5月19日交付福建省厦门监狱执行刑罚。属</w:t>
      </w:r>
      <w:r>
        <w:rPr>
          <w:rFonts w:hint="eastAsia" w:ascii="仿宋_GB2312"/>
          <w:szCs w:val="32"/>
        </w:rPr>
        <w:t>普</w:t>
      </w:r>
      <w:r>
        <w:rPr>
          <w:rFonts w:hint="eastAsia" w:ascii="仿宋_GB2312"/>
          <w:szCs w:val="32"/>
          <w:lang w:val="en-US" w:eastAsia="zh-CN"/>
        </w:rPr>
        <w:t>管</w:t>
      </w:r>
      <w:r>
        <w:rPr>
          <w:rFonts w:hint="eastAsia" w:ascii="仿宋_GB2312"/>
          <w:szCs w:val="32"/>
        </w:rPr>
        <w:t>级</w:t>
      </w:r>
      <w:r>
        <w:rPr>
          <w:rFonts w:hint="eastAsia" w:ascii="仿宋_GB2312" w:hAnsi="Times New Roman"/>
          <w:szCs w:val="32"/>
        </w:rPr>
        <w:t>罪犯。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  <w:r>
        <w:rPr>
          <w:rFonts w:hint="eastAsia" w:ascii="仿宋_GB2312"/>
          <w:szCs w:val="32"/>
        </w:rPr>
        <w:t>：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</w:t>
      </w:r>
      <w:r>
        <w:rPr>
          <w:rFonts w:hint="eastAsia" w:ascii="仿宋_GB2312"/>
          <w:szCs w:val="32"/>
          <w:lang w:val="en-US" w:eastAsia="zh-CN"/>
        </w:rPr>
        <w:t>虽然文盲学历，但有书写能力，能够</w:t>
      </w:r>
      <w:r>
        <w:rPr>
          <w:rFonts w:hint="eastAsia" w:ascii="仿宋_GB2312"/>
          <w:szCs w:val="32"/>
        </w:rPr>
        <w:t>自书认罪悔罪书。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</w:t>
      </w:r>
      <w:bookmarkStart w:id="0" w:name="_GoBack"/>
      <w:bookmarkEnd w:id="0"/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劳动改造：该犯因</w:t>
      </w:r>
      <w:r>
        <w:rPr>
          <w:rFonts w:hint="eastAsia" w:ascii="仿宋_GB2312"/>
          <w:szCs w:val="32"/>
          <w:lang w:val="en-US" w:eastAsia="zh-CN"/>
        </w:rPr>
        <w:t>系</w:t>
      </w:r>
      <w:r>
        <w:rPr>
          <w:rFonts w:hint="eastAsia" w:ascii="仿宋_GB2312"/>
          <w:szCs w:val="32"/>
        </w:rPr>
        <w:t>病犯，</w:t>
      </w:r>
      <w:r>
        <w:rPr>
          <w:rFonts w:hint="eastAsia" w:ascii="仿宋_GB2312"/>
          <w:szCs w:val="32"/>
          <w:lang w:val="en-US" w:eastAsia="zh-CN"/>
        </w:rPr>
        <w:t>基本</w:t>
      </w:r>
      <w:r>
        <w:rPr>
          <w:rFonts w:hint="eastAsia" w:ascii="仿宋_GB2312"/>
          <w:szCs w:val="32"/>
        </w:rPr>
        <w:t>未参加劳动改造。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考核期2021年5月19日至2024年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月累计获得考核分3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58分，表扬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次。</w:t>
      </w:r>
      <w:r>
        <w:rPr>
          <w:rFonts w:hint="eastAsia" w:ascii="仿宋_GB2312"/>
          <w:szCs w:val="32"/>
          <w:lang w:eastAsia="zh-CN"/>
        </w:rPr>
        <w:t>考核期</w:t>
      </w:r>
      <w:r>
        <w:rPr>
          <w:rFonts w:hint="eastAsia" w:ascii="仿宋_GB2312"/>
          <w:szCs w:val="32"/>
        </w:rPr>
        <w:t>无扣分</w:t>
      </w:r>
      <w:r>
        <w:rPr>
          <w:rFonts w:hint="eastAsia" w:ascii="仿宋_GB2312"/>
          <w:szCs w:val="32"/>
          <w:lang w:eastAsia="zh-CN"/>
        </w:rPr>
        <w:t>行为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财产性判项没收个人全部财产，已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履行</w:t>
      </w:r>
      <w:r>
        <w:rPr>
          <w:rFonts w:hint="eastAsia" w:ascii="仿宋_GB2312" w:eastAsia="仿宋_GB2312"/>
          <w:kern w:val="32"/>
          <w:sz w:val="32"/>
          <w:szCs w:val="32"/>
        </w:rPr>
        <w:t>2000元。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其中本次向福建省龙岩市中级人民法院缴交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2000元。</w:t>
      </w:r>
      <w:r>
        <w:rPr>
          <w:rFonts w:hint="eastAsia" w:ascii="仿宋_GB2312" w:eastAsia="仿宋_GB2312"/>
          <w:kern w:val="32"/>
          <w:sz w:val="32"/>
          <w:szCs w:val="32"/>
        </w:rPr>
        <w:t>考核期月均消费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137.75</w:t>
      </w:r>
      <w:r>
        <w:rPr>
          <w:rFonts w:hint="eastAsia" w:ascii="仿宋_GB2312" w:eastAsia="仿宋_GB2312"/>
          <w:kern w:val="32"/>
          <w:sz w:val="32"/>
          <w:szCs w:val="32"/>
        </w:rPr>
        <w:t>元，账户余额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251.86</w:t>
      </w:r>
      <w:r>
        <w:rPr>
          <w:rFonts w:hint="eastAsia" w:ascii="仿宋_GB2312" w:eastAsia="仿宋_GB2312"/>
          <w:kern w:val="32"/>
          <w:sz w:val="32"/>
          <w:szCs w:val="32"/>
        </w:rPr>
        <w:t>元。福建省龙岩市中级人民法院财产性判项复函：未发现被执行人黄金禄生有可供执行的财产，查无被执行人黄金禄生不动产登记记录。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之</w:t>
      </w:r>
      <w:r>
        <w:rPr>
          <w:rFonts w:hint="eastAsia" w:ascii="仿宋_GB2312" w:eastAsia="仿宋_GB2312"/>
          <w:kern w:val="32"/>
          <w:sz w:val="32"/>
          <w:szCs w:val="32"/>
        </w:rPr>
        <w:t>规定，建议对罪犯黄金禄生减为有期徒刑二十二年，剥夺政治权利改为十年。特提请你院审理裁定。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高级</w:t>
      </w:r>
      <w:r>
        <w:rPr>
          <w:rFonts w:hint="eastAsia" w:ascii="仿宋_GB2312" w:hAnsi="Times New Roman"/>
          <w:szCs w:val="32"/>
        </w:rPr>
        <w:t>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附件：⒈罪犯黄金禄生卷宗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1600" w:firstLineChars="5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796" w:rightChars="379" w:firstLine="5734" w:firstLineChars="17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keepNext w:val="0"/>
        <w:keepLines w:val="0"/>
        <w:pageBreakBefore w:val="0"/>
        <w:widowControl w:val="0"/>
        <w:tabs>
          <w:tab w:val="left" w:pos="8190"/>
        </w:tabs>
        <w:kinsoku/>
        <w:wordWrap/>
        <w:overflowPunct/>
        <w:topLinePunct w:val="0"/>
        <w:bidi w:val="0"/>
        <w:snapToGrid/>
        <w:spacing w:line="520" w:lineRule="exact"/>
        <w:ind w:right="613" w:rightChars="2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 xml:space="preserve">                                    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941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5DE2"/>
    <w:rsid w:val="001E07D0"/>
    <w:rsid w:val="002207D9"/>
    <w:rsid w:val="00253F32"/>
    <w:rsid w:val="00265862"/>
    <w:rsid w:val="002770B4"/>
    <w:rsid w:val="002E2694"/>
    <w:rsid w:val="002F437E"/>
    <w:rsid w:val="00304D09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D6934"/>
    <w:rsid w:val="004E3A18"/>
    <w:rsid w:val="00504620"/>
    <w:rsid w:val="00513CFB"/>
    <w:rsid w:val="00514F54"/>
    <w:rsid w:val="0054246B"/>
    <w:rsid w:val="00552324"/>
    <w:rsid w:val="00587C7D"/>
    <w:rsid w:val="005D2C4A"/>
    <w:rsid w:val="005E0D68"/>
    <w:rsid w:val="005E192D"/>
    <w:rsid w:val="005E6AF1"/>
    <w:rsid w:val="00605C49"/>
    <w:rsid w:val="00617101"/>
    <w:rsid w:val="006471F4"/>
    <w:rsid w:val="0069168D"/>
    <w:rsid w:val="00691ED5"/>
    <w:rsid w:val="006A5587"/>
    <w:rsid w:val="006B2846"/>
    <w:rsid w:val="006B5BC3"/>
    <w:rsid w:val="006C2089"/>
    <w:rsid w:val="00721283"/>
    <w:rsid w:val="00732FA1"/>
    <w:rsid w:val="00735C6D"/>
    <w:rsid w:val="00742B6E"/>
    <w:rsid w:val="00746586"/>
    <w:rsid w:val="00770C9D"/>
    <w:rsid w:val="00796644"/>
    <w:rsid w:val="007B516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C54AF"/>
    <w:rsid w:val="009D3B7B"/>
    <w:rsid w:val="009F216C"/>
    <w:rsid w:val="00A0312A"/>
    <w:rsid w:val="00A06536"/>
    <w:rsid w:val="00A264F4"/>
    <w:rsid w:val="00A50891"/>
    <w:rsid w:val="00A84702"/>
    <w:rsid w:val="00A90E99"/>
    <w:rsid w:val="00AD272D"/>
    <w:rsid w:val="00B047F6"/>
    <w:rsid w:val="00B07CFC"/>
    <w:rsid w:val="00B109FE"/>
    <w:rsid w:val="00B62DAF"/>
    <w:rsid w:val="00B6489B"/>
    <w:rsid w:val="00BC38F6"/>
    <w:rsid w:val="00BD0BAE"/>
    <w:rsid w:val="00BE1B05"/>
    <w:rsid w:val="00C0154A"/>
    <w:rsid w:val="00C04820"/>
    <w:rsid w:val="00C07F4B"/>
    <w:rsid w:val="00C2138F"/>
    <w:rsid w:val="00C31AD2"/>
    <w:rsid w:val="00C44659"/>
    <w:rsid w:val="00C471A6"/>
    <w:rsid w:val="00C5454D"/>
    <w:rsid w:val="00C86B6F"/>
    <w:rsid w:val="00CA164D"/>
    <w:rsid w:val="00CA6C8D"/>
    <w:rsid w:val="00CC479B"/>
    <w:rsid w:val="00D41706"/>
    <w:rsid w:val="00D451E7"/>
    <w:rsid w:val="00D54B9F"/>
    <w:rsid w:val="00D62E0F"/>
    <w:rsid w:val="00D66476"/>
    <w:rsid w:val="00DC28D6"/>
    <w:rsid w:val="00E04035"/>
    <w:rsid w:val="00E37DF9"/>
    <w:rsid w:val="00E43610"/>
    <w:rsid w:val="00E4461B"/>
    <w:rsid w:val="00E60C8A"/>
    <w:rsid w:val="00E61A85"/>
    <w:rsid w:val="00E7763B"/>
    <w:rsid w:val="00E807FC"/>
    <w:rsid w:val="00E93478"/>
    <w:rsid w:val="00EA06F9"/>
    <w:rsid w:val="00EC2C95"/>
    <w:rsid w:val="00ED353A"/>
    <w:rsid w:val="00ED35EB"/>
    <w:rsid w:val="00EE3D60"/>
    <w:rsid w:val="00F00B8F"/>
    <w:rsid w:val="00F23380"/>
    <w:rsid w:val="00F2669F"/>
    <w:rsid w:val="00F5328B"/>
    <w:rsid w:val="00F747E9"/>
    <w:rsid w:val="00F8441A"/>
    <w:rsid w:val="00F96A98"/>
    <w:rsid w:val="00FA4566"/>
    <w:rsid w:val="00FD3B18"/>
    <w:rsid w:val="00FF2087"/>
    <w:rsid w:val="01D07389"/>
    <w:rsid w:val="046F258B"/>
    <w:rsid w:val="067661BE"/>
    <w:rsid w:val="06DB1A65"/>
    <w:rsid w:val="0AA250A3"/>
    <w:rsid w:val="0F593DA4"/>
    <w:rsid w:val="30767363"/>
    <w:rsid w:val="310C7299"/>
    <w:rsid w:val="32FB3E76"/>
    <w:rsid w:val="383C377E"/>
    <w:rsid w:val="39201119"/>
    <w:rsid w:val="398C4910"/>
    <w:rsid w:val="39D46E39"/>
    <w:rsid w:val="48600186"/>
    <w:rsid w:val="4C7076A6"/>
    <w:rsid w:val="56B469BB"/>
    <w:rsid w:val="56F712AD"/>
    <w:rsid w:val="5B1F41C6"/>
    <w:rsid w:val="5E446D0A"/>
    <w:rsid w:val="5E9E73D7"/>
    <w:rsid w:val="6D88464B"/>
    <w:rsid w:val="6F6F5A26"/>
    <w:rsid w:val="6FBF25B7"/>
    <w:rsid w:val="71791ADA"/>
    <w:rsid w:val="796953A6"/>
    <w:rsid w:val="7AC3458C"/>
    <w:rsid w:val="7BE377DB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1&#65288;&#32771;&#26680;&#25130;&#27490;2024&#24180;11&#26376;&#65289;\&#25130;11&#24314;&#35758;&#20070;\3.9&#12289;\9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156</Words>
  <Characters>890</Characters>
  <Lines>7</Lines>
  <Paragraphs>2</Paragraphs>
  <TotalTime>15</TotalTime>
  <ScaleCrop>false</ScaleCrop>
  <LinksUpToDate>false</LinksUpToDate>
  <CharactersWithSpaces>1044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2025-04-01T01:51:11Z</dcterms:modified>
  <dc:title>福建省XX监狱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E3CCEB2D1C7240CA821F8D0B81559961</vt:lpwstr>
  </property>
</Properties>
</file>