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spacing w:line="800" w:lineRule="exact"/>
      </w:pPr>
      <w:r>
        <w:rPr>
          <w:rFonts w:hint="eastAsia"/>
        </w:rPr>
        <w:t>福建省厦门监狱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楷体_GB2312" w:hAnsi="Times New Roman" w:eastAsia="楷体_GB2312" w:cs="楷体_GB2312"/>
          <w:szCs w:val="32"/>
        </w:rPr>
      </w:pPr>
      <w:r>
        <w:rPr>
          <w:rFonts w:hint="eastAsia" w:ascii="楷体_GB2312" w:hAnsi="Times New Roman" w:eastAsia="楷体_GB2312" w:cs="楷体_GB2312"/>
          <w:szCs w:val="32"/>
        </w:rPr>
        <w:t>〔2025〕闽厦狱减字第75号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</w:p>
    <w:p>
      <w:pPr>
        <w:adjustRightInd w:val="0"/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罪犯刘水彬，男，1985年12月12日出生，汉族，小学文化，原户籍所在地福建省泉州市安溪县。捕前无业。</w:t>
      </w:r>
    </w:p>
    <w:p>
      <w:pPr>
        <w:adjustRightInd w:val="0"/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安溪县人民法院于2021年9月18日作出(2021)闽0524刑初1025号刑事判决，以被告人刘水彬犯诈骗罪，判处有期徒刑三年十一个月，并处罚金人民币六万元，追缴违法所得款人民币十八万二千一百零八元。刑期自2021年10月1日起至2025年7月23日止。2021年11月22日交付福建省厦门监狱执行刑罚。属普管级罪犯。</w:t>
      </w:r>
    </w:p>
    <w:p>
      <w:pPr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该犯自入监以来确有悔改表现,具体事实如下：</w:t>
      </w:r>
    </w:p>
    <w:p>
      <w:pPr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认罪悔罪：能服从法院判决，自书认罪悔罪书。</w:t>
      </w:r>
    </w:p>
    <w:p>
      <w:pPr>
        <w:spacing w:line="500" w:lineRule="exact"/>
        <w:ind w:firstLine="640" w:firstLineChars="200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Times New Roman"/>
          <w:szCs w:val="32"/>
        </w:rPr>
        <w:t>遵守监规：</w:t>
      </w:r>
      <w:r>
        <w:rPr>
          <w:rFonts w:hint="eastAsia" w:ascii="仿宋_GB2312"/>
          <w:szCs w:val="32"/>
        </w:rPr>
        <w:t>考核期内有违规行为，</w:t>
      </w:r>
      <w:r>
        <w:rPr>
          <w:rFonts w:hint="eastAsia" w:ascii="仿宋_GB2312" w:hAnsi="仿宋_GB2312" w:cs="仿宋_GB2312"/>
          <w:bCs/>
          <w:szCs w:val="32"/>
        </w:rPr>
        <w:t>无重大违规。经教育反省后，该犯认识到自己行为是错误的并表示悔过，</w:t>
      </w:r>
      <w:r>
        <w:rPr>
          <w:rFonts w:hint="eastAsia" w:ascii="仿宋_GB2312" w:hAnsi="仿宋" w:cs="宋体"/>
          <w:szCs w:val="32"/>
          <w:lang w:val="zh-CN"/>
        </w:rPr>
        <w:t>基本能遵守法律法规及监规纪律，接受教育改造。</w:t>
      </w:r>
    </w:p>
    <w:p>
      <w:pPr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学习情况：能参加思想、文化、职业技术教育。</w:t>
      </w:r>
    </w:p>
    <w:p>
      <w:pPr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劳动改造：能参加劳动，努力完成劳动任务。</w:t>
      </w:r>
    </w:p>
    <w:p>
      <w:pPr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奖惩情况：本轮考核期2021年11月22日至2024年11月累计获得3817.1分，表扬5次，物质奖励1次。考核期内违规1次，累计扣3分，无重大违规。</w:t>
      </w:r>
    </w:p>
    <w:p>
      <w:pPr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该犯原判财产性判项已履行人民币13000元；其中本次提请向福建省安溪县人民法院缴交违法所得人民币13000元。该犯考核期月均消费人民币237.54元，账户可用余额人民币 548.23元。福建省安溪县人民法院于2024年10月12日财产性判项复函载明：刘水彬已缴交违法所得款项13000元；其名下暂无其他可供执行的财产。</w:t>
      </w:r>
    </w:p>
    <w:p>
      <w:pPr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该犯财产性判项义务履行金额未达到其个人应履行总额30%，因此提请减刑幅度扣减三个月。</w:t>
      </w:r>
    </w:p>
    <w:p>
      <w:pPr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本案于</w:t>
      </w:r>
      <w:r>
        <w:rPr>
          <w:rFonts w:hint="eastAsia" w:ascii="仿宋_GB2312"/>
          <w:szCs w:val="32"/>
        </w:rPr>
        <w:t>2025年2月25日至2025年3月3日</w:t>
      </w:r>
      <w:r>
        <w:rPr>
          <w:rFonts w:hint="eastAsia" w:ascii="仿宋_GB2312" w:hAnsi="Times New Roman"/>
          <w:szCs w:val="32"/>
        </w:rPr>
        <w:t>在狱内公示未收到不同意见。</w:t>
      </w:r>
    </w:p>
    <w:p>
      <w:pPr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因此，依照《中华人民共和国刑法》第七十八条、七十九条</w:t>
      </w:r>
      <w:r>
        <w:rPr>
          <w:rFonts w:hint="eastAsia" w:ascii="仿宋_GB2312" w:hAnsi="Times New Roman"/>
          <w:szCs w:val="32"/>
          <w:lang w:eastAsia="zh-CN"/>
        </w:rPr>
        <w:t>，</w:t>
      </w:r>
      <w:r>
        <w:rPr>
          <w:rFonts w:hint="eastAsia" w:ascii="仿宋_GB2312" w:hAnsi="Times New Roman"/>
          <w:szCs w:val="32"/>
        </w:rPr>
        <w:t>《中华人民共和国刑事诉讼法》第二百七十三条第二款</w:t>
      </w:r>
      <w:r>
        <w:rPr>
          <w:rFonts w:hint="eastAsia" w:ascii="仿宋_GB2312" w:hAnsi="Times New Roman"/>
          <w:szCs w:val="32"/>
          <w:lang w:eastAsia="zh-CN"/>
        </w:rPr>
        <w:t>和</w:t>
      </w:r>
      <w:r>
        <w:rPr>
          <w:rFonts w:hint="eastAsia" w:ascii="仿宋_GB2312" w:hAnsi="Times New Roman"/>
          <w:szCs w:val="32"/>
        </w:rPr>
        <w:t>《中华人民共和国监狱法》第二十九条的规定，建议对罪犯刘水彬予以减刑四个月。特提请你院审理裁定。</w:t>
      </w:r>
    </w:p>
    <w:p>
      <w:pPr>
        <w:pStyle w:val="2"/>
        <w:spacing w:line="500" w:lineRule="exact"/>
        <w:ind w:right="-48" w:rightChars="-15" w:firstLine="614" w:firstLineChars="192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spacing w:line="500" w:lineRule="exact"/>
        <w:ind w:right="-48" w:rightChars="-1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spacing w:line="500" w:lineRule="exact"/>
        <w:ind w:firstLine="640" w:firstLineChars="200"/>
        <w:rPr>
          <w:rFonts w:ascii="仿宋_GB2312" w:hAnsi="Times New Roman"/>
          <w:szCs w:val="32"/>
        </w:rPr>
      </w:pPr>
      <w:bookmarkStart w:id="0" w:name="_GoBack"/>
      <w:bookmarkEnd w:id="0"/>
      <w:r>
        <w:rPr>
          <w:rFonts w:hint="eastAsia" w:ascii="仿宋_GB2312" w:hAnsi="Times New Roman"/>
          <w:szCs w:val="32"/>
        </w:rPr>
        <w:t>附件：⒈罪犯刘水彬卷宗2册</w:t>
      </w:r>
    </w:p>
    <w:p>
      <w:pPr>
        <w:spacing w:line="500" w:lineRule="exact"/>
        <w:ind w:right="-48" w:rightChars="-15" w:firstLine="1600" w:firstLineChars="5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⒉减刑建议书2份</w:t>
      </w:r>
    </w:p>
    <w:p>
      <w:pPr>
        <w:spacing w:line="500" w:lineRule="exact"/>
        <w:ind w:right="-48" w:rightChars="-15" w:firstLine="1600" w:firstLineChars="500"/>
        <w:rPr>
          <w:rFonts w:ascii="仿宋_GB2312" w:hAnsi="Times New Roman"/>
          <w:szCs w:val="32"/>
        </w:rPr>
      </w:pPr>
    </w:p>
    <w:p>
      <w:pPr>
        <w:spacing w:line="500" w:lineRule="exact"/>
        <w:ind w:right="-48" w:rightChars="-15" w:firstLine="1600" w:firstLineChars="500"/>
        <w:rPr>
          <w:rFonts w:ascii="仿宋_GB2312" w:hAnsi="Times New Roman"/>
          <w:szCs w:val="32"/>
        </w:rPr>
      </w:pPr>
    </w:p>
    <w:p>
      <w:pPr>
        <w:spacing w:line="500" w:lineRule="exact"/>
        <w:ind w:right="1213" w:rightChars="379" w:firstLine="614" w:firstLineChars="192"/>
        <w:jc w:val="right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福建省厦门监狱</w:t>
      </w:r>
    </w:p>
    <w:p>
      <w:pPr>
        <w:spacing w:line="500" w:lineRule="exact"/>
        <w:ind w:firstLine="5440" w:firstLineChars="1700"/>
        <w:rPr>
          <w:rFonts w:ascii="仿宋_GB2312" w:hAnsi="Times New Roman"/>
          <w:szCs w:val="32"/>
        </w:rPr>
      </w:pPr>
      <w:r>
        <w:rPr>
          <w:rFonts w:hint="eastAsia" w:ascii="仿宋_GB2312"/>
          <w:szCs w:val="32"/>
        </w:rPr>
        <w:t>2025年3月4日</w:t>
      </w:r>
    </w:p>
    <w:sectPr>
      <w:headerReference r:id="rId3" w:type="default"/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A9D"/>
    <w:rsid w:val="0005293D"/>
    <w:rsid w:val="00065FFD"/>
    <w:rsid w:val="00090B60"/>
    <w:rsid w:val="00097996"/>
    <w:rsid w:val="000A77C3"/>
    <w:rsid w:val="000B4EB2"/>
    <w:rsid w:val="000C5E3A"/>
    <w:rsid w:val="000C7599"/>
    <w:rsid w:val="000D3D37"/>
    <w:rsid w:val="000F53DE"/>
    <w:rsid w:val="000F5E60"/>
    <w:rsid w:val="001038B3"/>
    <w:rsid w:val="00103B4A"/>
    <w:rsid w:val="00114064"/>
    <w:rsid w:val="001552B9"/>
    <w:rsid w:val="001A6473"/>
    <w:rsid w:val="001B411A"/>
    <w:rsid w:val="001B5269"/>
    <w:rsid w:val="001C447B"/>
    <w:rsid w:val="0023479C"/>
    <w:rsid w:val="002561EF"/>
    <w:rsid w:val="002743ED"/>
    <w:rsid w:val="00275FE5"/>
    <w:rsid w:val="002766B2"/>
    <w:rsid w:val="002910A7"/>
    <w:rsid w:val="002A1E38"/>
    <w:rsid w:val="002D29FB"/>
    <w:rsid w:val="002D2D62"/>
    <w:rsid w:val="002E2476"/>
    <w:rsid w:val="002E3975"/>
    <w:rsid w:val="002E431A"/>
    <w:rsid w:val="002E47E7"/>
    <w:rsid w:val="002E64E7"/>
    <w:rsid w:val="00310B19"/>
    <w:rsid w:val="00330453"/>
    <w:rsid w:val="00333515"/>
    <w:rsid w:val="0033736F"/>
    <w:rsid w:val="003673D2"/>
    <w:rsid w:val="00382BB9"/>
    <w:rsid w:val="003E671B"/>
    <w:rsid w:val="003F459D"/>
    <w:rsid w:val="00417FCD"/>
    <w:rsid w:val="00424B79"/>
    <w:rsid w:val="004252A3"/>
    <w:rsid w:val="00441F8E"/>
    <w:rsid w:val="00447D81"/>
    <w:rsid w:val="00477183"/>
    <w:rsid w:val="004B0757"/>
    <w:rsid w:val="004B694C"/>
    <w:rsid w:val="005041FC"/>
    <w:rsid w:val="00544137"/>
    <w:rsid w:val="00554B1D"/>
    <w:rsid w:val="00564F08"/>
    <w:rsid w:val="00595C5F"/>
    <w:rsid w:val="005B64D7"/>
    <w:rsid w:val="005C1E03"/>
    <w:rsid w:val="005C59EF"/>
    <w:rsid w:val="005C7867"/>
    <w:rsid w:val="005D6098"/>
    <w:rsid w:val="005D7184"/>
    <w:rsid w:val="005F0ACD"/>
    <w:rsid w:val="005F44B7"/>
    <w:rsid w:val="005F635A"/>
    <w:rsid w:val="00605B63"/>
    <w:rsid w:val="0060722C"/>
    <w:rsid w:val="00615899"/>
    <w:rsid w:val="00620CC4"/>
    <w:rsid w:val="006301FC"/>
    <w:rsid w:val="0063774D"/>
    <w:rsid w:val="00641656"/>
    <w:rsid w:val="00655C4E"/>
    <w:rsid w:val="006A4F37"/>
    <w:rsid w:val="006B042E"/>
    <w:rsid w:val="006B3A38"/>
    <w:rsid w:val="006C47EC"/>
    <w:rsid w:val="006E269F"/>
    <w:rsid w:val="00701103"/>
    <w:rsid w:val="00707FBD"/>
    <w:rsid w:val="00721BB5"/>
    <w:rsid w:val="00740234"/>
    <w:rsid w:val="00752ED6"/>
    <w:rsid w:val="0075600E"/>
    <w:rsid w:val="00760CE3"/>
    <w:rsid w:val="00763B69"/>
    <w:rsid w:val="00775594"/>
    <w:rsid w:val="007851B9"/>
    <w:rsid w:val="007D2EB2"/>
    <w:rsid w:val="007E4DE6"/>
    <w:rsid w:val="007F46DE"/>
    <w:rsid w:val="00810E5B"/>
    <w:rsid w:val="0081793A"/>
    <w:rsid w:val="00833ABA"/>
    <w:rsid w:val="0084138F"/>
    <w:rsid w:val="00843389"/>
    <w:rsid w:val="00853F79"/>
    <w:rsid w:val="00861CE9"/>
    <w:rsid w:val="0086391D"/>
    <w:rsid w:val="00863A01"/>
    <w:rsid w:val="008A3279"/>
    <w:rsid w:val="008E2A3D"/>
    <w:rsid w:val="008F6225"/>
    <w:rsid w:val="0091526A"/>
    <w:rsid w:val="009200BF"/>
    <w:rsid w:val="00926C7E"/>
    <w:rsid w:val="009437E7"/>
    <w:rsid w:val="00963EED"/>
    <w:rsid w:val="00973F88"/>
    <w:rsid w:val="0097780A"/>
    <w:rsid w:val="009C0BAB"/>
    <w:rsid w:val="009E5E73"/>
    <w:rsid w:val="009F506C"/>
    <w:rsid w:val="009F53D4"/>
    <w:rsid w:val="009F6EDC"/>
    <w:rsid w:val="00A05207"/>
    <w:rsid w:val="00A34065"/>
    <w:rsid w:val="00A91B5B"/>
    <w:rsid w:val="00AA526E"/>
    <w:rsid w:val="00AA5968"/>
    <w:rsid w:val="00AF5A64"/>
    <w:rsid w:val="00AF7CCB"/>
    <w:rsid w:val="00B064E6"/>
    <w:rsid w:val="00B0685C"/>
    <w:rsid w:val="00B176AD"/>
    <w:rsid w:val="00B81C2C"/>
    <w:rsid w:val="00B86E01"/>
    <w:rsid w:val="00B9002F"/>
    <w:rsid w:val="00B93797"/>
    <w:rsid w:val="00BB6486"/>
    <w:rsid w:val="00BC605A"/>
    <w:rsid w:val="00BE4391"/>
    <w:rsid w:val="00BE4D27"/>
    <w:rsid w:val="00BF7BFE"/>
    <w:rsid w:val="00C00CD1"/>
    <w:rsid w:val="00C073F6"/>
    <w:rsid w:val="00C16D18"/>
    <w:rsid w:val="00C27F7B"/>
    <w:rsid w:val="00C42253"/>
    <w:rsid w:val="00C422A1"/>
    <w:rsid w:val="00C528C6"/>
    <w:rsid w:val="00C7383E"/>
    <w:rsid w:val="00C85CD7"/>
    <w:rsid w:val="00C9072C"/>
    <w:rsid w:val="00C95133"/>
    <w:rsid w:val="00CA6548"/>
    <w:rsid w:val="00CB2AC6"/>
    <w:rsid w:val="00CB5ED9"/>
    <w:rsid w:val="00CB7779"/>
    <w:rsid w:val="00CD20C3"/>
    <w:rsid w:val="00CD21AB"/>
    <w:rsid w:val="00CE5855"/>
    <w:rsid w:val="00CF419D"/>
    <w:rsid w:val="00D02F81"/>
    <w:rsid w:val="00D3186C"/>
    <w:rsid w:val="00D32CB1"/>
    <w:rsid w:val="00D54353"/>
    <w:rsid w:val="00D6768F"/>
    <w:rsid w:val="00D809AD"/>
    <w:rsid w:val="00DB418B"/>
    <w:rsid w:val="00DC3B08"/>
    <w:rsid w:val="00DC62B8"/>
    <w:rsid w:val="00DC704D"/>
    <w:rsid w:val="00DC72B6"/>
    <w:rsid w:val="00DD36CD"/>
    <w:rsid w:val="00DD62AB"/>
    <w:rsid w:val="00E06F74"/>
    <w:rsid w:val="00E32D4C"/>
    <w:rsid w:val="00E32DD2"/>
    <w:rsid w:val="00E40EFF"/>
    <w:rsid w:val="00E57E0C"/>
    <w:rsid w:val="00E847A5"/>
    <w:rsid w:val="00E857BD"/>
    <w:rsid w:val="00E968A9"/>
    <w:rsid w:val="00ED54F3"/>
    <w:rsid w:val="00EE5B67"/>
    <w:rsid w:val="00EE6F74"/>
    <w:rsid w:val="00EF0246"/>
    <w:rsid w:val="00F026AB"/>
    <w:rsid w:val="00F07A18"/>
    <w:rsid w:val="00F17924"/>
    <w:rsid w:val="00F1795B"/>
    <w:rsid w:val="00F3690D"/>
    <w:rsid w:val="00F43156"/>
    <w:rsid w:val="00F45DB1"/>
    <w:rsid w:val="00F46452"/>
    <w:rsid w:val="00F47755"/>
    <w:rsid w:val="00F663B4"/>
    <w:rsid w:val="00F82AA9"/>
    <w:rsid w:val="00F8465B"/>
    <w:rsid w:val="00F84A9D"/>
    <w:rsid w:val="00FA128A"/>
    <w:rsid w:val="00FB12C7"/>
    <w:rsid w:val="00FB13A9"/>
    <w:rsid w:val="00FC6286"/>
    <w:rsid w:val="00FD5B34"/>
    <w:rsid w:val="00FE5969"/>
    <w:rsid w:val="0D522F8B"/>
    <w:rsid w:val="232E08B9"/>
    <w:rsid w:val="2E092505"/>
    <w:rsid w:val="38A85905"/>
    <w:rsid w:val="43A93F6D"/>
    <w:rsid w:val="4A757BB4"/>
    <w:rsid w:val="4BAF330A"/>
    <w:rsid w:val="53971811"/>
    <w:rsid w:val="5E006AE8"/>
    <w:rsid w:val="7D6D72D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9"/>
    <w:qFormat/>
    <w:uiPriority w:val="0"/>
  </w:style>
  <w:style w:type="paragraph" w:styleId="3">
    <w:name w:val="Balloon Text"/>
    <w:basedOn w:val="1"/>
    <w:link w:val="17"/>
    <w:semiHidden/>
    <w:unhideWhenUsed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qFormat/>
    <w:uiPriority w:val="0"/>
    <w:rPr>
      <w:rFonts w:cs="Times New Roman"/>
    </w:rPr>
  </w:style>
  <w:style w:type="character" w:customStyle="1" w:styleId="9">
    <w:name w:val="称呼 Char1"/>
    <w:link w:val="2"/>
    <w:qFormat/>
    <w:uiPriority w:val="0"/>
    <w:rPr>
      <w:rFonts w:ascii="Calibri" w:hAnsi="Calibri" w:eastAsia="仿宋_GB2312"/>
      <w:kern w:val="32"/>
      <w:sz w:val="32"/>
    </w:rPr>
  </w:style>
  <w:style w:type="character" w:customStyle="1" w:styleId="10">
    <w:name w:val="页眉 Char"/>
    <w:basedOn w:val="7"/>
    <w:link w:val="5"/>
    <w:qFormat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1">
    <w:name w:val="页脚 Char"/>
    <w:link w:val="4"/>
    <w:qFormat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2">
    <w:name w:val="样式1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  <w:style w:type="paragraph" w:customStyle="1" w:styleId="13">
    <w:name w:val="样式2"/>
    <w:basedOn w:val="12"/>
    <w:qFormat/>
    <w:uiPriority w:val="0"/>
  </w:style>
  <w:style w:type="character" w:customStyle="1" w:styleId="14">
    <w:name w:val="称呼 Char"/>
    <w:basedOn w:val="7"/>
    <w:semiHidden/>
    <w:qFormat/>
    <w:uiPriority w:val="99"/>
    <w:rPr>
      <w:rFonts w:ascii="Calibri" w:hAnsi="Calibri" w:eastAsia="仿宋_GB2312" w:cs="Times New Roman"/>
      <w:kern w:val="32"/>
      <w:sz w:val="32"/>
      <w:szCs w:val="20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paragraph" w:customStyle="1" w:styleId="16">
    <w:name w:val="样式3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  <w:style w:type="character" w:customStyle="1" w:styleId="17">
    <w:name w:val="批注框文本 Char"/>
    <w:basedOn w:val="7"/>
    <w:link w:val="3"/>
    <w:semiHidden/>
    <w:qFormat/>
    <w:uiPriority w:val="0"/>
    <w:rPr>
      <w:rFonts w:ascii="Calibri" w:hAnsi="Calibri"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131</Words>
  <Characters>749</Characters>
  <Lines>6</Lines>
  <Paragraphs>1</Paragraphs>
  <TotalTime>9</TotalTime>
  <ScaleCrop>false</ScaleCrop>
  <LinksUpToDate>false</LinksUpToDate>
  <CharactersWithSpaces>879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2024-02-26T00:34:00Z</dcterms:created>
  <dc:creator>dreamsummit</dc:creator>
  <cp:lastModifiedBy>周文娟</cp:lastModifiedBy>
  <cp:lastPrinted>2025-01-03T09:32:00Z</cp:lastPrinted>
  <dcterms:modified xsi:type="dcterms:W3CDTF">2025-04-01T01:43:06Z</dcterms:modified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C8A76D8EE13A4875B220096A8E672B39</vt:lpwstr>
  </property>
</Properties>
</file>