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24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24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 xml:space="preserve"> 25 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吴亚聪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1991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中专</w:t>
      </w:r>
      <w:r>
        <w:rPr>
          <w:rFonts w:hint="eastAsia" w:ascii="仿宋_GB2312"/>
          <w:szCs w:val="32"/>
        </w:rPr>
        <w:t>文化，户籍所在地福建省东山县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福建省东山县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闽0626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val="en-US" w:eastAsia="zh-CN"/>
        </w:rPr>
        <w:t>初1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吴亚聪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强奸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val="en-US" w:eastAsia="zh-CN"/>
        </w:rPr>
        <w:t>三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一个月</w:t>
      </w:r>
      <w:r>
        <w:rPr>
          <w:rFonts w:hint="eastAsia" w:ascii="仿宋_GB2312"/>
          <w:szCs w:val="32"/>
        </w:rPr>
        <w:t>。刑期自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val="en-US"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val="en-US" w:eastAsia="zh-CN"/>
        </w:rPr>
        <w:t>宽管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</w:t>
      </w:r>
      <w:r>
        <w:rPr>
          <w:rFonts w:hint="eastAsia" w:ascii="仿宋_GB2312" w:hAnsi="仿宋_GB2312" w:cs="仿宋_GB2312"/>
          <w:bCs/>
          <w:szCs w:val="32"/>
          <w:highlight w:val="none"/>
        </w:rPr>
        <w:t>期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cs="仿宋_GB2312"/>
          <w:bCs/>
          <w:szCs w:val="32"/>
          <w:highlight w:val="none"/>
        </w:rPr>
        <w:t>年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  <w:highlight w:val="none"/>
        </w:rPr>
        <w:t>月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cs="仿宋_GB2312"/>
          <w:bCs/>
          <w:szCs w:val="32"/>
          <w:highlight w:val="none"/>
        </w:rPr>
        <w:t>日至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  <w:highlight w:val="none"/>
        </w:rPr>
        <w:t>年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  <w:highlight w:val="none"/>
        </w:rPr>
        <w:t>月累计获考核分2026.6分，表扬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  <w:highlight w:val="none"/>
        </w:rPr>
        <w:t>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02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03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03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val="en-US" w:eastAsia="zh-CN"/>
        </w:rPr>
        <w:t>吴亚聪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吴亚聪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lef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221F54"/>
    <w:rsid w:val="17DE6FA1"/>
    <w:rsid w:val="1B715091"/>
    <w:rsid w:val="1ED55DDC"/>
    <w:rsid w:val="22132C41"/>
    <w:rsid w:val="233B1514"/>
    <w:rsid w:val="24D34789"/>
    <w:rsid w:val="27ED1737"/>
    <w:rsid w:val="291F3096"/>
    <w:rsid w:val="2C6D2EF1"/>
    <w:rsid w:val="2F253BE6"/>
    <w:rsid w:val="30581E39"/>
    <w:rsid w:val="31B1317D"/>
    <w:rsid w:val="33CC1055"/>
    <w:rsid w:val="39CD1DF5"/>
    <w:rsid w:val="3CD927B8"/>
    <w:rsid w:val="40550982"/>
    <w:rsid w:val="677B06EE"/>
    <w:rsid w:val="695779B4"/>
    <w:rsid w:val="6A3D466B"/>
    <w:rsid w:val="73F72DA3"/>
    <w:rsid w:val="78806FAF"/>
    <w:rsid w:val="7B5B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dcterms:modified xsi:type="dcterms:W3CDTF">2025-03-04T11:28:55Z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EE4F7185F1594D809E99447BF2853D5C</vt:lpwstr>
  </property>
</Properties>
</file>