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800" w:lineRule="exact"/>
      </w:pPr>
      <w:r>
        <w:rPr>
          <w:rFonts w:hint="eastAsia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仿宋_GB2312" w:hAnsi="Times New Roman" w:cs="楷体_GB2312"/>
          <w:szCs w:val="32"/>
        </w:rPr>
      </w:pPr>
      <w:r>
        <w:rPr>
          <w:rFonts w:hint="eastAsia" w:ascii="仿宋_GB2312" w:hAnsi="Times New Roman" w:cs="楷体_GB2312"/>
          <w:szCs w:val="32"/>
        </w:rPr>
        <w:t>〔2025〕闽厦狱减字第79号</w:t>
      </w:r>
    </w:p>
    <w:p>
      <w:pPr>
        <w:adjustRightInd w:val="0"/>
        <w:spacing w:line="500" w:lineRule="exact"/>
        <w:ind w:firstLine="640" w:firstLineChars="200"/>
      </w:pPr>
    </w:p>
    <w:p>
      <w:pPr>
        <w:adjustRightInd w:val="0"/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罪犯郑新发，男，1995年12月30日出生，汉族，初中文化，原户籍所在地福建省南安市。</w:t>
      </w:r>
    </w:p>
    <w:p>
      <w:pPr>
        <w:adjustRightInd w:val="0"/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福建省南安市人民法院于2023年6月5日作出(2023)闽0583刑初474号刑事判决，以被告人郑新发犯开设赌场罪，判处有期徒刑二年三个月，并处罚金人民币60000元。刑期自2023年6月5日起至2025年8月1日止。2023年7月26日交付福建省厦门监狱执行刑罚。属普管级罪犯。</w:t>
      </w:r>
    </w:p>
    <w:p>
      <w:pPr>
        <w:spacing w:line="500" w:lineRule="exact"/>
        <w:ind w:firstLine="640" w:firstLineChars="200"/>
        <w:jc w:val="left"/>
        <w:rPr>
          <w:rFonts w:ascii="仿宋_GB2312"/>
        </w:rPr>
      </w:pPr>
      <w:r>
        <w:rPr>
          <w:rFonts w:hint="eastAsia" w:ascii="仿宋_GB2312"/>
        </w:rPr>
        <w:t>该犯自入监以来确有悔改表现,具体事实如下：</w:t>
      </w:r>
    </w:p>
    <w:p>
      <w:pPr>
        <w:spacing w:line="500" w:lineRule="exact"/>
        <w:ind w:left="640"/>
        <w:jc w:val="left"/>
        <w:rPr>
          <w:rFonts w:ascii="仿宋_GB2312"/>
        </w:rPr>
      </w:pPr>
      <w:r>
        <w:rPr>
          <w:rFonts w:hint="eastAsia" w:ascii="仿宋_GB231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ascii="仿宋_GB2312"/>
        </w:rPr>
      </w:pPr>
      <w:r>
        <w:rPr>
          <w:rFonts w:hint="eastAsia" w:ascii="仿宋_GB2312"/>
        </w:rPr>
        <w:t>遵守监规：遵守法律法规及监规纪律，接受教育改造。</w:t>
      </w:r>
    </w:p>
    <w:p>
      <w:pPr>
        <w:spacing w:line="500" w:lineRule="exact"/>
        <w:ind w:firstLine="640" w:firstLineChars="200"/>
        <w:jc w:val="left"/>
        <w:rPr>
          <w:rFonts w:ascii="仿宋_GB2312"/>
        </w:rPr>
      </w:pPr>
      <w:r>
        <w:rPr>
          <w:rFonts w:hint="eastAsia" w:ascii="仿宋_GB2312"/>
        </w:rPr>
        <w:t>学习情况：能参加思想、文化、职业技术教育。</w:t>
      </w:r>
    </w:p>
    <w:p>
      <w:pPr>
        <w:spacing w:line="500" w:lineRule="exact"/>
        <w:ind w:firstLine="640" w:firstLineChars="200"/>
        <w:jc w:val="left"/>
        <w:rPr>
          <w:rFonts w:ascii="仿宋_GB2312"/>
        </w:rPr>
      </w:pPr>
      <w:r>
        <w:rPr>
          <w:rFonts w:hint="eastAsia" w:ascii="仿宋_GB2312"/>
        </w:rPr>
        <w:t>劳动改造：能参加劳动，努力完成劳动任务。</w:t>
      </w:r>
    </w:p>
    <w:p>
      <w:pPr>
        <w:adjustRightInd w:val="0"/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奖惩情况：本轮考核期2023年7月26日至2024年11月累计获考核分1450分，表扬2次。考核期内无违规扣分。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财产性判项履行情况：该犯原判财产性判项罚金六万元，于2023年6月1日向福建省南安市人民法院履行完毕。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本案于年</w:t>
      </w:r>
      <w:r>
        <w:rPr>
          <w:rFonts w:hint="eastAsia" w:ascii="仿宋_GB2312"/>
          <w:szCs w:val="32"/>
        </w:rPr>
        <w:t>2025年2月25日至2025年3月3日</w:t>
      </w:r>
      <w:r>
        <w:rPr>
          <w:rFonts w:hint="eastAsia" w:ascii="仿宋_GB2312"/>
        </w:rPr>
        <w:t>在狱内公示未收到不同意见。</w:t>
      </w:r>
    </w:p>
    <w:p>
      <w:pPr>
        <w:spacing w:line="50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因此，依照《中华人民共和国刑法》第七十八条、七十九条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</w:rPr>
        <w:t>《中华人民共和国刑事诉讼法》第二百七十三条第二款</w:t>
      </w:r>
      <w:r>
        <w:rPr>
          <w:rFonts w:hint="eastAsia" w:ascii="仿宋_GB2312"/>
          <w:lang w:eastAsia="zh-CN"/>
        </w:rPr>
        <w:t>和</w:t>
      </w:r>
      <w:r>
        <w:rPr>
          <w:rFonts w:hint="eastAsia" w:ascii="仿宋_GB2312"/>
        </w:rPr>
        <w:t>《中华人民共和国监狱法》第二十九条的规定，建议对罪犯郑新发予以减刑五个月。特提请你院审理裁定。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/>
        </w:rPr>
      </w:pPr>
      <w:r>
        <w:rPr>
          <w:rFonts w:hint="eastAsia" w:ascii="仿宋_GB2312"/>
        </w:rPr>
        <w:t>此致</w:t>
      </w:r>
    </w:p>
    <w:p>
      <w:pPr>
        <w:spacing w:line="500" w:lineRule="exact"/>
        <w:ind w:right="-48" w:rightChars="-15"/>
        <w:rPr>
          <w:rFonts w:ascii="仿宋_GB2312"/>
        </w:rPr>
      </w:pPr>
      <w:r>
        <w:rPr>
          <w:rFonts w:hint="eastAsia" w:ascii="仿宋_GB231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/>
        </w:rPr>
      </w:pPr>
      <w:bookmarkStart w:id="0" w:name="_GoBack"/>
      <w:bookmarkEnd w:id="0"/>
      <w:r>
        <w:rPr>
          <w:rFonts w:hint="eastAsia" w:ascii="仿宋_GB2312"/>
        </w:rPr>
        <w:t>附件：⒈罪犯郑新发卷宗2册</w:t>
      </w:r>
    </w:p>
    <w:p>
      <w:pPr>
        <w:spacing w:line="500" w:lineRule="exact"/>
        <w:ind w:right="-48" w:rightChars="-15" w:firstLine="1600" w:firstLineChars="500"/>
        <w:rPr>
          <w:rFonts w:ascii="仿宋_GB2312"/>
        </w:rPr>
      </w:pPr>
      <w:r>
        <w:rPr>
          <w:rFonts w:hint="eastAsia" w:ascii="仿宋_GB2312"/>
        </w:rPr>
        <w:t>⒉减刑建议书2份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/>
        </w:rPr>
      </w:pPr>
      <w:r>
        <w:rPr>
          <w:rFonts w:hint="eastAsia" w:ascii="仿宋_GB231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spacing w:line="500" w:lineRule="exact"/>
        <w:rPr>
          <w:rFonts w:ascii="仿宋_GB2312"/>
        </w:rPr>
      </w:pPr>
    </w:p>
    <w:sectPr>
      <w:headerReference r:id="rId3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D"/>
    <w:rsid w:val="00033300"/>
    <w:rsid w:val="00065FFD"/>
    <w:rsid w:val="00075862"/>
    <w:rsid w:val="00090B60"/>
    <w:rsid w:val="00095B50"/>
    <w:rsid w:val="000C5E3A"/>
    <w:rsid w:val="000D3D37"/>
    <w:rsid w:val="000F53DE"/>
    <w:rsid w:val="00103B4A"/>
    <w:rsid w:val="00114064"/>
    <w:rsid w:val="001165CA"/>
    <w:rsid w:val="001552B9"/>
    <w:rsid w:val="00187257"/>
    <w:rsid w:val="001914FD"/>
    <w:rsid w:val="001936D8"/>
    <w:rsid w:val="001B411A"/>
    <w:rsid w:val="0023479C"/>
    <w:rsid w:val="002561EF"/>
    <w:rsid w:val="00265245"/>
    <w:rsid w:val="002723EB"/>
    <w:rsid w:val="002743ED"/>
    <w:rsid w:val="00275FE5"/>
    <w:rsid w:val="002910A7"/>
    <w:rsid w:val="002D2D62"/>
    <w:rsid w:val="002E2476"/>
    <w:rsid w:val="002E3975"/>
    <w:rsid w:val="002E47E7"/>
    <w:rsid w:val="00310B19"/>
    <w:rsid w:val="00345A50"/>
    <w:rsid w:val="00382BB9"/>
    <w:rsid w:val="003E0BDF"/>
    <w:rsid w:val="00424B79"/>
    <w:rsid w:val="00480A3A"/>
    <w:rsid w:val="004E6DE2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B042E"/>
    <w:rsid w:val="006B775F"/>
    <w:rsid w:val="006E269F"/>
    <w:rsid w:val="006F1385"/>
    <w:rsid w:val="00721BB5"/>
    <w:rsid w:val="00740234"/>
    <w:rsid w:val="0075600E"/>
    <w:rsid w:val="00763B69"/>
    <w:rsid w:val="00775594"/>
    <w:rsid w:val="0079423C"/>
    <w:rsid w:val="007A355E"/>
    <w:rsid w:val="007D2EB2"/>
    <w:rsid w:val="007E4DE6"/>
    <w:rsid w:val="007F1B6C"/>
    <w:rsid w:val="007F46DE"/>
    <w:rsid w:val="00833ABA"/>
    <w:rsid w:val="00853F79"/>
    <w:rsid w:val="0086391D"/>
    <w:rsid w:val="00863A01"/>
    <w:rsid w:val="008D5335"/>
    <w:rsid w:val="00955CDC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A526E"/>
    <w:rsid w:val="00B064E6"/>
    <w:rsid w:val="00B103B0"/>
    <w:rsid w:val="00B31CAB"/>
    <w:rsid w:val="00B82A76"/>
    <w:rsid w:val="00B9002F"/>
    <w:rsid w:val="00BB4849"/>
    <w:rsid w:val="00BB6486"/>
    <w:rsid w:val="00BC605A"/>
    <w:rsid w:val="00BE19B9"/>
    <w:rsid w:val="00BE4D27"/>
    <w:rsid w:val="00C00CD1"/>
    <w:rsid w:val="00C422A1"/>
    <w:rsid w:val="00C85CD7"/>
    <w:rsid w:val="00CA6548"/>
    <w:rsid w:val="00CB2AC6"/>
    <w:rsid w:val="00CD20C3"/>
    <w:rsid w:val="00CD4CD8"/>
    <w:rsid w:val="00CE5855"/>
    <w:rsid w:val="00CF419D"/>
    <w:rsid w:val="00D02F81"/>
    <w:rsid w:val="00D23A70"/>
    <w:rsid w:val="00D73938"/>
    <w:rsid w:val="00D809AD"/>
    <w:rsid w:val="00DB418B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2588D"/>
    <w:rsid w:val="00F3690D"/>
    <w:rsid w:val="00F43156"/>
    <w:rsid w:val="00F8465B"/>
    <w:rsid w:val="00F84A9D"/>
    <w:rsid w:val="00FA128A"/>
    <w:rsid w:val="00FB12C7"/>
    <w:rsid w:val="00FB13A9"/>
    <w:rsid w:val="00FB6FBD"/>
    <w:rsid w:val="00FC6286"/>
    <w:rsid w:val="00FE17E8"/>
    <w:rsid w:val="027F22E2"/>
    <w:rsid w:val="2EF76131"/>
    <w:rsid w:val="52CD5D8A"/>
    <w:rsid w:val="535E4B3F"/>
    <w:rsid w:val="61CC00BC"/>
    <w:rsid w:val="76DC49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99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101</Words>
  <Characters>578</Characters>
  <Lines>4</Lines>
  <Paragraphs>1</Paragraphs>
  <TotalTime>11</TotalTime>
  <ScaleCrop>false</ScaleCrop>
  <LinksUpToDate>false</LinksUpToDate>
  <CharactersWithSpaces>678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2024-02-26T00:34:00Z</dcterms:created>
  <dc:creator>dreamsummit</dc:creator>
  <cp:lastModifiedBy>周文娟</cp:lastModifiedBy>
  <dcterms:modified xsi:type="dcterms:W3CDTF">2025-04-01T03:24:02Z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B654A725DE1B4D43B75444DF9893B665</vt:lpwstr>
  </property>
</Properties>
</file>