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（2025）闽厦狱减字第105号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熊开成，男，1984年6月8日出生，苗族，文盲，原户籍所在地云南省文山壮族苗族自治州。曾因犯盗窃罪于2008年11月18日被云南省广南县人民法院判处有期徒刑二年，并处罚金人民币3000元，于2010年2月11日刑满释放。系前科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州市中级人民法院于2018年4月17日作出（2017）闽06刑初51号刑事判决书，判决被告人熊开成犯拐卖儿童罪，判处有期徒刑十五年，并处罚金31700元，追缴违法所得31700元。刑期自2016年11月25日起至2031年11月24日止，2018年5月9日交付福建省厦门监狱执行刑罚。2020年12月28日，福建省厦门市中级人民法院以（2020）闽02刑更949号刑事裁定书，对其减刑五个月；2023年2月24日，福建省厦门市中级人民法院以（2023）闽02刑更96号刑事裁定书，对其减刑六个月，于2023年2月24日送达，现刑期至2030年12月24日。现属普管级罪犯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罪犯熊开成自上次减刑以来确有悔改表现，具体事实如下：</w:t>
      </w:r>
    </w:p>
    <w:p>
      <w:pPr>
        <w:spacing w:line="460" w:lineRule="exact"/>
        <w:ind w:firstLine="640" w:firstLineChars="200"/>
        <w:jc w:val="left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60" w:lineRule="exact"/>
        <w:ind w:firstLine="640" w:firstLineChars="200"/>
        <w:jc w:val="left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考核期内有违规行为，根据</w:t>
      </w:r>
      <w:r>
        <w:rPr>
          <w:rFonts w:hint="eastAsia" w:ascii="Times New Roman" w:hAnsi="Times New Roman" w:cs="仿宋_GB2312"/>
          <w:kern w:val="0"/>
          <w:szCs w:val="32"/>
        </w:rPr>
        <w:t>《全省监狱罪犯消费账户管理专项整治行动方案》免于处理，该犯自书坦白悔过书，能够深刻反省自己的错误行为，并保证不再发生类似的错误行为，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spacing w:line="460" w:lineRule="exact"/>
        <w:ind w:firstLine="640" w:firstLineChars="20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奖惩情况：该犯上次评定表扬剩余考核分20.3分，本轮考核期2022年10月至2024年11月，累计获考核分2812分，合计获得考核分2832.3分，表扬4次；间隔期2023年2月24日至2024年11月，获考核分2269分。考核期内无扣分。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该犯原判财产性判项罚金31700元，追缴违法所得31700元，均已全部履行完毕。其中本次向福建省漳州市中级人民法院履行罚金24700元。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该犯系侵害未成年人犯罪罪犯，属于从严掌握减刑对象，因此提请减刑幅度扣减一个月。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熊开成</w:t>
      </w:r>
      <w:r>
        <w:rPr>
          <w:rFonts w:hint="eastAsia" w:ascii="仿宋_GB2312"/>
          <w:color w:val="000000"/>
          <w:szCs w:val="32"/>
        </w:rPr>
        <w:t>予以减刑六个月。特提请你院审理裁定。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  <w:bookmarkStart w:id="0" w:name="_GoBack"/>
      <w:bookmarkEnd w:id="0"/>
    </w:p>
    <w:p>
      <w:pPr>
        <w:spacing w:line="460" w:lineRule="exact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附件：1.罪犯熊开成卷宗2册</w:t>
      </w:r>
    </w:p>
    <w:p>
      <w:pPr>
        <w:spacing w:line="460" w:lineRule="exact"/>
        <w:ind w:firstLine="1600" w:firstLineChars="5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2.减刑建议书5份</w:t>
      </w:r>
    </w:p>
    <w:p>
      <w:pPr>
        <w:spacing w:line="460" w:lineRule="exact"/>
        <w:ind w:right="1213" w:rightChars="379" w:firstLine="614" w:firstLineChars="192"/>
        <w:jc w:val="left"/>
        <w:rPr>
          <w:rFonts w:ascii="仿宋_GB2312"/>
          <w:szCs w:val="32"/>
        </w:rPr>
      </w:pPr>
    </w:p>
    <w:p>
      <w:pPr>
        <w:spacing w:line="460" w:lineRule="exact"/>
        <w:ind w:right="1213" w:rightChars="379" w:firstLine="614" w:firstLineChars="192"/>
        <w:jc w:val="left"/>
        <w:rPr>
          <w:rFonts w:ascii="仿宋_GB2312"/>
          <w:szCs w:val="32"/>
        </w:rPr>
      </w:pPr>
    </w:p>
    <w:p>
      <w:pPr>
        <w:spacing w:line="460" w:lineRule="exact"/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46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460" w:lineRule="exact"/>
        <w:ind w:right="1213" w:rightChars="379"/>
        <w:jc w:val="right"/>
        <w:rPr>
          <w:szCs w:val="32"/>
        </w:rPr>
        <w:sectPr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  <w:r>
        <w:rPr>
          <w:rFonts w:hint="eastAsia" w:ascii="仿宋_GB2312"/>
          <w:szCs w:val="32"/>
        </w:rPr>
        <w:t>2025年3月4日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521E0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53B1D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22A87"/>
    <w:rsid w:val="00531F5E"/>
    <w:rsid w:val="00540A30"/>
    <w:rsid w:val="005448F7"/>
    <w:rsid w:val="00550929"/>
    <w:rsid w:val="005633B8"/>
    <w:rsid w:val="005662D1"/>
    <w:rsid w:val="00570747"/>
    <w:rsid w:val="00573010"/>
    <w:rsid w:val="005C5A63"/>
    <w:rsid w:val="005D0F9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8549B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A4100"/>
    <w:rsid w:val="009B0CAE"/>
    <w:rsid w:val="009C36BA"/>
    <w:rsid w:val="009D1A18"/>
    <w:rsid w:val="009D1DFE"/>
    <w:rsid w:val="009D6B5D"/>
    <w:rsid w:val="009E4A2A"/>
    <w:rsid w:val="009E5B08"/>
    <w:rsid w:val="009F0D0F"/>
    <w:rsid w:val="009F4799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96DCB"/>
    <w:rsid w:val="00AA4A64"/>
    <w:rsid w:val="00AC2531"/>
    <w:rsid w:val="00AC5B53"/>
    <w:rsid w:val="00AD2BE2"/>
    <w:rsid w:val="00AF40CE"/>
    <w:rsid w:val="00B03F46"/>
    <w:rsid w:val="00B1355F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269EC"/>
    <w:rsid w:val="00C36201"/>
    <w:rsid w:val="00C36B1E"/>
    <w:rsid w:val="00C5184F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04C9D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E0C4166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10F360A"/>
    <w:rsid w:val="228939FD"/>
    <w:rsid w:val="246C380B"/>
    <w:rsid w:val="25795221"/>
    <w:rsid w:val="26457FB6"/>
    <w:rsid w:val="27B57AFA"/>
    <w:rsid w:val="28401C1B"/>
    <w:rsid w:val="2B5E4EFB"/>
    <w:rsid w:val="2CF741D2"/>
    <w:rsid w:val="2D057E96"/>
    <w:rsid w:val="33A82237"/>
    <w:rsid w:val="345B2A56"/>
    <w:rsid w:val="3D1A2D89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1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166</Words>
  <Characters>951</Characters>
  <Lines>7</Lines>
  <Paragraphs>2</Paragraphs>
  <TotalTime>11</TotalTime>
  <ScaleCrop>false</ScaleCrop>
  <LinksUpToDate>false</LinksUpToDate>
  <CharactersWithSpaces>1115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2024-12-30T01:33:00Z</dcterms:created>
  <dc:creator>admin</dc:creator>
  <cp:lastModifiedBy>周文娟</cp:lastModifiedBy>
  <cp:lastPrinted>2025-01-05T13:21:00Z</cp:lastPrinted>
  <dcterms:modified xsi:type="dcterms:W3CDTF">2025-04-01T00:51:57Z</dcterms:modified>
  <dc:title>提请减刑案件分工审核表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34552EE81C30449689C0D17ECCA39B29</vt:lpwstr>
  </property>
</Properties>
</file>