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sz w:val="32"/>
          <w:szCs w:val="32"/>
        </w:rPr>
        <w:t>〕闽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厦</w:t>
      </w:r>
      <w:r>
        <w:rPr>
          <w:rFonts w:hint="eastAsia" w:ascii="楷体_GB2312" w:hAnsi="楷体_GB2312" w:eastAsia="楷体_GB2312" w:cs="楷体_GB2312"/>
          <w:sz w:val="32"/>
          <w:szCs w:val="32"/>
        </w:rPr>
        <w:t>狱减字第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179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吴庆河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文化，户籍所在地</w:t>
      </w:r>
      <w:r>
        <w:rPr>
          <w:rFonts w:hint="eastAsia" w:ascii="仿宋_GB2312"/>
          <w:szCs w:val="32"/>
          <w:lang w:val="en-US" w:eastAsia="zh-CN"/>
        </w:rPr>
        <w:t>福建省南安市</w:t>
      </w:r>
      <w:r>
        <w:rPr>
          <w:rFonts w:hint="eastAsia" w:ascii="仿宋_GB2312"/>
          <w:szCs w:val="32"/>
        </w:rPr>
        <w:t>，捕前系</w:t>
      </w:r>
      <w:r>
        <w:rPr>
          <w:rFonts w:hint="eastAsia" w:ascii="仿宋_GB2312"/>
          <w:szCs w:val="32"/>
          <w:lang w:val="en-US" w:eastAsia="zh-CN"/>
        </w:rPr>
        <w:t>务工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福建省南安市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闽0583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初1110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吴庆河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开设赌场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一年十个月</w:t>
      </w:r>
      <w:r>
        <w:rPr>
          <w:rFonts w:hint="eastAsia" w:ascii="仿宋_GB2312"/>
          <w:szCs w:val="32"/>
        </w:rPr>
        <w:t>，罚金人民币</w:t>
      </w:r>
      <w:r>
        <w:rPr>
          <w:rFonts w:hint="eastAsia" w:ascii="仿宋_GB2312"/>
          <w:szCs w:val="32"/>
          <w:lang w:val="en-US" w:eastAsia="zh-CN"/>
        </w:rPr>
        <w:t>六万元，没收已退出的违法所得人民币221760元</w:t>
      </w:r>
      <w:r>
        <w:rPr>
          <w:rFonts w:hint="eastAsia" w:ascii="仿宋_GB2312"/>
          <w:szCs w:val="32"/>
        </w:rPr>
        <w:t>。刑期自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14</w:t>
      </w:r>
      <w:r>
        <w:rPr>
          <w:rFonts w:hint="eastAsia" w:ascii="仿宋_GB2312"/>
          <w:szCs w:val="32"/>
        </w:rPr>
        <w:t>日止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已折抵刑期十六日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color w:val="auto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  <w:shd w:val="clear" w:fill="FFFFFF" w:themeFill="background1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  <w:shd w:val="clear"/>
        </w:rPr>
        <w:t>该犯考核期</w:t>
      </w:r>
      <w:r>
        <w:rPr>
          <w:rFonts w:hint="eastAsia" w:ascii="仿宋_GB2312" w:hAnsi="仿宋_GB2312" w:cs="仿宋_GB2312"/>
          <w:bCs/>
          <w:szCs w:val="32"/>
          <w:shd w:val="clear"/>
          <w:lang w:val="en-US" w:eastAsia="zh-CN"/>
        </w:rPr>
        <w:t>2023</w:t>
      </w:r>
      <w:r>
        <w:rPr>
          <w:rFonts w:hint="eastAsia" w:ascii="仿宋_GB2312" w:hAnsi="仿宋_GB2312" w:cs="仿宋_GB2312"/>
          <w:bCs/>
          <w:szCs w:val="32"/>
          <w:shd w:val="clear"/>
        </w:rPr>
        <w:t>年</w:t>
      </w:r>
      <w:r>
        <w:rPr>
          <w:rFonts w:hint="eastAsia" w:ascii="仿宋_GB2312" w:hAnsi="仿宋_GB2312" w:cs="仿宋_GB2312"/>
          <w:bCs/>
          <w:szCs w:val="32"/>
          <w:shd w:val="clear"/>
          <w:lang w:val="en-US" w:eastAsia="zh-CN"/>
        </w:rPr>
        <w:t>11</w:t>
      </w:r>
      <w:r>
        <w:rPr>
          <w:rFonts w:hint="eastAsia" w:ascii="仿宋_GB2312" w:hAnsi="仿宋_GB2312" w:cs="仿宋_GB2312"/>
          <w:bCs/>
          <w:szCs w:val="32"/>
          <w:shd w:val="clear"/>
        </w:rPr>
        <w:t>月</w:t>
      </w:r>
      <w:r>
        <w:rPr>
          <w:rFonts w:hint="eastAsia" w:ascii="仿宋_GB2312" w:hAnsi="仿宋_GB2312" w:cs="仿宋_GB2312"/>
          <w:bCs/>
          <w:szCs w:val="32"/>
          <w:shd w:val="clear"/>
          <w:lang w:val="en-US" w:eastAsia="zh-CN"/>
        </w:rPr>
        <w:t>29</w:t>
      </w:r>
      <w:r>
        <w:rPr>
          <w:rFonts w:hint="eastAsia" w:ascii="仿宋_GB2312" w:hAnsi="仿宋_GB2312" w:cs="仿宋_GB2312"/>
          <w:bCs/>
          <w:szCs w:val="32"/>
          <w:shd w:val="clear"/>
        </w:rPr>
        <w:t>日至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</w:rPr>
        <w:t>年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</w:rPr>
        <w:t>月累计获考核分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  <w:lang w:val="en-US" w:eastAsia="zh-CN"/>
        </w:rPr>
        <w:t>1231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</w:rPr>
        <w:t>分，物质奖励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  <w:highlight w:val="none"/>
          <w:shd w:val="clear" w:fill="FFFFFF" w:themeFill="background1"/>
        </w:rPr>
        <w:t>次；无违规扣分</w:t>
      </w:r>
      <w:r>
        <w:rPr>
          <w:rFonts w:hint="eastAsia" w:ascii="仿宋_GB2312" w:hAnsi="仿宋_GB2312" w:cs="仿宋_GB2312"/>
          <w:bCs/>
          <w:szCs w:val="32"/>
          <w:shd w:val="clear" w:fill="FFFFFF" w:themeFill="background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val="en-US" w:eastAsia="zh-CN"/>
        </w:rPr>
        <w:t>六万元，退出违法所得人民币221760元，均已履行完毕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吴庆河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吴庆河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jc w:val="lef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right="1280" w:rightChars="400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8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543E4C"/>
    <w:rsid w:val="1DE1609B"/>
    <w:rsid w:val="20021E80"/>
    <w:rsid w:val="22132C41"/>
    <w:rsid w:val="233B1514"/>
    <w:rsid w:val="24D34789"/>
    <w:rsid w:val="2748018F"/>
    <w:rsid w:val="2C6D2EF1"/>
    <w:rsid w:val="31B1317D"/>
    <w:rsid w:val="38D96D53"/>
    <w:rsid w:val="391621F0"/>
    <w:rsid w:val="3BE5217A"/>
    <w:rsid w:val="571969AC"/>
    <w:rsid w:val="69314126"/>
    <w:rsid w:val="6AF93082"/>
    <w:rsid w:val="73F72DA3"/>
    <w:rsid w:val="75B9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束成就</cp:lastModifiedBy>
  <cp:lastPrinted>2025-04-23T07:02:00Z</cp:lastPrinted>
  <dcterms:modified xsi:type="dcterms:W3CDTF">2025-04-27T06:54:44Z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19CD31C440F0460094A1ED5E3D5BCB38</vt:lpwstr>
  </property>
</Properties>
</file>