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spacing w:line="430" w:lineRule="exact"/>
        <w:ind w:firstLine="2640" w:firstLineChars="6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snapToGrid w:val="0"/>
        <w:spacing w:line="43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pStyle w:val="15"/>
        <w:spacing w:line="430" w:lineRule="exact"/>
        <w:ind w:left="640" w:right="320" w:firstLine="0" w:firstLineChars="0"/>
        <w:jc w:val="right"/>
        <w:rPr>
          <w:rFonts w:hint="eastAsia" w:ascii="楷体_GB2312" w:hAnsi="楷体_GB2312" w:eastAsia="楷体_GB2312" w:cs="楷体_GB2312"/>
          <w:szCs w:val="32"/>
        </w:rPr>
      </w:pPr>
      <w:r>
        <w:rPr>
          <w:rFonts w:hint="eastAsia" w:ascii="楷体_GB2312" w:hAnsi="楷体_GB2312" w:eastAsia="楷体_GB2312" w:cs="楷体_GB2312"/>
          <w:szCs w:val="32"/>
        </w:rPr>
        <w:t>〔2025〕闽厦狱减字第</w:t>
      </w:r>
      <w:r>
        <w:rPr>
          <w:rFonts w:hint="eastAsia" w:ascii="楷体_GB2312" w:hAnsi="楷体_GB2312" w:eastAsia="楷体_GB2312" w:cs="楷体_GB2312"/>
          <w:szCs w:val="32"/>
          <w:lang w:val="en-US" w:eastAsia="zh-CN"/>
        </w:rPr>
        <w:t>166</w:t>
      </w:r>
      <w:r>
        <w:rPr>
          <w:rFonts w:hint="eastAsia" w:ascii="楷体_GB2312" w:hAnsi="楷体_GB2312" w:eastAsia="楷体_GB2312" w:cs="楷体_GB2312"/>
          <w:szCs w:val="32"/>
        </w:rPr>
        <w:t>号</w:t>
      </w:r>
    </w:p>
    <w:p>
      <w:pPr>
        <w:pStyle w:val="15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罪犯刘新疆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</w:t>
      </w:r>
      <w:r>
        <w:rPr>
          <w:rFonts w:ascii="仿宋_GB2312"/>
          <w:szCs w:val="32"/>
        </w:rPr>
        <w:t>1989</w:t>
      </w:r>
      <w:r>
        <w:rPr>
          <w:rFonts w:hint="eastAsia" w:ascii="仿宋_GB2312"/>
          <w:szCs w:val="32"/>
        </w:rPr>
        <w:t>年1</w:t>
      </w:r>
      <w:r>
        <w:rPr>
          <w:rFonts w:ascii="仿宋_GB2312"/>
          <w:szCs w:val="32"/>
        </w:rPr>
        <w:t>0</w:t>
      </w:r>
      <w:r>
        <w:rPr>
          <w:rFonts w:hint="eastAsia" w:ascii="仿宋_GB2312"/>
          <w:szCs w:val="32"/>
        </w:rPr>
        <w:t>月2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日出生，汉族，初中文化，住福建省泉州市安溪县，捕前系务工。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福建省安溪县人民法院于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27</w:t>
      </w:r>
      <w:r>
        <w:rPr>
          <w:rFonts w:hint="eastAsia" w:ascii="仿宋_GB2312"/>
          <w:szCs w:val="32"/>
        </w:rPr>
        <w:t>日作出（2</w:t>
      </w:r>
      <w:r>
        <w:rPr>
          <w:rFonts w:ascii="仿宋_GB2312"/>
          <w:szCs w:val="32"/>
        </w:rPr>
        <w:t>021</w:t>
      </w:r>
      <w:r>
        <w:rPr>
          <w:rFonts w:hint="eastAsia" w:ascii="仿宋_GB2312"/>
          <w:szCs w:val="32"/>
        </w:rPr>
        <w:t>）闽</w:t>
      </w:r>
      <w:r>
        <w:rPr>
          <w:rFonts w:ascii="仿宋_GB2312"/>
          <w:szCs w:val="32"/>
        </w:rPr>
        <w:t>0524</w:t>
      </w:r>
      <w:r>
        <w:rPr>
          <w:rFonts w:hint="eastAsia" w:ascii="仿宋_GB2312"/>
          <w:szCs w:val="32"/>
        </w:rPr>
        <w:t>刑初</w:t>
      </w:r>
      <w:r>
        <w:rPr>
          <w:rFonts w:ascii="仿宋_GB2312"/>
          <w:szCs w:val="32"/>
        </w:rPr>
        <w:t>817</w:t>
      </w:r>
      <w:r>
        <w:rPr>
          <w:rFonts w:hint="eastAsia" w:ascii="仿宋_GB2312"/>
          <w:szCs w:val="32"/>
        </w:rPr>
        <w:t>号刑事判决，以被告人刘新疆犯拐卖妇女罪，判处有期徒刑十二年三个月，并处罚金人民币二万五千元；犯强奸罪，判处有期徒刑五年五个月；数罪并罚决定有期徒刑十五年，并处罚金人民币二万五千元。刑期自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15</w:t>
      </w:r>
      <w:r>
        <w:rPr>
          <w:rFonts w:hint="eastAsia" w:ascii="仿宋_GB2312"/>
          <w:szCs w:val="32"/>
        </w:rPr>
        <w:t>日起至</w:t>
      </w:r>
      <w:r>
        <w:rPr>
          <w:rFonts w:ascii="仿宋_GB2312"/>
          <w:szCs w:val="32"/>
        </w:rPr>
        <w:t>2036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3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14</w:t>
      </w:r>
      <w:r>
        <w:rPr>
          <w:rFonts w:hint="eastAsia" w:ascii="仿宋_GB2312"/>
          <w:szCs w:val="32"/>
        </w:rPr>
        <w:t>日止。</w:t>
      </w:r>
      <w:r>
        <w:rPr>
          <w:rFonts w:ascii="仿宋_GB2312"/>
          <w:szCs w:val="32"/>
        </w:rPr>
        <w:t>2021</w:t>
      </w:r>
      <w:r>
        <w:rPr>
          <w:rFonts w:hint="eastAsia" w:ascii="仿宋_GB2312"/>
          <w:szCs w:val="32"/>
        </w:rPr>
        <w:t>年</w:t>
      </w:r>
      <w:r>
        <w:rPr>
          <w:rFonts w:ascii="仿宋_GB2312"/>
          <w:szCs w:val="32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ascii="仿宋_GB2312"/>
          <w:szCs w:val="32"/>
        </w:rPr>
        <w:t>20</w:t>
      </w:r>
      <w:r>
        <w:rPr>
          <w:rFonts w:hint="eastAsia" w:ascii="仿宋_GB2312"/>
          <w:szCs w:val="32"/>
        </w:rPr>
        <w:t>日交付福建省厦门监狱执行刑罚。属宽管级罪犯。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  <w:r>
        <w:rPr>
          <w:rFonts w:ascii="仿宋_GB2312" w:cs="仿宋_GB2312"/>
          <w:szCs w:val="32"/>
        </w:rPr>
        <w:t xml:space="preserve"> </w:t>
      </w:r>
    </w:p>
    <w:p>
      <w:pPr>
        <w:pStyle w:val="15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</w:rPr>
      </w:pPr>
      <w:r>
        <w:rPr>
          <w:rFonts w:hint="eastAsia" w:ascii="仿宋_GB2312" w:hAnsi="仿宋_GB2312" w:cs="仿宋_GB2312"/>
          <w:szCs w:val="32"/>
        </w:rPr>
        <w:t>认罪</w:t>
      </w:r>
      <w:r>
        <w:rPr>
          <w:rFonts w:hint="eastAsia" w:ascii="仿宋_GB2312" w:hAnsi="仿宋" w:cs="宋体"/>
          <w:szCs w:val="32"/>
        </w:rPr>
        <w:t>悔罪：能服从法院判决，自书认罪悔罪书</w:t>
      </w:r>
    </w:p>
    <w:p>
      <w:pPr>
        <w:pStyle w:val="15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</w:rPr>
      </w:pPr>
      <w:r>
        <w:rPr>
          <w:rFonts w:hint="eastAsia" w:ascii="仿宋_GB2312" w:hAnsi="仿宋" w:cs="宋体"/>
          <w:szCs w:val="32"/>
        </w:rPr>
        <w:t>遵守监规：考核期内有违规</w:t>
      </w:r>
      <w:r>
        <w:rPr>
          <w:rFonts w:hint="eastAsia" w:ascii="仿宋_GB2312" w:hAnsi="仿宋" w:cs="宋体"/>
          <w:szCs w:val="32"/>
          <w:lang w:eastAsia="zh-CN"/>
        </w:rPr>
        <w:t>，</w:t>
      </w:r>
      <w:r>
        <w:rPr>
          <w:rFonts w:hint="eastAsia" w:ascii="仿宋_GB2312" w:hAnsi="仿宋" w:cs="宋体"/>
          <w:szCs w:val="32"/>
          <w:lang w:val="en-US" w:eastAsia="zh-CN"/>
        </w:rPr>
        <w:t>累计扣考核分15分</w:t>
      </w:r>
      <w:r>
        <w:rPr>
          <w:rFonts w:hint="eastAsia" w:ascii="仿宋_GB2312" w:hAnsi="仿宋" w:cs="宋体"/>
          <w:szCs w:val="32"/>
        </w:rPr>
        <w:t>。在接受分监区教育改造后，能遵守法律法规及监规纪律，接受教育改造。</w:t>
      </w:r>
    </w:p>
    <w:p>
      <w:pPr>
        <w:pStyle w:val="15"/>
        <w:autoSpaceDE w:val="0"/>
        <w:autoSpaceDN w:val="0"/>
        <w:adjustRightInd w:val="0"/>
        <w:spacing w:line="430" w:lineRule="exact"/>
        <w:ind w:left="640" w:firstLine="0" w:firstLineChars="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5"/>
        <w:autoSpaceDE w:val="0"/>
        <w:autoSpaceDN w:val="0"/>
        <w:adjustRightInd w:val="0"/>
        <w:spacing w:line="43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5"/>
        <w:spacing w:line="430" w:lineRule="exact"/>
        <w:ind w:firstLine="640"/>
        <w:rPr>
          <w:rFonts w:ascii="仿宋_GB2312" w:hAnsi="仿宋_GB2312" w:cs="仿宋_GB2312"/>
          <w:bCs/>
          <w:szCs w:val="32"/>
          <w:lang w:val="zh-CN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该犯考核期自</w:t>
      </w:r>
      <w:r>
        <w:rPr>
          <w:rFonts w:ascii="仿宋_GB2312" w:hAnsi="仿宋_GB2312" w:cs="仿宋_GB2312"/>
          <w:bCs/>
          <w:szCs w:val="32"/>
        </w:rPr>
        <w:t>2021</w:t>
      </w:r>
      <w:r>
        <w:rPr>
          <w:rFonts w:hint="eastAsia" w:ascii="仿宋_GB2312" w:hAnsi="仿宋_GB2312" w:cs="仿宋_GB2312"/>
          <w:bCs/>
          <w:szCs w:val="32"/>
        </w:rPr>
        <w:t>年1</w:t>
      </w:r>
      <w:r>
        <w:rPr>
          <w:rFonts w:ascii="仿宋_GB2312" w:hAnsi="仿宋_GB2312" w:cs="仿宋_GB2312"/>
          <w:bCs/>
          <w:szCs w:val="32"/>
        </w:rPr>
        <w:t>0</w:t>
      </w:r>
      <w:r>
        <w:rPr>
          <w:rFonts w:hint="eastAsia" w:ascii="仿宋_GB2312" w:hAnsi="仿宋_GB2312" w:cs="仿宋_GB2312"/>
          <w:bCs/>
          <w:szCs w:val="32"/>
        </w:rPr>
        <w:t>月2</w:t>
      </w:r>
      <w:r>
        <w:rPr>
          <w:rFonts w:ascii="仿宋_GB2312" w:hAnsi="仿宋_GB2312" w:cs="仿宋_GB2312"/>
          <w:bCs/>
          <w:szCs w:val="32"/>
        </w:rPr>
        <w:t>0</w:t>
      </w:r>
      <w:r>
        <w:rPr>
          <w:rFonts w:hint="eastAsia" w:ascii="仿宋_GB2312" w:hAnsi="仿宋_GB2312" w:cs="仿宋_GB2312"/>
          <w:bCs/>
          <w:szCs w:val="32"/>
        </w:rPr>
        <w:t>日至</w:t>
      </w:r>
      <w:r>
        <w:rPr>
          <w:rFonts w:ascii="仿宋_GB2312" w:hAnsi="仿宋_GB2312" w:cs="仿宋_GB2312"/>
          <w:bCs/>
          <w:szCs w:val="32"/>
        </w:rPr>
        <w:t>2025</w:t>
      </w:r>
      <w:r>
        <w:rPr>
          <w:rFonts w:hint="eastAsia" w:ascii="仿宋_GB2312" w:hAnsi="仿宋_GB2312" w:cs="仿宋_GB2312"/>
          <w:bCs/>
          <w:szCs w:val="32"/>
        </w:rPr>
        <w:t>年</w:t>
      </w:r>
      <w:r>
        <w:rPr>
          <w:rFonts w:ascii="仿宋_GB2312" w:hAnsi="仿宋_GB2312" w:cs="仿宋_GB2312"/>
          <w:bCs/>
          <w:szCs w:val="32"/>
        </w:rPr>
        <w:t>1</w:t>
      </w:r>
      <w:r>
        <w:rPr>
          <w:rFonts w:hint="eastAsia" w:ascii="仿宋_GB2312" w:hAnsi="仿宋_GB2312" w:cs="仿宋_GB2312"/>
          <w:bCs/>
          <w:szCs w:val="32"/>
        </w:rPr>
        <w:t>月累计获考核分</w:t>
      </w:r>
      <w:r>
        <w:rPr>
          <w:rFonts w:ascii="仿宋_GB2312" w:hAnsi="仿宋_GB2312" w:cs="仿宋_GB2312"/>
          <w:bCs/>
          <w:szCs w:val="32"/>
        </w:rPr>
        <w:t>3862.6</w:t>
      </w:r>
      <w:r>
        <w:rPr>
          <w:rFonts w:hint="eastAsia" w:ascii="仿宋_GB2312" w:hAnsi="仿宋_GB2312" w:cs="仿宋_GB2312"/>
          <w:bCs/>
          <w:szCs w:val="32"/>
        </w:rPr>
        <w:t>分，表扬3次，物质奖励3次；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有</w:t>
      </w:r>
      <w:r>
        <w:rPr>
          <w:rFonts w:hint="eastAsia" w:ascii="仿宋_GB2312" w:hAnsi="仿宋_GB2312" w:cs="仿宋_GB2312"/>
          <w:bCs/>
          <w:szCs w:val="32"/>
        </w:rPr>
        <w:t>违规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行为</w:t>
      </w:r>
      <w:r>
        <w:rPr>
          <w:rFonts w:hint="eastAsia" w:ascii="仿宋_GB2312" w:hAnsi="仿宋_GB2312" w:cs="仿宋_GB2312"/>
          <w:bCs/>
          <w:szCs w:val="32"/>
        </w:rPr>
        <w:t>累计扣考核分1</w:t>
      </w:r>
      <w:r>
        <w:rPr>
          <w:rFonts w:ascii="仿宋_GB2312" w:hAnsi="仿宋_GB2312" w:cs="仿宋_GB2312"/>
          <w:bCs/>
          <w:szCs w:val="32"/>
        </w:rPr>
        <w:t>5</w:t>
      </w:r>
      <w:r>
        <w:rPr>
          <w:rFonts w:hint="eastAsia" w:ascii="仿宋_GB2312"/>
          <w:szCs w:val="32"/>
        </w:rPr>
        <w:t>分。</w:t>
      </w:r>
    </w:p>
    <w:p>
      <w:pPr>
        <w:spacing w:line="43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该犯原判财产性判项罚金二万五千元，没收违法所得七千元，均于2</w:t>
      </w:r>
      <w:r>
        <w:rPr>
          <w:rFonts w:ascii="仿宋_GB2312"/>
          <w:szCs w:val="32"/>
        </w:rPr>
        <w:t>025</w:t>
      </w:r>
      <w:r>
        <w:rPr>
          <w:rFonts w:hint="eastAsia" w:ascii="仿宋_GB2312"/>
          <w:szCs w:val="32"/>
        </w:rPr>
        <w:t>年2月1</w:t>
      </w:r>
      <w:r>
        <w:rPr>
          <w:rFonts w:ascii="仿宋_GB2312"/>
          <w:szCs w:val="32"/>
        </w:rPr>
        <w:t>1</w:t>
      </w:r>
      <w:r>
        <w:rPr>
          <w:rFonts w:hint="eastAsia" w:ascii="仿宋_GB2312"/>
          <w:szCs w:val="32"/>
        </w:rPr>
        <w:t>日向原判福建省安溪县人民法院履行完毕。</w:t>
      </w:r>
    </w:p>
    <w:p>
      <w:pPr>
        <w:spacing w:line="430" w:lineRule="exact"/>
        <w:ind w:firstLine="640" w:firstLineChars="200"/>
        <w:rPr>
          <w:szCs w:val="32"/>
        </w:rPr>
      </w:pPr>
      <w:r>
        <w:rPr>
          <w:rFonts w:hint="eastAsia" w:ascii="仿宋_GB2312"/>
          <w:szCs w:val="32"/>
        </w:rPr>
        <w:t xml:space="preserve">本案于 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 xml:space="preserve"> 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 xml:space="preserve">  日至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日在狱内公示未收到不同意见（公示时间为</w:t>
      </w:r>
      <w:r>
        <w:rPr>
          <w:rFonts w:hint="eastAsia"/>
          <w:szCs w:val="32"/>
        </w:rPr>
        <w:t>5</w:t>
      </w:r>
      <w:r>
        <w:rPr>
          <w:rFonts w:hint="eastAsia" w:ascii="仿宋_GB2312"/>
          <w:szCs w:val="32"/>
        </w:rPr>
        <w:t>个工作日</w:t>
      </w:r>
      <w:r>
        <w:rPr>
          <w:rFonts w:hint="eastAsia"/>
          <w:szCs w:val="32"/>
        </w:rPr>
        <w:t>）</w:t>
      </w:r>
      <w:r>
        <w:rPr>
          <w:rFonts w:hint="eastAsia" w:ascii="仿宋_GB2312"/>
          <w:szCs w:val="32"/>
        </w:rPr>
        <w:t>。</w:t>
      </w:r>
    </w:p>
    <w:p>
      <w:pPr>
        <w:spacing w:line="43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刘新疆予以减刑六个月。特提请你院审理裁定。</w:t>
      </w:r>
    </w:p>
    <w:p>
      <w:pPr>
        <w:pStyle w:val="3"/>
        <w:spacing w:line="430" w:lineRule="exact"/>
        <w:ind w:right="-48" w:rightChars="-15" w:firstLine="640" w:firstLineChars="200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15"/>
        <w:spacing w:line="430" w:lineRule="exact"/>
        <w:ind w:right="-48" w:rightChars="-15" w:firstLine="0" w:firstLineChars="0"/>
        <w:rPr>
          <w:szCs w:val="32"/>
        </w:rPr>
      </w:pPr>
      <w:r>
        <w:rPr>
          <w:rFonts w:hint="eastAsia"/>
          <w:szCs w:val="32"/>
        </w:rPr>
        <w:t>福建省厦门市中级人民法院</w:t>
      </w:r>
      <w:r>
        <w:rPr>
          <w:szCs w:val="32"/>
        </w:rPr>
        <w:t xml:space="preserve"> </w:t>
      </w:r>
    </w:p>
    <w:p>
      <w:pPr>
        <w:pStyle w:val="15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pStyle w:val="15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附件：⒈罪犯刘新疆卷宗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cs="仿宋_GB2312"/>
          <w:szCs w:val="32"/>
        </w:rPr>
        <w:t xml:space="preserve"> </w:t>
      </w:r>
      <w:r>
        <w:rPr>
          <w:rFonts w:hint="eastAsia" w:cs="仿宋_GB2312"/>
          <w:szCs w:val="32"/>
        </w:rPr>
        <w:t>册</w:t>
      </w:r>
    </w:p>
    <w:p>
      <w:pPr>
        <w:pStyle w:val="15"/>
        <w:spacing w:line="430" w:lineRule="exact"/>
        <w:ind w:left="640" w:right="-48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</w:t>
      </w:r>
      <w:r>
        <w:rPr>
          <w:rFonts w:cs="仿宋_GB2312"/>
          <w:szCs w:val="32"/>
        </w:rPr>
        <w:t xml:space="preserve"> </w:t>
      </w:r>
      <w:r>
        <w:rPr>
          <w:rFonts w:hint="eastAsia" w:cs="仿宋_GB2312"/>
          <w:szCs w:val="32"/>
          <w:lang w:val="en-US" w:eastAsia="zh-CN"/>
        </w:rPr>
        <w:t>2</w:t>
      </w:r>
      <w:r>
        <w:rPr>
          <w:rFonts w:hint="eastAsia" w:cs="仿宋_GB2312"/>
          <w:szCs w:val="32"/>
        </w:rPr>
        <w:t>份</w:t>
      </w:r>
    </w:p>
    <w:p>
      <w:pPr>
        <w:pStyle w:val="3"/>
        <w:spacing w:line="430" w:lineRule="exact"/>
        <w:ind w:left="640" w:right="-48" w:rightChars="-15"/>
        <w:rPr>
          <w:szCs w:val="32"/>
        </w:rPr>
      </w:pPr>
    </w:p>
    <w:p/>
    <w:p>
      <w:pPr>
        <w:pStyle w:val="3"/>
        <w:spacing w:line="430" w:lineRule="exact"/>
        <w:ind w:right="1280" w:rightChars="400"/>
        <w:jc w:val="center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                          </w:t>
      </w:r>
      <w:r>
        <w:rPr>
          <w:rFonts w:hint="eastAsia"/>
          <w:szCs w:val="32"/>
        </w:rPr>
        <w:t>福建省厦门监狱</w:t>
      </w:r>
    </w:p>
    <w:p>
      <w:pPr>
        <w:pStyle w:val="3"/>
        <w:spacing w:line="430" w:lineRule="exact"/>
        <w:ind w:right="1280" w:rightChars="400"/>
        <w:jc w:val="right"/>
        <w:rPr>
          <w:szCs w:val="32"/>
        </w:rPr>
      </w:pPr>
      <w:r>
        <w:rPr>
          <w:rFonts w:hint="eastAsia"/>
          <w:szCs w:val="32"/>
          <w:lang w:val="en-US" w:eastAsia="zh-CN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 xml:space="preserve"> </w:t>
      </w:r>
      <w:r>
        <w:rPr>
          <w:rFonts w:hint="eastAsia"/>
          <w:szCs w:val="32"/>
          <w:lang w:val="en-US" w:eastAsia="zh-CN"/>
        </w:rPr>
        <w:t>4</w:t>
      </w:r>
      <w:r>
        <w:rPr>
          <w:rFonts w:hint="eastAsia"/>
          <w:szCs w:val="32"/>
        </w:rPr>
        <w:t xml:space="preserve">月 </w:t>
      </w:r>
      <w:r>
        <w:rPr>
          <w:rFonts w:hint="eastAsia"/>
          <w:szCs w:val="32"/>
          <w:lang w:val="en-US" w:eastAsia="zh-CN"/>
        </w:rPr>
        <w:t>28</w:t>
      </w:r>
      <w:bookmarkStart w:id="0" w:name="_GoBack"/>
      <w:bookmarkEnd w:id="0"/>
      <w:r>
        <w:rPr>
          <w:szCs w:val="32"/>
        </w:rPr>
        <w:t xml:space="preserve"> </w:t>
      </w:r>
      <w:r>
        <w:rPr>
          <w:rFonts w:hint="eastAsia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F76"/>
    <w:rsid w:val="000368FF"/>
    <w:rsid w:val="00090463"/>
    <w:rsid w:val="000B090A"/>
    <w:rsid w:val="000C0328"/>
    <w:rsid w:val="000D24BD"/>
    <w:rsid w:val="000F48CF"/>
    <w:rsid w:val="00130AF1"/>
    <w:rsid w:val="001E3527"/>
    <w:rsid w:val="001F39BA"/>
    <w:rsid w:val="00224796"/>
    <w:rsid w:val="00232521"/>
    <w:rsid w:val="00276084"/>
    <w:rsid w:val="002D1842"/>
    <w:rsid w:val="0030709B"/>
    <w:rsid w:val="00361D9D"/>
    <w:rsid w:val="003659B6"/>
    <w:rsid w:val="00366296"/>
    <w:rsid w:val="00392038"/>
    <w:rsid w:val="003955C8"/>
    <w:rsid w:val="003E1B54"/>
    <w:rsid w:val="003F2FF2"/>
    <w:rsid w:val="0043065A"/>
    <w:rsid w:val="00452D62"/>
    <w:rsid w:val="0047069B"/>
    <w:rsid w:val="004A4B30"/>
    <w:rsid w:val="00503C04"/>
    <w:rsid w:val="00545AF8"/>
    <w:rsid w:val="00563168"/>
    <w:rsid w:val="005C2D71"/>
    <w:rsid w:val="006018A7"/>
    <w:rsid w:val="00607F10"/>
    <w:rsid w:val="00611F97"/>
    <w:rsid w:val="00621032"/>
    <w:rsid w:val="00672494"/>
    <w:rsid w:val="006737C2"/>
    <w:rsid w:val="00686C86"/>
    <w:rsid w:val="006A58B6"/>
    <w:rsid w:val="006B4265"/>
    <w:rsid w:val="006B4B5A"/>
    <w:rsid w:val="006C5AFD"/>
    <w:rsid w:val="006D3425"/>
    <w:rsid w:val="006F41DB"/>
    <w:rsid w:val="0077187A"/>
    <w:rsid w:val="007B7396"/>
    <w:rsid w:val="007C23CC"/>
    <w:rsid w:val="0080430A"/>
    <w:rsid w:val="008446F3"/>
    <w:rsid w:val="008539A5"/>
    <w:rsid w:val="008851D8"/>
    <w:rsid w:val="008A1690"/>
    <w:rsid w:val="008D7A54"/>
    <w:rsid w:val="008E4309"/>
    <w:rsid w:val="00913541"/>
    <w:rsid w:val="00940E12"/>
    <w:rsid w:val="00992618"/>
    <w:rsid w:val="00A44A2F"/>
    <w:rsid w:val="00A57BEF"/>
    <w:rsid w:val="00A72E58"/>
    <w:rsid w:val="00AB55FB"/>
    <w:rsid w:val="00AF70AD"/>
    <w:rsid w:val="00B25BD3"/>
    <w:rsid w:val="00B63E38"/>
    <w:rsid w:val="00B93F43"/>
    <w:rsid w:val="00BC526C"/>
    <w:rsid w:val="00BD147C"/>
    <w:rsid w:val="00BE22F9"/>
    <w:rsid w:val="00BF0B38"/>
    <w:rsid w:val="00C33A7A"/>
    <w:rsid w:val="00C4197F"/>
    <w:rsid w:val="00C8689D"/>
    <w:rsid w:val="00C87696"/>
    <w:rsid w:val="00CB5F76"/>
    <w:rsid w:val="00CE3931"/>
    <w:rsid w:val="00CE3EC0"/>
    <w:rsid w:val="00CF6B96"/>
    <w:rsid w:val="00D22DCE"/>
    <w:rsid w:val="00DC7E99"/>
    <w:rsid w:val="00DD5341"/>
    <w:rsid w:val="00DF6286"/>
    <w:rsid w:val="00E011F7"/>
    <w:rsid w:val="00E05E7D"/>
    <w:rsid w:val="00E1086D"/>
    <w:rsid w:val="00E4504A"/>
    <w:rsid w:val="00E474C2"/>
    <w:rsid w:val="00E72F70"/>
    <w:rsid w:val="00E85C1B"/>
    <w:rsid w:val="00EC036B"/>
    <w:rsid w:val="00EC6BF6"/>
    <w:rsid w:val="00EC7BC7"/>
    <w:rsid w:val="00F14EFE"/>
    <w:rsid w:val="00F64134"/>
    <w:rsid w:val="00F658BF"/>
    <w:rsid w:val="00F9101A"/>
    <w:rsid w:val="00F921BF"/>
    <w:rsid w:val="00FD11C0"/>
    <w:rsid w:val="0E0C0C9B"/>
    <w:rsid w:val="0E9A693D"/>
    <w:rsid w:val="10131C63"/>
    <w:rsid w:val="312E1B88"/>
    <w:rsid w:val="40B61086"/>
    <w:rsid w:val="4C6A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0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Salutation"/>
    <w:basedOn w:val="1"/>
    <w:next w:val="1"/>
    <w:link w:val="14"/>
    <w:qFormat/>
    <w:uiPriority w:val="99"/>
  </w:style>
  <w:style w:type="paragraph" w:styleId="4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7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页眉 字符"/>
    <w:basedOn w:val="9"/>
    <w:link w:val="6"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4">
    <w:name w:val="称呼 字符"/>
    <w:basedOn w:val="9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5">
    <w:name w:val="列表段落1"/>
    <w:basedOn w:val="1"/>
    <w:qFormat/>
    <w:uiPriority w:val="99"/>
    <w:pPr>
      <w:ind w:firstLine="420" w:firstLineChars="200"/>
    </w:pPr>
  </w:style>
  <w:style w:type="character" w:customStyle="1" w:styleId="16">
    <w:name w:val="批注框文本 字符"/>
    <w:basedOn w:val="9"/>
    <w:link w:val="4"/>
    <w:semiHidden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character" w:customStyle="1" w:styleId="17">
    <w:name w:val="批注主题 字符"/>
    <w:basedOn w:val="13"/>
    <w:link w:val="7"/>
    <w:semiHidden/>
    <w:qFormat/>
    <w:uiPriority w:val="99"/>
    <w:rPr>
      <w:rFonts w:ascii="Times New Roman" w:hAnsi="Times New Roman" w:eastAsia="仿宋_GB2312" w:cs="Times New Roman"/>
      <w:b/>
      <w:bCs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140</Words>
  <Characters>798</Characters>
  <Lines>6</Lines>
  <Paragraphs>1</Paragraphs>
  <TotalTime>102</TotalTime>
  <ScaleCrop>false</ScaleCrop>
  <LinksUpToDate>false</LinksUpToDate>
  <CharactersWithSpaces>937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2025-02-26T06:43:00Z</dcterms:created>
  <dc:creator>user</dc:creator>
  <cp:lastModifiedBy>束成就</cp:lastModifiedBy>
  <dcterms:modified xsi:type="dcterms:W3CDTF">2025-04-27T06:50:12Z</dcterms:modified>
  <cp:revision>140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CA50A82FD1774BA486810736DDB9B970</vt:lpwstr>
  </property>
</Properties>
</file>