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05E" w:rsidRDefault="000C26BF" w:rsidP="00DC1AF5">
      <w:pPr>
        <w:pStyle w:val="2"/>
        <w:spacing w:line="800" w:lineRule="exact"/>
      </w:pPr>
      <w:r>
        <w:rPr>
          <w:rFonts w:hint="eastAsia"/>
        </w:rPr>
        <w:t>福建省厦门监狱</w:t>
      </w:r>
    </w:p>
    <w:p w:rsidR="0024705E" w:rsidRDefault="000C26BF" w:rsidP="00DC1AF5">
      <w:pPr>
        <w:snapToGrid w:val="0"/>
        <w:spacing w:line="8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4705E" w:rsidRPr="00DC1AF5" w:rsidRDefault="000C26BF">
      <w:pPr>
        <w:jc w:val="right"/>
        <w:rPr>
          <w:rFonts w:ascii="楷体_GB2312" w:eastAsia="楷体_GB2312" w:hAnsi="Times New Roman" w:cs="楷体_GB2312"/>
          <w:szCs w:val="32"/>
        </w:rPr>
      </w:pPr>
      <w:r w:rsidRPr="00DC1AF5">
        <w:rPr>
          <w:rFonts w:ascii="楷体_GB2312" w:eastAsia="楷体_GB2312" w:hAnsi="Times New Roman" w:cs="楷体_GB2312" w:hint="eastAsia"/>
          <w:szCs w:val="32"/>
        </w:rPr>
        <w:t>〔2025〕闽厦狱减字第</w:t>
      </w:r>
      <w:r w:rsidR="00C733CB" w:rsidRPr="00DC1AF5">
        <w:rPr>
          <w:rFonts w:ascii="楷体_GB2312" w:eastAsia="楷体_GB2312" w:hAnsi="Times New Roman" w:cs="楷体_GB2312" w:hint="eastAsia"/>
          <w:szCs w:val="32"/>
        </w:rPr>
        <w:t>238</w:t>
      </w:r>
      <w:r w:rsidRPr="00DC1AF5">
        <w:rPr>
          <w:rFonts w:ascii="楷体_GB2312" w:eastAsia="楷体_GB2312" w:hAnsi="Times New Roman" w:cs="楷体_GB2312" w:hint="eastAsia"/>
          <w:szCs w:val="32"/>
        </w:rPr>
        <w:t>号</w:t>
      </w:r>
    </w:p>
    <w:p w:rsidR="00DC1AF5" w:rsidRDefault="00DC1AF5">
      <w:pPr>
        <w:adjustRightInd w:val="0"/>
        <w:spacing w:line="500" w:lineRule="exact"/>
        <w:ind w:firstLineChars="200" w:firstLine="640"/>
      </w:pPr>
    </w:p>
    <w:p w:rsidR="0024705E" w:rsidRPr="00DC1AF5" w:rsidRDefault="000C26BF" w:rsidP="00DC1AF5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罪犯冯永彪，男，2004年5月15日出生，汉族，大专</w:t>
      </w:r>
      <w:r w:rsidR="00774BFB" w:rsidRPr="00DC1AF5">
        <w:rPr>
          <w:rFonts w:ascii="仿宋_GB2312" w:hint="eastAsia"/>
        </w:rPr>
        <w:t>文化，</w:t>
      </w:r>
      <w:r w:rsidRPr="00DC1AF5">
        <w:rPr>
          <w:rFonts w:ascii="仿宋_GB2312" w:hint="eastAsia"/>
        </w:rPr>
        <w:t>户籍所在地青海省</w:t>
      </w:r>
      <w:r w:rsidR="00774BFB" w:rsidRPr="00DC1AF5">
        <w:rPr>
          <w:rFonts w:ascii="仿宋_GB2312" w:hint="eastAsia"/>
        </w:rPr>
        <w:t>海北藏族自治州</w:t>
      </w:r>
      <w:r w:rsidRPr="00DC1AF5">
        <w:rPr>
          <w:rFonts w:ascii="仿宋_GB2312" w:hint="eastAsia"/>
        </w:rPr>
        <w:t>门源</w:t>
      </w:r>
      <w:r w:rsidR="00774BFB" w:rsidRPr="00DC1AF5">
        <w:rPr>
          <w:rFonts w:ascii="仿宋_GB2312" w:hint="eastAsia"/>
        </w:rPr>
        <w:t>回族自治</w:t>
      </w:r>
      <w:r w:rsidR="00C57038">
        <w:rPr>
          <w:rFonts w:ascii="仿宋_GB2312" w:hint="eastAsia"/>
        </w:rPr>
        <w:t>县，</w:t>
      </w:r>
      <w:r w:rsidRPr="00DC1AF5">
        <w:rPr>
          <w:rFonts w:ascii="仿宋_GB2312" w:hint="eastAsia"/>
        </w:rPr>
        <w:t>捕前</w:t>
      </w:r>
      <w:r w:rsidR="00774BFB" w:rsidRPr="00DC1AF5">
        <w:rPr>
          <w:rFonts w:ascii="仿宋_GB2312" w:hint="eastAsia"/>
        </w:rPr>
        <w:t>系</w:t>
      </w:r>
      <w:r w:rsidRPr="00DC1AF5">
        <w:rPr>
          <w:rFonts w:ascii="仿宋_GB2312" w:hint="eastAsia"/>
        </w:rPr>
        <w:t>学生。</w:t>
      </w:r>
    </w:p>
    <w:p w:rsidR="0024705E" w:rsidRPr="00DC1AF5" w:rsidRDefault="000C26BF" w:rsidP="00DC1AF5">
      <w:pPr>
        <w:adjustRightInd w:val="0"/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福建省云霄县人民法院于2023年8月18日作出(2023)闽0622刑初222号刑事判决，以被告人冯永彪犯掩饰、隐瞒犯罪所得罪，判处有期徒刑二年六个月，并处罚金人民币10000元。刑期自2023年2月13日起至2025年8月12日止。2023年9月13日交付福建省厦门监狱执行刑罚。属普管级罪犯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该犯自入监以来确有悔改表现,具体事实如下：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认罪悔罪：能服从法院判决，自书认罪悔罪书。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遵守监规：能遵守法律法规及监规纪律，接受教育改造。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学习情况：能参加思想、文化、职业技术教育。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劳动改造：能参加劳动，努力完成劳动任务。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奖惩情况：该犯考核期2023年9月13日至2025年1月，累计获</w:t>
      </w:r>
      <w:r w:rsidR="00774BFB" w:rsidRPr="00DC1AF5">
        <w:rPr>
          <w:rFonts w:ascii="仿宋_GB2312" w:hint="eastAsia"/>
        </w:rPr>
        <w:t>考核分</w:t>
      </w:r>
      <w:r w:rsidRPr="00DC1AF5">
        <w:rPr>
          <w:rFonts w:ascii="仿宋_GB2312" w:hint="eastAsia"/>
        </w:rPr>
        <w:t>1401.5分，物质奖励2次。考核期内无违规。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该犯原判财产性判项罚金人民币一万元，已于2024年3月25日向福建省云霄县人民法院全部履行完毕。</w:t>
      </w:r>
    </w:p>
    <w:p w:rsidR="0024705E" w:rsidRPr="00DC1AF5" w:rsidRDefault="00B9185C" w:rsidP="00DC1AF5">
      <w:pPr>
        <w:spacing w:line="500" w:lineRule="exact"/>
        <w:ind w:firstLineChars="200" w:firstLine="640"/>
        <w:rPr>
          <w:rFonts w:ascii="仿宋_GB2312"/>
          <w:szCs w:val="32"/>
        </w:rPr>
      </w:pPr>
      <w:r w:rsidRPr="00DC1AF5">
        <w:rPr>
          <w:rFonts w:ascii="仿宋_GB2312" w:hint="eastAsia"/>
          <w:szCs w:val="32"/>
        </w:rPr>
        <w:t>本案于2025年4月16日至2025年4月22日在狱内公示未收到不同意见。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因此，依照《中华人民共和国刑法》第七十八条、七十九条《中华人民共和国刑事诉讼法》第二百七十三条第二款、《中华人</w:t>
      </w:r>
      <w:r w:rsidRPr="00DC1AF5">
        <w:rPr>
          <w:rFonts w:ascii="仿宋_GB2312" w:hint="eastAsia"/>
        </w:rPr>
        <w:lastRenderedPageBreak/>
        <w:t>民共和国监狱法》第二十九条的规定，建议对罪犯冯永彪予以减刑三个月。特提请你院审理裁定。</w:t>
      </w:r>
    </w:p>
    <w:p w:rsidR="0024705E" w:rsidRPr="00DC1AF5" w:rsidRDefault="000C26BF" w:rsidP="00DC1AF5">
      <w:pPr>
        <w:pStyle w:val="a3"/>
        <w:spacing w:line="500" w:lineRule="exact"/>
        <w:ind w:rightChars="-15" w:right="-48" w:firstLineChars="192" w:firstLine="614"/>
        <w:rPr>
          <w:rFonts w:ascii="仿宋_GB2312"/>
        </w:rPr>
      </w:pPr>
      <w:r w:rsidRPr="00DC1AF5">
        <w:rPr>
          <w:rFonts w:ascii="仿宋_GB2312" w:hint="eastAsia"/>
        </w:rPr>
        <w:t>此致</w:t>
      </w:r>
    </w:p>
    <w:p w:rsidR="0024705E" w:rsidRPr="00DC1AF5" w:rsidRDefault="000C26BF" w:rsidP="00DC1AF5">
      <w:pPr>
        <w:spacing w:line="500" w:lineRule="exact"/>
        <w:ind w:rightChars="-15" w:right="-48"/>
        <w:rPr>
          <w:rFonts w:ascii="仿宋_GB2312"/>
        </w:rPr>
      </w:pPr>
      <w:r w:rsidRPr="00DC1AF5">
        <w:rPr>
          <w:rFonts w:ascii="仿宋_GB2312" w:hint="eastAsia"/>
        </w:rPr>
        <w:t>福建省厦门市中级人民法院</w:t>
      </w:r>
    </w:p>
    <w:p w:rsidR="0024705E" w:rsidRPr="00DC1AF5" w:rsidRDefault="000C26BF" w:rsidP="00DC1AF5">
      <w:pPr>
        <w:spacing w:line="500" w:lineRule="exact"/>
        <w:ind w:firstLineChars="200" w:firstLine="640"/>
        <w:rPr>
          <w:rFonts w:ascii="仿宋_GB2312"/>
        </w:rPr>
      </w:pPr>
      <w:r w:rsidRPr="00DC1AF5">
        <w:rPr>
          <w:rFonts w:ascii="仿宋_GB2312" w:hint="eastAsia"/>
        </w:rPr>
        <w:t>附件：⒈罪犯冯永彪卷宗2册</w:t>
      </w:r>
      <w:bookmarkStart w:id="0" w:name="_GoBack"/>
      <w:bookmarkEnd w:id="0"/>
    </w:p>
    <w:p w:rsidR="0024705E" w:rsidRPr="00DC1AF5" w:rsidRDefault="000C26BF" w:rsidP="00DC1AF5">
      <w:pPr>
        <w:spacing w:line="500" w:lineRule="exact"/>
        <w:ind w:rightChars="-15" w:right="-48" w:firstLineChars="500" w:firstLine="1600"/>
        <w:rPr>
          <w:rFonts w:ascii="仿宋_GB2312"/>
        </w:rPr>
      </w:pPr>
      <w:r w:rsidRPr="00DC1AF5">
        <w:rPr>
          <w:rFonts w:ascii="仿宋_GB2312" w:hint="eastAsia"/>
        </w:rPr>
        <w:t>⒉减刑建议书2份</w:t>
      </w:r>
    </w:p>
    <w:p w:rsidR="00DC1AF5" w:rsidRDefault="00DC1AF5" w:rsidP="00DC1AF5">
      <w:pPr>
        <w:spacing w:line="500" w:lineRule="exact"/>
        <w:ind w:rightChars="379" w:right="1213" w:firstLineChars="192" w:firstLine="614"/>
        <w:jc w:val="right"/>
        <w:rPr>
          <w:rFonts w:ascii="仿宋_GB2312"/>
        </w:rPr>
      </w:pPr>
    </w:p>
    <w:p w:rsidR="00567BC3" w:rsidRDefault="00567BC3" w:rsidP="00567BC3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rFonts w:hint="eastAsia"/>
          <w:szCs w:val="32"/>
        </w:rPr>
        <w:t>福建省厦门监狱</w:t>
      </w:r>
    </w:p>
    <w:p w:rsidR="00567BC3" w:rsidRDefault="00567BC3" w:rsidP="00567BC3">
      <w:pPr>
        <w:pStyle w:val="a3"/>
        <w:spacing w:line="500" w:lineRule="exact"/>
        <w:ind w:rightChars="400" w:right="1280"/>
        <w:jc w:val="right"/>
        <w:rPr>
          <w:szCs w:val="32"/>
        </w:rPr>
      </w:pPr>
      <w:r>
        <w:rPr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szCs w:val="32"/>
        </w:rPr>
        <w:t>4</w:t>
      </w:r>
      <w:r>
        <w:rPr>
          <w:rFonts w:hint="eastAsia"/>
          <w:szCs w:val="32"/>
        </w:rPr>
        <w:t>月</w:t>
      </w:r>
      <w:r w:rsidR="00E24149">
        <w:rPr>
          <w:szCs w:val="32"/>
        </w:rPr>
        <w:t>28</w:t>
      </w:r>
      <w:r>
        <w:rPr>
          <w:rFonts w:hint="eastAsia"/>
          <w:szCs w:val="32"/>
        </w:rPr>
        <w:t>日</w:t>
      </w:r>
    </w:p>
    <w:p w:rsidR="0024705E" w:rsidRPr="00DC1AF5" w:rsidRDefault="0024705E" w:rsidP="00DC1AF5">
      <w:pPr>
        <w:spacing w:line="500" w:lineRule="exact"/>
        <w:rPr>
          <w:rFonts w:ascii="仿宋_GB2312"/>
        </w:rPr>
      </w:pPr>
    </w:p>
    <w:sectPr w:rsidR="0024705E" w:rsidRPr="00DC1AF5" w:rsidSect="0024705E">
      <w:headerReference w:type="default" r:id="rId6"/>
      <w:pgSz w:w="11906" w:h="16838"/>
      <w:pgMar w:top="1871" w:right="130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6BF" w:rsidRDefault="00F416BF" w:rsidP="0024705E">
      <w:r>
        <w:separator/>
      </w:r>
    </w:p>
  </w:endnote>
  <w:endnote w:type="continuationSeparator" w:id="1">
    <w:p w:rsidR="00F416BF" w:rsidRDefault="00F416BF" w:rsidP="00247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6BF" w:rsidRDefault="00F416BF" w:rsidP="0024705E">
      <w:r>
        <w:separator/>
      </w:r>
    </w:p>
  </w:footnote>
  <w:footnote w:type="continuationSeparator" w:id="1">
    <w:p w:rsidR="00F416BF" w:rsidRDefault="00F416BF" w:rsidP="00247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5E" w:rsidRDefault="0024705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4A9D"/>
    <w:rsid w:val="00065FFD"/>
    <w:rsid w:val="00075862"/>
    <w:rsid w:val="00090B60"/>
    <w:rsid w:val="000C26BF"/>
    <w:rsid w:val="000C5E3A"/>
    <w:rsid w:val="000D3D37"/>
    <w:rsid w:val="000F53DE"/>
    <w:rsid w:val="00103B4A"/>
    <w:rsid w:val="00114064"/>
    <w:rsid w:val="001165CA"/>
    <w:rsid w:val="001233B2"/>
    <w:rsid w:val="001552B9"/>
    <w:rsid w:val="001936D8"/>
    <w:rsid w:val="001B411A"/>
    <w:rsid w:val="0023479C"/>
    <w:rsid w:val="0024705E"/>
    <w:rsid w:val="00247110"/>
    <w:rsid w:val="002561EF"/>
    <w:rsid w:val="002723EB"/>
    <w:rsid w:val="002743ED"/>
    <w:rsid w:val="00275FE5"/>
    <w:rsid w:val="002910A7"/>
    <w:rsid w:val="002B6B98"/>
    <w:rsid w:val="002D2D62"/>
    <w:rsid w:val="002E2476"/>
    <w:rsid w:val="002E3975"/>
    <w:rsid w:val="002E47E7"/>
    <w:rsid w:val="00310B19"/>
    <w:rsid w:val="00314156"/>
    <w:rsid w:val="00382BB9"/>
    <w:rsid w:val="003E0BDF"/>
    <w:rsid w:val="00424B79"/>
    <w:rsid w:val="00480A3A"/>
    <w:rsid w:val="004E6DE2"/>
    <w:rsid w:val="00544137"/>
    <w:rsid w:val="00564F08"/>
    <w:rsid w:val="00567BC3"/>
    <w:rsid w:val="00595C5F"/>
    <w:rsid w:val="005B64D7"/>
    <w:rsid w:val="005C1E03"/>
    <w:rsid w:val="005D6098"/>
    <w:rsid w:val="005D7184"/>
    <w:rsid w:val="005F0ACD"/>
    <w:rsid w:val="005F44B7"/>
    <w:rsid w:val="005F635A"/>
    <w:rsid w:val="00603624"/>
    <w:rsid w:val="00605B63"/>
    <w:rsid w:val="00615899"/>
    <w:rsid w:val="00641656"/>
    <w:rsid w:val="006B042E"/>
    <w:rsid w:val="006E269F"/>
    <w:rsid w:val="006F1385"/>
    <w:rsid w:val="00721BB5"/>
    <w:rsid w:val="00740234"/>
    <w:rsid w:val="0075600E"/>
    <w:rsid w:val="00763B69"/>
    <w:rsid w:val="00774BFB"/>
    <w:rsid w:val="00775594"/>
    <w:rsid w:val="007D2EB2"/>
    <w:rsid w:val="007E4DE6"/>
    <w:rsid w:val="007F1B6C"/>
    <w:rsid w:val="007F46DE"/>
    <w:rsid w:val="00833ABA"/>
    <w:rsid w:val="00853F79"/>
    <w:rsid w:val="0086391D"/>
    <w:rsid w:val="00863A01"/>
    <w:rsid w:val="008709BE"/>
    <w:rsid w:val="008F7224"/>
    <w:rsid w:val="00904300"/>
    <w:rsid w:val="009564DD"/>
    <w:rsid w:val="00963EED"/>
    <w:rsid w:val="0097780A"/>
    <w:rsid w:val="009C0BAB"/>
    <w:rsid w:val="009E5E73"/>
    <w:rsid w:val="009F506C"/>
    <w:rsid w:val="009F6EDC"/>
    <w:rsid w:val="00A34065"/>
    <w:rsid w:val="00A652CF"/>
    <w:rsid w:val="00AA526E"/>
    <w:rsid w:val="00AF4855"/>
    <w:rsid w:val="00B064E6"/>
    <w:rsid w:val="00B103B0"/>
    <w:rsid w:val="00B31CAB"/>
    <w:rsid w:val="00B82A76"/>
    <w:rsid w:val="00B9002F"/>
    <w:rsid w:val="00B9185C"/>
    <w:rsid w:val="00BB6486"/>
    <w:rsid w:val="00BC605A"/>
    <w:rsid w:val="00BE19B9"/>
    <w:rsid w:val="00BE4D27"/>
    <w:rsid w:val="00C00CD1"/>
    <w:rsid w:val="00C422A1"/>
    <w:rsid w:val="00C57038"/>
    <w:rsid w:val="00C733CB"/>
    <w:rsid w:val="00C85CD7"/>
    <w:rsid w:val="00CA6548"/>
    <w:rsid w:val="00CB2AC6"/>
    <w:rsid w:val="00CD20C3"/>
    <w:rsid w:val="00CD4CD8"/>
    <w:rsid w:val="00CE5855"/>
    <w:rsid w:val="00CF419D"/>
    <w:rsid w:val="00D02F81"/>
    <w:rsid w:val="00D73938"/>
    <w:rsid w:val="00D809AD"/>
    <w:rsid w:val="00DB418B"/>
    <w:rsid w:val="00DC1AF5"/>
    <w:rsid w:val="00DC5F7D"/>
    <w:rsid w:val="00DC704D"/>
    <w:rsid w:val="00DC72B6"/>
    <w:rsid w:val="00DD36CD"/>
    <w:rsid w:val="00E06F74"/>
    <w:rsid w:val="00E2093E"/>
    <w:rsid w:val="00E24149"/>
    <w:rsid w:val="00E30DCD"/>
    <w:rsid w:val="00E32D4C"/>
    <w:rsid w:val="00E32DD2"/>
    <w:rsid w:val="00E40EFF"/>
    <w:rsid w:val="00E847A5"/>
    <w:rsid w:val="00E84C63"/>
    <w:rsid w:val="00E968A9"/>
    <w:rsid w:val="00EA4516"/>
    <w:rsid w:val="00EE5B67"/>
    <w:rsid w:val="00EE6F74"/>
    <w:rsid w:val="00EF0246"/>
    <w:rsid w:val="00EF5AAB"/>
    <w:rsid w:val="00F026AB"/>
    <w:rsid w:val="00F06FCE"/>
    <w:rsid w:val="00F07A18"/>
    <w:rsid w:val="00F17924"/>
    <w:rsid w:val="00F1795B"/>
    <w:rsid w:val="00F3690D"/>
    <w:rsid w:val="00F416BF"/>
    <w:rsid w:val="00F43156"/>
    <w:rsid w:val="00F525A1"/>
    <w:rsid w:val="00F565DD"/>
    <w:rsid w:val="00F62F08"/>
    <w:rsid w:val="00F8465B"/>
    <w:rsid w:val="00F84A9D"/>
    <w:rsid w:val="00FA128A"/>
    <w:rsid w:val="00FB12C7"/>
    <w:rsid w:val="00FB13A9"/>
    <w:rsid w:val="00FC6286"/>
    <w:rsid w:val="00FE17E8"/>
    <w:rsid w:val="05220EF9"/>
    <w:rsid w:val="302556C9"/>
    <w:rsid w:val="376A0753"/>
    <w:rsid w:val="39F0213A"/>
    <w:rsid w:val="3FB71AD8"/>
    <w:rsid w:val="43737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5E"/>
    <w:pPr>
      <w:widowControl w:val="0"/>
      <w:jc w:val="both"/>
    </w:pPr>
    <w:rPr>
      <w:rFonts w:ascii="Calibri" w:eastAsia="仿宋_GB2312" w:hAnsi="Calibri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1"/>
    <w:uiPriority w:val="99"/>
    <w:qFormat/>
    <w:rsid w:val="0024705E"/>
  </w:style>
  <w:style w:type="paragraph" w:styleId="a4">
    <w:name w:val="footer"/>
    <w:basedOn w:val="a"/>
    <w:link w:val="Char"/>
    <w:qFormat/>
    <w:rsid w:val="00247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247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qFormat/>
    <w:rsid w:val="0024705E"/>
    <w:rPr>
      <w:rFonts w:cs="Times New Roman"/>
    </w:rPr>
  </w:style>
  <w:style w:type="character" w:customStyle="1" w:styleId="Char1">
    <w:name w:val="称呼 Char1"/>
    <w:link w:val="a3"/>
    <w:qFormat/>
    <w:rsid w:val="0024705E"/>
    <w:rPr>
      <w:rFonts w:ascii="Calibri" w:eastAsia="仿宋_GB2312" w:hAnsi="Calibri"/>
      <w:kern w:val="32"/>
      <w:sz w:val="32"/>
    </w:rPr>
  </w:style>
  <w:style w:type="character" w:customStyle="1" w:styleId="Char0">
    <w:name w:val="页眉 Char"/>
    <w:basedOn w:val="a0"/>
    <w:link w:val="a5"/>
    <w:qFormat/>
    <w:rsid w:val="0024705E"/>
    <w:rPr>
      <w:rFonts w:ascii="Calibri" w:eastAsia="仿宋_GB2312" w:hAnsi="Calibri"/>
      <w:kern w:val="32"/>
      <w:sz w:val="18"/>
      <w:szCs w:val="18"/>
    </w:rPr>
  </w:style>
  <w:style w:type="character" w:customStyle="1" w:styleId="Char">
    <w:name w:val="页脚 Char"/>
    <w:link w:val="a4"/>
    <w:qFormat/>
    <w:rsid w:val="0024705E"/>
    <w:rPr>
      <w:rFonts w:ascii="Calibri" w:eastAsia="仿宋_GB2312" w:hAnsi="Calibri"/>
      <w:kern w:val="32"/>
      <w:sz w:val="18"/>
      <w:szCs w:val="18"/>
    </w:rPr>
  </w:style>
  <w:style w:type="paragraph" w:customStyle="1" w:styleId="1">
    <w:name w:val="样式1"/>
    <w:basedOn w:val="a"/>
    <w:qFormat/>
    <w:rsid w:val="0024705E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  <w:style w:type="paragraph" w:customStyle="1" w:styleId="2">
    <w:name w:val="样式2"/>
    <w:basedOn w:val="1"/>
    <w:qFormat/>
    <w:rsid w:val="0024705E"/>
  </w:style>
  <w:style w:type="character" w:customStyle="1" w:styleId="Char2">
    <w:name w:val="称呼 Char"/>
    <w:basedOn w:val="a0"/>
    <w:uiPriority w:val="99"/>
    <w:semiHidden/>
    <w:qFormat/>
    <w:rsid w:val="0024705E"/>
    <w:rPr>
      <w:rFonts w:ascii="Calibri" w:eastAsia="仿宋_GB2312" w:hAnsi="Calibri" w:cs="Times New Roman"/>
      <w:kern w:val="32"/>
      <w:sz w:val="32"/>
      <w:szCs w:val="20"/>
    </w:rPr>
  </w:style>
  <w:style w:type="paragraph" w:styleId="a7">
    <w:name w:val="List Paragraph"/>
    <w:basedOn w:val="a"/>
    <w:uiPriority w:val="34"/>
    <w:qFormat/>
    <w:rsid w:val="0024705E"/>
    <w:pPr>
      <w:ind w:firstLineChars="200" w:firstLine="420"/>
    </w:pPr>
  </w:style>
  <w:style w:type="paragraph" w:customStyle="1" w:styleId="3">
    <w:name w:val="样式3"/>
    <w:basedOn w:val="a"/>
    <w:qFormat/>
    <w:rsid w:val="0024705E"/>
    <w:pPr>
      <w:snapToGrid w:val="0"/>
      <w:spacing w:line="600" w:lineRule="exact"/>
      <w:jc w:val="center"/>
    </w:pPr>
    <w:rPr>
      <w:rFonts w:ascii="方正小标宋简体" w:eastAsia="方正小标宋简体" w:hAnsi="方正小标宋简体" w:cs="方正小标宋简体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4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98</Words>
  <Characters>562</Characters>
  <Application>Microsoft Office Word</Application>
  <DocSecurity>0</DocSecurity>
  <Lines>4</Lines>
  <Paragraphs>1</Paragraphs>
  <ScaleCrop>false</ScaleCrop>
  <Company>微软中国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user</cp:lastModifiedBy>
  <cp:revision>38</cp:revision>
  <cp:lastPrinted>2025-01-03T08:22:00Z</cp:lastPrinted>
  <dcterms:created xsi:type="dcterms:W3CDTF">2024-02-26T00:34:00Z</dcterms:created>
  <dcterms:modified xsi:type="dcterms:W3CDTF">2025-04-28T06:52:00Z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95C68991382844089DA81799533B5368</vt:lpwstr>
  </property>
</Properties>
</file>