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5B9" w:rsidRDefault="0002485F" w:rsidP="00D04912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3E75B9" w:rsidRDefault="0002485F" w:rsidP="00D04912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3E75B9" w:rsidRPr="007A2619" w:rsidRDefault="0002485F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7A2619">
        <w:rPr>
          <w:rFonts w:ascii="楷体_GB2312" w:eastAsia="楷体_GB2312" w:cs="楷体_GB2312" w:hint="eastAsia"/>
          <w:szCs w:val="32"/>
        </w:rPr>
        <w:t>〔20</w:t>
      </w:r>
      <w:r w:rsidRPr="007A2619">
        <w:rPr>
          <w:rFonts w:ascii="楷体_GB2312" w:eastAsia="楷体_GB2312" w:hint="eastAsia"/>
          <w:szCs w:val="32"/>
        </w:rPr>
        <w:t>25</w:t>
      </w:r>
      <w:r w:rsidRPr="007A2619">
        <w:rPr>
          <w:rFonts w:ascii="楷体_GB2312" w:eastAsia="楷体_GB2312" w:cs="楷体_GB2312" w:hint="eastAsia"/>
          <w:szCs w:val="32"/>
        </w:rPr>
        <w:t>〕闽厦狱减字第</w:t>
      </w:r>
      <w:r w:rsidR="00D04912">
        <w:rPr>
          <w:rFonts w:ascii="楷体_GB2312" w:eastAsia="楷体_GB2312" w:cs="楷体_GB2312" w:hint="eastAsia"/>
          <w:szCs w:val="32"/>
        </w:rPr>
        <w:t>379</w:t>
      </w:r>
      <w:r w:rsidRPr="007A2619">
        <w:rPr>
          <w:rFonts w:ascii="楷体_GB2312" w:eastAsia="楷体_GB2312" w:cs="楷体_GB2312" w:hint="eastAsia"/>
          <w:szCs w:val="32"/>
        </w:rPr>
        <w:t>号</w:t>
      </w:r>
    </w:p>
    <w:p w:rsidR="003E75B9" w:rsidRDefault="003E75B9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3E75B9" w:rsidRDefault="0002485F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罪犯王建利，男，1974年11月30日出生，汉族，初中文化，户籍所在地台湾</w:t>
      </w:r>
      <w:r w:rsidR="00C12F5C">
        <w:rPr>
          <w:rFonts w:ascii="仿宋_GB2312" w:hint="eastAsia"/>
          <w:szCs w:val="32"/>
        </w:rPr>
        <w:t>地区</w:t>
      </w:r>
      <w:r>
        <w:rPr>
          <w:rFonts w:ascii="仿宋_GB2312" w:hint="eastAsia"/>
          <w:szCs w:val="32"/>
        </w:rPr>
        <w:t>台中市，捕前系无固定职业。</w:t>
      </w:r>
    </w:p>
    <w:p w:rsidR="003E75B9" w:rsidRDefault="0002485F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福建省厦门市海沧区人民法院于2023年11月17日作出(2023)闽0205刑初400号刑事判决，以被告人王</w:t>
      </w:r>
      <w:r w:rsidR="00C12F5C">
        <w:rPr>
          <w:rFonts w:ascii="仿宋_GB2312" w:hint="eastAsia"/>
          <w:szCs w:val="32"/>
        </w:rPr>
        <w:t>建利犯诈骗罪，判处有期徒刑四年六个月，并处罚金人民币四万五千元。</w:t>
      </w:r>
      <w:r>
        <w:rPr>
          <w:rFonts w:ascii="仿宋_GB2312" w:hint="eastAsia"/>
          <w:szCs w:val="32"/>
        </w:rPr>
        <w:t>刑期自2023年6月1日起至2027年11月30日止。2023年12月13日交付福建省厦门监狱执行刑罚。属宽管级罪犯。</w:t>
      </w:r>
    </w:p>
    <w:p w:rsidR="003E75B9" w:rsidRDefault="0002485F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</w:t>
      </w:r>
      <w:r>
        <w:rPr>
          <w:rFonts w:ascii="仿宋_GB2312" w:hint="eastAsia"/>
          <w:szCs w:val="32"/>
          <w:lang w:val="zh-CN"/>
        </w:rPr>
        <w:t>自</w:t>
      </w:r>
      <w:r>
        <w:rPr>
          <w:rFonts w:ascii="仿宋_GB2312" w:hint="eastAsia"/>
          <w:szCs w:val="32"/>
        </w:rPr>
        <w:t>入监</w:t>
      </w:r>
      <w:r>
        <w:rPr>
          <w:rFonts w:ascii="仿宋_GB2312" w:hint="eastAsia"/>
          <w:szCs w:val="32"/>
          <w:lang w:val="zh-CN"/>
        </w:rPr>
        <w:t>以来</w:t>
      </w:r>
      <w:r>
        <w:rPr>
          <w:rFonts w:ascii="仿宋_GB2312" w:hint="eastAsia"/>
          <w:szCs w:val="32"/>
        </w:rPr>
        <w:t>确有悔改表现，具体事实如下：</w:t>
      </w:r>
    </w:p>
    <w:p w:rsidR="003E75B9" w:rsidRDefault="0002485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3E75B9" w:rsidRDefault="0002485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C12F5C" w:rsidRDefault="00C12F5C" w:rsidP="00C12F5C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3E75B9" w:rsidRDefault="0002485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3E75B9" w:rsidRDefault="0002485F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>
        <w:rPr>
          <w:rFonts w:ascii="仿宋_GB2312" w:hAnsi="仿宋_GB2312" w:cs="仿宋_GB2312" w:hint="eastAsia"/>
          <w:bCs/>
          <w:szCs w:val="32"/>
        </w:rPr>
        <w:t>该犯考核期</w:t>
      </w:r>
      <w:bookmarkStart w:id="0" w:name="_GoBack"/>
      <w:bookmarkEnd w:id="0"/>
      <w:r>
        <w:rPr>
          <w:rFonts w:ascii="仿宋_GB2312" w:hint="eastAsia"/>
          <w:szCs w:val="32"/>
        </w:rPr>
        <w:t>2023年12月13日</w:t>
      </w:r>
      <w:r>
        <w:rPr>
          <w:rFonts w:ascii="仿宋_GB2312" w:hAnsi="仿宋_GB2312" w:cs="仿宋_GB2312" w:hint="eastAsia"/>
          <w:bCs/>
          <w:szCs w:val="32"/>
        </w:rPr>
        <w:t>至</w:t>
      </w:r>
      <w:r>
        <w:rPr>
          <w:rFonts w:ascii="仿宋_GB2312" w:hAnsi="仿宋" w:cs="宋体" w:hint="eastAsia"/>
          <w:szCs w:val="32"/>
          <w:lang w:val="zh-CN"/>
        </w:rPr>
        <w:t>202</w:t>
      </w:r>
      <w:r>
        <w:rPr>
          <w:rFonts w:ascii="仿宋_GB2312" w:hAnsi="仿宋" w:cs="宋体" w:hint="eastAsia"/>
          <w:szCs w:val="32"/>
        </w:rPr>
        <w:t>5</w:t>
      </w:r>
      <w:r>
        <w:rPr>
          <w:rFonts w:ascii="仿宋_GB2312" w:hAnsi="仿宋" w:cs="宋体" w:hint="eastAsia"/>
          <w:szCs w:val="32"/>
          <w:lang w:val="zh-CN"/>
        </w:rPr>
        <w:t>年</w:t>
      </w:r>
      <w:r>
        <w:rPr>
          <w:rFonts w:ascii="仿宋_GB2312" w:hAnsi="仿宋" w:cs="宋体" w:hint="eastAsia"/>
          <w:szCs w:val="32"/>
        </w:rPr>
        <w:t>3</w:t>
      </w:r>
      <w:r>
        <w:rPr>
          <w:rFonts w:ascii="仿宋_GB2312" w:hAnsi="仿宋" w:cs="宋体" w:hint="eastAsia"/>
          <w:szCs w:val="32"/>
          <w:lang w:val="zh-CN"/>
        </w:rPr>
        <w:t>月</w:t>
      </w:r>
      <w:r>
        <w:rPr>
          <w:rFonts w:ascii="仿宋_GB2312" w:hAnsi="仿宋_GB2312" w:cs="仿宋_GB2312" w:hint="eastAsia"/>
          <w:bCs/>
          <w:szCs w:val="32"/>
        </w:rPr>
        <w:t>累计获考核分</w:t>
      </w:r>
      <w:r w:rsidRPr="00C12F5C">
        <w:rPr>
          <w:rFonts w:ascii="仿宋_GB2312" w:hAnsi="仿宋_GB2312" w:cs="仿宋_GB2312" w:hint="eastAsia"/>
          <w:bCs/>
          <w:szCs w:val="32"/>
        </w:rPr>
        <w:t>1491.1分</w:t>
      </w:r>
      <w:r>
        <w:rPr>
          <w:rFonts w:ascii="仿宋_GB2312" w:hAnsi="仿宋_GB2312" w:cs="仿宋_GB2312" w:hint="eastAsia"/>
          <w:bCs/>
          <w:szCs w:val="32"/>
        </w:rPr>
        <w:t>，表扬2次。考核期内无违规扣分。</w:t>
      </w:r>
    </w:p>
    <w:p w:rsidR="003E75B9" w:rsidRDefault="0002485F">
      <w:pPr>
        <w:pStyle w:val="1"/>
        <w:spacing w:line="500" w:lineRule="exact"/>
        <w:ind w:firstLine="640"/>
        <w:rPr>
          <w:rFonts w:ascii="仿宋_GB2312"/>
          <w:szCs w:val="32"/>
        </w:rPr>
      </w:pPr>
      <w:r>
        <w:rPr>
          <w:rFonts w:ascii="仿宋_GB2312" w:hAnsi="仿宋_GB2312" w:cs="仿宋_GB2312" w:hint="eastAsia"/>
          <w:bCs/>
          <w:szCs w:val="32"/>
        </w:rPr>
        <w:t>该犯原判财产性判项</w:t>
      </w:r>
      <w:r w:rsidR="00C12F5C">
        <w:rPr>
          <w:rFonts w:ascii="仿宋_GB2312" w:hAnsi="仿宋_GB2312" w:cs="仿宋_GB2312" w:hint="eastAsia"/>
          <w:bCs/>
          <w:szCs w:val="32"/>
        </w:rPr>
        <w:t>罚金人民币45000元</w:t>
      </w:r>
      <w:r>
        <w:rPr>
          <w:rFonts w:ascii="仿宋_GB2312" w:hint="eastAsia"/>
          <w:szCs w:val="32"/>
        </w:rPr>
        <w:t>已履行完毕。福建省厦门市海沧区</w:t>
      </w:r>
      <w:r w:rsidR="00C12F5C">
        <w:rPr>
          <w:rFonts w:ascii="仿宋_GB2312" w:hint="eastAsia"/>
          <w:szCs w:val="32"/>
        </w:rPr>
        <w:t>人民法院</w:t>
      </w:r>
      <w:r>
        <w:rPr>
          <w:rFonts w:ascii="仿宋_GB2312" w:hint="eastAsia"/>
          <w:szCs w:val="32"/>
        </w:rPr>
        <w:t>于 2025年4月15日</w:t>
      </w:r>
      <w:r w:rsidR="00C12F5C">
        <w:rPr>
          <w:rFonts w:ascii="仿宋_GB2312" w:hint="eastAsia"/>
          <w:szCs w:val="32"/>
        </w:rPr>
        <w:t>财产性判项复函载明</w:t>
      </w:r>
      <w:r>
        <w:rPr>
          <w:rFonts w:ascii="仿宋_GB2312" w:hint="eastAsia"/>
          <w:szCs w:val="32"/>
        </w:rPr>
        <w:t>：经查询，截止2025年2月14日被执行人王建利罚金执行到位45000元（判决书确认40090元，家属缴交4910元）。</w:t>
      </w:r>
    </w:p>
    <w:p w:rsidR="00E73FB6" w:rsidRPr="008D6AF7" w:rsidRDefault="00E73FB6" w:rsidP="00E73FB6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3E75B9" w:rsidRDefault="0002485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</w:t>
      </w:r>
      <w:r>
        <w:rPr>
          <w:rFonts w:ascii="仿宋_GB2312" w:hAnsi="仿宋_GB2312" w:cs="仿宋_GB2312" w:hint="eastAsia"/>
          <w:szCs w:val="32"/>
        </w:rPr>
        <w:lastRenderedPageBreak/>
        <w:t>条，《中华人民共和国刑事诉讼法》第二百七十三条第二款、《中华人民共和国监狱法》第二十九条的规定，建议对罪犯</w:t>
      </w:r>
      <w:r>
        <w:rPr>
          <w:rFonts w:ascii="仿宋_GB2312" w:hint="eastAsia"/>
          <w:szCs w:val="32"/>
        </w:rPr>
        <w:t>王建利</w:t>
      </w:r>
      <w:r>
        <w:rPr>
          <w:rFonts w:ascii="仿宋_GB2312" w:hAnsi="仿宋_GB2312" w:cs="仿宋_GB2312" w:hint="eastAsia"/>
          <w:szCs w:val="32"/>
        </w:rPr>
        <w:t>予以减刑五个月。特提请你院审理裁定。</w:t>
      </w:r>
    </w:p>
    <w:p w:rsidR="003E75B9" w:rsidRDefault="0002485F">
      <w:pPr>
        <w:pStyle w:val="a4"/>
        <w:spacing w:line="50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3E75B9" w:rsidRDefault="0002485F">
      <w:pPr>
        <w:pStyle w:val="1"/>
        <w:spacing w:line="50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 w:rsidR="003E75B9" w:rsidRDefault="003E75B9">
      <w:pPr>
        <w:pStyle w:val="1"/>
        <w:spacing w:line="500" w:lineRule="exact"/>
        <w:ind w:left="640" w:firstLineChars="0" w:firstLine="0"/>
        <w:rPr>
          <w:rFonts w:cs="仿宋_GB2312"/>
          <w:szCs w:val="32"/>
        </w:rPr>
      </w:pPr>
    </w:p>
    <w:p w:rsidR="003E75B9" w:rsidRDefault="0002485F">
      <w:pPr>
        <w:pStyle w:val="1"/>
        <w:spacing w:line="50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仿宋_GB2312" w:hint="eastAsia"/>
          <w:szCs w:val="32"/>
        </w:rPr>
        <w:t>王建利</w:t>
      </w:r>
      <w:r>
        <w:rPr>
          <w:rFonts w:cs="仿宋_GB2312" w:hint="eastAsia"/>
          <w:szCs w:val="32"/>
        </w:rPr>
        <w:t>卷宗</w:t>
      </w:r>
      <w:r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册</w:t>
      </w:r>
    </w:p>
    <w:p w:rsidR="003E75B9" w:rsidRDefault="0002485F">
      <w:pPr>
        <w:pStyle w:val="1"/>
        <w:spacing w:line="50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394DB9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3E75B9" w:rsidRDefault="003E75B9">
      <w:pPr>
        <w:pStyle w:val="a4"/>
        <w:spacing w:line="500" w:lineRule="exact"/>
        <w:ind w:left="640" w:rightChars="-15" w:right="-48"/>
        <w:rPr>
          <w:szCs w:val="32"/>
        </w:rPr>
      </w:pPr>
    </w:p>
    <w:p w:rsidR="003E75B9" w:rsidRDefault="0002485F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3E75B9" w:rsidRDefault="00BC1C51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2025</w:t>
      </w:r>
      <w:r w:rsidR="0002485F"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 w:rsidR="0002485F"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 w:rsidR="0002485F">
        <w:rPr>
          <w:rFonts w:hint="eastAsia"/>
          <w:szCs w:val="32"/>
        </w:rPr>
        <w:t>日</w:t>
      </w:r>
    </w:p>
    <w:sectPr w:rsidR="003E75B9" w:rsidSect="00D04912">
      <w:pgSz w:w="11906" w:h="16838"/>
      <w:pgMar w:top="1871" w:right="1304" w:bottom="1871" w:left="1588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BD6" w:rsidRDefault="00A93BD6" w:rsidP="00C12F5C">
      <w:r>
        <w:separator/>
      </w:r>
    </w:p>
  </w:endnote>
  <w:endnote w:type="continuationSeparator" w:id="1">
    <w:p w:rsidR="00A93BD6" w:rsidRDefault="00A93BD6" w:rsidP="00C12F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BD6" w:rsidRDefault="00A93BD6" w:rsidP="00C12F5C">
      <w:r>
        <w:separator/>
      </w:r>
    </w:p>
  </w:footnote>
  <w:footnote w:type="continuationSeparator" w:id="1">
    <w:p w:rsidR="00A93BD6" w:rsidRDefault="00A93BD6" w:rsidP="00C12F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10AF2"/>
    <w:rsid w:val="0002485F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C7AA9"/>
    <w:rsid w:val="000E7679"/>
    <w:rsid w:val="000E7E61"/>
    <w:rsid w:val="00104F9A"/>
    <w:rsid w:val="00105FE2"/>
    <w:rsid w:val="0011183F"/>
    <w:rsid w:val="0012440C"/>
    <w:rsid w:val="00140097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21392F"/>
    <w:rsid w:val="0022107E"/>
    <w:rsid w:val="00222686"/>
    <w:rsid w:val="002234E4"/>
    <w:rsid w:val="002312B4"/>
    <w:rsid w:val="00231526"/>
    <w:rsid w:val="00231D86"/>
    <w:rsid w:val="00260239"/>
    <w:rsid w:val="00270169"/>
    <w:rsid w:val="002737E2"/>
    <w:rsid w:val="002766E1"/>
    <w:rsid w:val="002A4995"/>
    <w:rsid w:val="002C2DA5"/>
    <w:rsid w:val="002C4EA9"/>
    <w:rsid w:val="002C5524"/>
    <w:rsid w:val="002E1564"/>
    <w:rsid w:val="002F5E8C"/>
    <w:rsid w:val="00334CE8"/>
    <w:rsid w:val="00343541"/>
    <w:rsid w:val="0034712E"/>
    <w:rsid w:val="0035033A"/>
    <w:rsid w:val="003512FF"/>
    <w:rsid w:val="00375F3E"/>
    <w:rsid w:val="00377615"/>
    <w:rsid w:val="00380E79"/>
    <w:rsid w:val="0039039C"/>
    <w:rsid w:val="00390E34"/>
    <w:rsid w:val="00394DB9"/>
    <w:rsid w:val="003954AC"/>
    <w:rsid w:val="003A6E96"/>
    <w:rsid w:val="003C0B7D"/>
    <w:rsid w:val="003C6893"/>
    <w:rsid w:val="003D0D84"/>
    <w:rsid w:val="003D1206"/>
    <w:rsid w:val="003D23F0"/>
    <w:rsid w:val="003D5371"/>
    <w:rsid w:val="003D60E5"/>
    <w:rsid w:val="003D75A6"/>
    <w:rsid w:val="003E75B9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4C60"/>
    <w:rsid w:val="004A79A9"/>
    <w:rsid w:val="004C06F6"/>
    <w:rsid w:val="004C5048"/>
    <w:rsid w:val="004C7A37"/>
    <w:rsid w:val="004D7DC1"/>
    <w:rsid w:val="004E1A49"/>
    <w:rsid w:val="004F5936"/>
    <w:rsid w:val="00502A4D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D1EE0"/>
    <w:rsid w:val="005D6FB1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C0BDA"/>
    <w:rsid w:val="006D7EAC"/>
    <w:rsid w:val="006F42ED"/>
    <w:rsid w:val="006F7707"/>
    <w:rsid w:val="00700D42"/>
    <w:rsid w:val="007047C3"/>
    <w:rsid w:val="007602BC"/>
    <w:rsid w:val="00766A71"/>
    <w:rsid w:val="0077512F"/>
    <w:rsid w:val="00784E19"/>
    <w:rsid w:val="007860FC"/>
    <w:rsid w:val="007A149C"/>
    <w:rsid w:val="007A1AD6"/>
    <w:rsid w:val="007A2619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82002C"/>
    <w:rsid w:val="00821ACD"/>
    <w:rsid w:val="00824A82"/>
    <w:rsid w:val="00827D63"/>
    <w:rsid w:val="00834A0C"/>
    <w:rsid w:val="00857EEF"/>
    <w:rsid w:val="00867AD5"/>
    <w:rsid w:val="008B5BAA"/>
    <w:rsid w:val="008C20D9"/>
    <w:rsid w:val="008C256D"/>
    <w:rsid w:val="008C48BD"/>
    <w:rsid w:val="00903EC4"/>
    <w:rsid w:val="00905858"/>
    <w:rsid w:val="00923441"/>
    <w:rsid w:val="0093497C"/>
    <w:rsid w:val="00944245"/>
    <w:rsid w:val="009461D6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93BD6"/>
    <w:rsid w:val="00AC2B99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C1C51"/>
    <w:rsid w:val="00BD7706"/>
    <w:rsid w:val="00C01199"/>
    <w:rsid w:val="00C0156B"/>
    <w:rsid w:val="00C0318F"/>
    <w:rsid w:val="00C106E9"/>
    <w:rsid w:val="00C12F5C"/>
    <w:rsid w:val="00C22100"/>
    <w:rsid w:val="00C33068"/>
    <w:rsid w:val="00C43170"/>
    <w:rsid w:val="00C6136F"/>
    <w:rsid w:val="00C772FF"/>
    <w:rsid w:val="00CB2926"/>
    <w:rsid w:val="00CD0C09"/>
    <w:rsid w:val="00CE65E7"/>
    <w:rsid w:val="00D04912"/>
    <w:rsid w:val="00D27E34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73FB6"/>
    <w:rsid w:val="00E812B2"/>
    <w:rsid w:val="00E81767"/>
    <w:rsid w:val="00E84EA6"/>
    <w:rsid w:val="00EA43AA"/>
    <w:rsid w:val="00EA4AD5"/>
    <w:rsid w:val="00EA5D22"/>
    <w:rsid w:val="00EC2E2B"/>
    <w:rsid w:val="00ED3640"/>
    <w:rsid w:val="00EE45FE"/>
    <w:rsid w:val="00EE49F0"/>
    <w:rsid w:val="00EE647E"/>
    <w:rsid w:val="00F02B46"/>
    <w:rsid w:val="00F0420B"/>
    <w:rsid w:val="00F05FEA"/>
    <w:rsid w:val="00F4068F"/>
    <w:rsid w:val="00F41686"/>
    <w:rsid w:val="00F43C72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3CB3FF7"/>
    <w:rsid w:val="03E04B6A"/>
    <w:rsid w:val="05937E8A"/>
    <w:rsid w:val="05CA741E"/>
    <w:rsid w:val="067E2842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352639"/>
    <w:rsid w:val="0D9F4467"/>
    <w:rsid w:val="0EB305C3"/>
    <w:rsid w:val="0EF96080"/>
    <w:rsid w:val="0F137CB5"/>
    <w:rsid w:val="0F2F70D8"/>
    <w:rsid w:val="0FBE0D10"/>
    <w:rsid w:val="123256F8"/>
    <w:rsid w:val="12D37334"/>
    <w:rsid w:val="12FD5513"/>
    <w:rsid w:val="13266B46"/>
    <w:rsid w:val="13981BC7"/>
    <w:rsid w:val="13D325B7"/>
    <w:rsid w:val="14985759"/>
    <w:rsid w:val="152B74B3"/>
    <w:rsid w:val="15472079"/>
    <w:rsid w:val="1554029D"/>
    <w:rsid w:val="15F173A8"/>
    <w:rsid w:val="16695B42"/>
    <w:rsid w:val="1672618E"/>
    <w:rsid w:val="16B164BB"/>
    <w:rsid w:val="170D2F48"/>
    <w:rsid w:val="180D6AA1"/>
    <w:rsid w:val="18672CAA"/>
    <w:rsid w:val="18720A6D"/>
    <w:rsid w:val="1A1254D5"/>
    <w:rsid w:val="1A3A0366"/>
    <w:rsid w:val="1A797B98"/>
    <w:rsid w:val="1C9B58CA"/>
    <w:rsid w:val="1CF81B82"/>
    <w:rsid w:val="1E1E4170"/>
    <w:rsid w:val="1E254562"/>
    <w:rsid w:val="1ECB0040"/>
    <w:rsid w:val="1EF06AE1"/>
    <w:rsid w:val="1F607885"/>
    <w:rsid w:val="1F876293"/>
    <w:rsid w:val="1FF960E5"/>
    <w:rsid w:val="20320EA3"/>
    <w:rsid w:val="208D02F8"/>
    <w:rsid w:val="20C10415"/>
    <w:rsid w:val="21893A13"/>
    <w:rsid w:val="219E2BAC"/>
    <w:rsid w:val="234818AA"/>
    <w:rsid w:val="24AB4534"/>
    <w:rsid w:val="25C11AFE"/>
    <w:rsid w:val="27181640"/>
    <w:rsid w:val="271D1DBA"/>
    <w:rsid w:val="27682819"/>
    <w:rsid w:val="285D0A9B"/>
    <w:rsid w:val="28FA38CA"/>
    <w:rsid w:val="29587091"/>
    <w:rsid w:val="2AF8590E"/>
    <w:rsid w:val="2B1773EB"/>
    <w:rsid w:val="2BFD2379"/>
    <w:rsid w:val="2C7845C8"/>
    <w:rsid w:val="2D1B430E"/>
    <w:rsid w:val="2D5B3696"/>
    <w:rsid w:val="2E6670F2"/>
    <w:rsid w:val="302D445D"/>
    <w:rsid w:val="30BB5A3C"/>
    <w:rsid w:val="30C82448"/>
    <w:rsid w:val="31432160"/>
    <w:rsid w:val="335F3754"/>
    <w:rsid w:val="342C7624"/>
    <w:rsid w:val="36653D31"/>
    <w:rsid w:val="36986D96"/>
    <w:rsid w:val="373C6C4A"/>
    <w:rsid w:val="37B67EF6"/>
    <w:rsid w:val="38EB3928"/>
    <w:rsid w:val="39106EAD"/>
    <w:rsid w:val="39545F92"/>
    <w:rsid w:val="3A0206E2"/>
    <w:rsid w:val="3AE94535"/>
    <w:rsid w:val="3D446913"/>
    <w:rsid w:val="3D4D65D6"/>
    <w:rsid w:val="3DF40CB5"/>
    <w:rsid w:val="3E120265"/>
    <w:rsid w:val="3F852345"/>
    <w:rsid w:val="40071BD9"/>
    <w:rsid w:val="40536215"/>
    <w:rsid w:val="410B5ABB"/>
    <w:rsid w:val="421A792A"/>
    <w:rsid w:val="425F29E4"/>
    <w:rsid w:val="42CF6EF1"/>
    <w:rsid w:val="43021637"/>
    <w:rsid w:val="44395B7B"/>
    <w:rsid w:val="448B17CA"/>
    <w:rsid w:val="45266F69"/>
    <w:rsid w:val="45462836"/>
    <w:rsid w:val="45C25924"/>
    <w:rsid w:val="469C4BB4"/>
    <w:rsid w:val="46DA4E4A"/>
    <w:rsid w:val="46DD373E"/>
    <w:rsid w:val="473F25F0"/>
    <w:rsid w:val="486D1793"/>
    <w:rsid w:val="48CB55FA"/>
    <w:rsid w:val="48E92855"/>
    <w:rsid w:val="493B49B5"/>
    <w:rsid w:val="499A27D0"/>
    <w:rsid w:val="49FD60CF"/>
    <w:rsid w:val="4A937854"/>
    <w:rsid w:val="4AE74670"/>
    <w:rsid w:val="4C0C55BD"/>
    <w:rsid w:val="4CAA121D"/>
    <w:rsid w:val="4DBE49B0"/>
    <w:rsid w:val="4DDC407C"/>
    <w:rsid w:val="4ED6322F"/>
    <w:rsid w:val="4FDA015F"/>
    <w:rsid w:val="50DC6110"/>
    <w:rsid w:val="50ED3FD0"/>
    <w:rsid w:val="51480E67"/>
    <w:rsid w:val="51B858B2"/>
    <w:rsid w:val="51C7484F"/>
    <w:rsid w:val="51DF265F"/>
    <w:rsid w:val="528A1306"/>
    <w:rsid w:val="528F50CF"/>
    <w:rsid w:val="533D0693"/>
    <w:rsid w:val="53EC7365"/>
    <w:rsid w:val="53FED93C"/>
    <w:rsid w:val="55C67A47"/>
    <w:rsid w:val="55E22755"/>
    <w:rsid w:val="561B7151"/>
    <w:rsid w:val="57381EA7"/>
    <w:rsid w:val="5845561B"/>
    <w:rsid w:val="5A0532BF"/>
    <w:rsid w:val="5A93691B"/>
    <w:rsid w:val="5BD743DE"/>
    <w:rsid w:val="5C7D3B00"/>
    <w:rsid w:val="5D2B27E7"/>
    <w:rsid w:val="5EFD0E28"/>
    <w:rsid w:val="5F9B4B6A"/>
    <w:rsid w:val="5FB32327"/>
    <w:rsid w:val="5FDA10CF"/>
    <w:rsid w:val="60A42E1E"/>
    <w:rsid w:val="60AD18AD"/>
    <w:rsid w:val="61871D28"/>
    <w:rsid w:val="61BD5AE9"/>
    <w:rsid w:val="6315348F"/>
    <w:rsid w:val="6385269A"/>
    <w:rsid w:val="63997AC2"/>
    <w:rsid w:val="64061DAE"/>
    <w:rsid w:val="646237BE"/>
    <w:rsid w:val="64F2539B"/>
    <w:rsid w:val="65270084"/>
    <w:rsid w:val="665761F7"/>
    <w:rsid w:val="666942F6"/>
    <w:rsid w:val="66C764AB"/>
    <w:rsid w:val="671C64DD"/>
    <w:rsid w:val="67475E6F"/>
    <w:rsid w:val="676D5D3F"/>
    <w:rsid w:val="67B76560"/>
    <w:rsid w:val="68465E78"/>
    <w:rsid w:val="69835515"/>
    <w:rsid w:val="6A243776"/>
    <w:rsid w:val="6ACF606A"/>
    <w:rsid w:val="6E5724CC"/>
    <w:rsid w:val="6FA16DDA"/>
    <w:rsid w:val="6FF269B8"/>
    <w:rsid w:val="70865C57"/>
    <w:rsid w:val="71277157"/>
    <w:rsid w:val="714F68F5"/>
    <w:rsid w:val="71743704"/>
    <w:rsid w:val="734A6307"/>
    <w:rsid w:val="735C4C82"/>
    <w:rsid w:val="73991756"/>
    <w:rsid w:val="73AB002E"/>
    <w:rsid w:val="75EA7003"/>
    <w:rsid w:val="77207080"/>
    <w:rsid w:val="77564B75"/>
    <w:rsid w:val="78C43EAD"/>
    <w:rsid w:val="78E0100B"/>
    <w:rsid w:val="79196E3A"/>
    <w:rsid w:val="79D67CD3"/>
    <w:rsid w:val="7A3D270A"/>
    <w:rsid w:val="7A3D371A"/>
    <w:rsid w:val="7A832DBB"/>
    <w:rsid w:val="7B711D81"/>
    <w:rsid w:val="7C782191"/>
    <w:rsid w:val="7DE26D93"/>
    <w:rsid w:val="7EA5274C"/>
    <w:rsid w:val="7F8903C9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75B9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3E75B9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3E75B9"/>
  </w:style>
  <w:style w:type="paragraph" w:styleId="a5">
    <w:name w:val="Balloon Text"/>
    <w:basedOn w:val="a"/>
    <w:link w:val="Char1"/>
    <w:qFormat/>
    <w:rsid w:val="003E75B9"/>
    <w:rPr>
      <w:sz w:val="18"/>
      <w:szCs w:val="18"/>
    </w:rPr>
  </w:style>
  <w:style w:type="paragraph" w:styleId="a6">
    <w:name w:val="footer"/>
    <w:basedOn w:val="a"/>
    <w:qFormat/>
    <w:rsid w:val="003E75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3E75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3E75B9"/>
  </w:style>
  <w:style w:type="character" w:styleId="a9">
    <w:name w:val="annotation reference"/>
    <w:basedOn w:val="a0"/>
    <w:qFormat/>
    <w:rsid w:val="003E75B9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3E75B9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3E75B9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3E75B9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3E75B9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108</Words>
  <Characters>617</Characters>
  <Application>Microsoft Office Word</Application>
  <DocSecurity>0</DocSecurity>
  <Lines>5</Lines>
  <Paragraphs>1</Paragraphs>
  <ScaleCrop>false</ScaleCrop>
  <Company>Microsoft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16</cp:revision>
  <cp:lastPrinted>2024-09-02T11:06:00Z</cp:lastPrinted>
  <dcterms:created xsi:type="dcterms:W3CDTF">2024-10-20T16:04:00Z</dcterms:created>
  <dcterms:modified xsi:type="dcterms:W3CDTF">2025-07-03T03:03:00Z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