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jc w:val="right"/>
        <w:textAlignment w:val="auto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412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jc w:val="left"/>
        <w:textAlignment w:val="auto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784" w:firstLineChars="24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施木金</w:t>
      </w:r>
      <w:r>
        <w:rPr>
          <w:rFonts w:hint="eastAsia" w:ascii="仿宋_GB2312" w:hAnsi="Times New Roman"/>
          <w:szCs w:val="32"/>
        </w:rPr>
        <w:t>，男，19</w:t>
      </w:r>
      <w:r>
        <w:rPr>
          <w:rFonts w:hint="eastAsia" w:ascii="仿宋_GB2312" w:hAnsi="Times New Roman"/>
          <w:szCs w:val="32"/>
          <w:lang w:val="en-US" w:eastAsia="zh-CN"/>
        </w:rPr>
        <w:t>81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日出生，汉族，</w:t>
      </w:r>
      <w:r>
        <w:rPr>
          <w:rFonts w:hint="eastAsia" w:ascii="仿宋_GB2312" w:hAnsi="Times New Roman"/>
          <w:szCs w:val="32"/>
          <w:lang w:val="en-US" w:eastAsia="zh-CN"/>
        </w:rPr>
        <w:t>初中</w:t>
      </w:r>
      <w:r>
        <w:rPr>
          <w:rFonts w:hint="eastAsia" w:ascii="仿宋_GB2312" w:hAnsi="Times New Roman"/>
          <w:szCs w:val="32"/>
        </w:rPr>
        <w:t>文化，户籍所在地福建省安溪县。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安溪县</w:t>
      </w:r>
      <w:r>
        <w:rPr>
          <w:rFonts w:hint="eastAsia" w:ascii="仿宋_GB2312" w:hAnsi="Times New Roman"/>
          <w:szCs w:val="32"/>
        </w:rPr>
        <w:t>人民法院于20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30</w:t>
      </w:r>
      <w:r>
        <w:rPr>
          <w:rFonts w:hint="eastAsia" w:ascii="仿宋_GB2312" w:hAnsi="Times New Roman"/>
          <w:szCs w:val="32"/>
        </w:rPr>
        <w:t>日作出(20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)</w:t>
      </w:r>
      <w:r>
        <w:rPr>
          <w:rFonts w:hint="eastAsia" w:ascii="仿宋_GB2312" w:hAnsi="Times New Roman"/>
          <w:szCs w:val="32"/>
          <w:lang w:val="en-US" w:eastAsia="zh-CN"/>
        </w:rPr>
        <w:t>闽0524</w:t>
      </w:r>
      <w:r>
        <w:rPr>
          <w:rFonts w:hint="eastAsia"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  <w:lang w:val="en-US" w:eastAsia="zh-CN"/>
        </w:rPr>
        <w:t>229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施木金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拐卖儿童</w:t>
      </w:r>
      <w:r>
        <w:rPr>
          <w:rFonts w:hint="eastAsia" w:ascii="仿宋_GB2312" w:hAnsi="Times New Roman"/>
          <w:szCs w:val="32"/>
        </w:rPr>
        <w:t>罪，判处有期徒刑</w:t>
      </w:r>
      <w:r>
        <w:rPr>
          <w:rFonts w:hint="eastAsia" w:ascii="仿宋_GB2312" w:hAnsi="Times New Roman"/>
          <w:szCs w:val="32"/>
          <w:lang w:val="en-US" w:eastAsia="zh-CN"/>
        </w:rPr>
        <w:t>十一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十个月，并处罚金人民币一万五千元，追缴违法所得人民币288600元。该犯不服，提出上诉。福建省泉州市中级人民法院于2021年5月31日作出（2021）闽05刑终662号刑事裁定：驳回上诉，维持原判。</w:t>
      </w:r>
      <w:r>
        <w:rPr>
          <w:rFonts w:hint="eastAsia" w:ascii="仿宋_GB2312" w:hAnsi="Times New Roman"/>
          <w:szCs w:val="32"/>
        </w:rPr>
        <w:t>刑期自20</w:t>
      </w:r>
      <w:r>
        <w:rPr>
          <w:rFonts w:hint="eastAsia" w:ascii="仿宋_GB2312" w:hAnsi="Times New Roman"/>
          <w:szCs w:val="32"/>
          <w:lang w:val="en-US" w:eastAsia="zh-CN"/>
        </w:rPr>
        <w:t>20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19</w:t>
      </w:r>
      <w:r>
        <w:rPr>
          <w:rFonts w:hint="eastAsia" w:ascii="仿宋_GB2312" w:hAnsi="Times New Roman"/>
          <w:szCs w:val="32"/>
        </w:rPr>
        <w:t>日起至20</w:t>
      </w:r>
      <w:r>
        <w:rPr>
          <w:rFonts w:hint="eastAsia" w:ascii="仿宋_GB2312" w:hAnsi="Times New Roman"/>
          <w:szCs w:val="32"/>
          <w:lang w:val="en-US" w:eastAsia="zh-CN"/>
        </w:rPr>
        <w:t>32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日止，</w:t>
      </w:r>
      <w:r>
        <w:rPr>
          <w:rFonts w:hint="eastAsia" w:ascii="仿宋_GB2312" w:hAnsi="Times New Roman"/>
          <w:szCs w:val="32"/>
          <w:lang w:val="en-US" w:eastAsia="zh-CN"/>
        </w:rPr>
        <w:t>于</w:t>
      </w:r>
      <w:r>
        <w:rPr>
          <w:rFonts w:hint="eastAsia"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19</w:t>
      </w:r>
      <w:r>
        <w:rPr>
          <w:rFonts w:hint="eastAsia" w:ascii="仿宋_GB2312" w:hAnsi="Times New Roman"/>
          <w:szCs w:val="32"/>
        </w:rPr>
        <w:t>日交付福建省厦门监狱执行刑罚。属普管级罪犯。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6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施木金</w:t>
      </w:r>
      <w:r>
        <w:rPr>
          <w:rFonts w:hint="eastAsia" w:ascii="仿宋_GB2312"/>
          <w:szCs w:val="32"/>
        </w:rPr>
        <w:t>自入监以来，确有悔改表现，具体事实如下：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6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60" w:lineRule="exact"/>
        <w:ind w:firstLine="579" w:firstLineChars="181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/>
          <w:szCs w:val="32"/>
          <w:lang w:val="en-US" w:eastAsia="zh-CN"/>
        </w:rPr>
        <w:t>考核期有违规行为，经民警批评教育后，</w:t>
      </w:r>
      <w:r>
        <w:rPr>
          <w:rFonts w:hint="eastAsia" w:ascii="仿宋_GB2312"/>
          <w:szCs w:val="32"/>
        </w:rPr>
        <w:t>能遵守法律法规及监规纪律，接受教育改造。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6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60" w:lineRule="exact"/>
        <w:ind w:firstLine="579" w:firstLineChars="181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60" w:lineRule="exact"/>
        <w:ind w:firstLine="579" w:firstLineChars="181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考核期2021年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日至202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月31日累计获得考核分</w:t>
      </w:r>
      <w:r>
        <w:rPr>
          <w:rFonts w:hint="eastAsia" w:ascii="仿宋_GB2312"/>
          <w:szCs w:val="32"/>
          <w:lang w:val="en-US" w:eastAsia="zh-CN"/>
        </w:rPr>
        <w:t>4611.7</w:t>
      </w:r>
      <w:r>
        <w:rPr>
          <w:rFonts w:hint="eastAsia" w:ascii="仿宋_GB2312"/>
          <w:szCs w:val="32"/>
        </w:rPr>
        <w:t>分，表扬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次，物质奖励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次。</w:t>
      </w:r>
      <w:r>
        <w:rPr>
          <w:rFonts w:hint="eastAsia" w:ascii="仿宋_GB2312" w:hAnsi="仿宋_GB2312" w:cs="仿宋_GB2312"/>
          <w:bCs/>
          <w:szCs w:val="32"/>
        </w:rPr>
        <w:t>考核期违规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1次，累计扣2分，无重大违规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罚金一万五千元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追缴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违法所得288600元，已履行6100元，其中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本次履行罚金56</w:t>
      </w:r>
      <w:r>
        <w:rPr>
          <w:rFonts w:hint="eastAsia" w:ascii="仿宋_GB2312" w:eastAsia="仿宋_GB2312"/>
          <w:kern w:val="32"/>
          <w:sz w:val="32"/>
          <w:szCs w:val="32"/>
        </w:rPr>
        <w:t>00元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追缴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违法所得500元</w:t>
      </w:r>
      <w:r>
        <w:rPr>
          <w:rFonts w:hint="eastAsia" w:ascii="仿宋_GB2312" w:eastAsia="仿宋_GB2312"/>
          <w:kern w:val="32"/>
          <w:sz w:val="32"/>
          <w:szCs w:val="32"/>
        </w:rPr>
        <w:t>。考核期月均消费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127.13</w:t>
      </w:r>
      <w:r>
        <w:rPr>
          <w:rFonts w:hint="eastAsia" w:ascii="仿宋_GB2312" w:eastAsia="仿宋_GB2312"/>
          <w:kern w:val="32"/>
          <w:sz w:val="32"/>
          <w:szCs w:val="32"/>
        </w:rPr>
        <w:t>元，账户可用余额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368.12元</w:t>
      </w:r>
      <w:r>
        <w:rPr>
          <w:rFonts w:hint="eastAsia" w:ascii="仿宋_GB2312" w:eastAsia="仿宋_GB2312"/>
          <w:kern w:val="32"/>
          <w:sz w:val="32"/>
          <w:szCs w:val="32"/>
        </w:rPr>
        <w:t>。福建省安溪县人民法院复函：罪犯施木金已向安溪县人民法院缴交罚金4000元，经查，其名下暂无可供执行的财产。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</w:t>
      </w:r>
      <w:r>
        <w:rPr>
          <w:rFonts w:hint="eastAsia" w:ascii="仿宋_GB2312" w:hAnsi="Times New Roman"/>
          <w:szCs w:val="32"/>
          <w:lang w:val="en-US" w:eastAsia="zh-CN"/>
        </w:rPr>
        <w:t>且因被害人系未成年人，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cs="仿宋_GB2312"/>
          <w:szCs w:val="32"/>
          <w:lang w:val="en-US" w:eastAsia="zh-CN"/>
        </w:rPr>
        <w:t>四</w:t>
      </w:r>
      <w:r>
        <w:rPr>
          <w:rFonts w:hint="eastAsia" w:ascii="仿宋_GB2312" w:cs="仿宋_GB2312"/>
          <w:szCs w:val="32"/>
        </w:rPr>
        <w:t>个月。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23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27</w:t>
      </w:r>
      <w:r>
        <w:rPr>
          <w:rFonts w:hint="eastAsia" w:ascii="仿宋_GB2312" w:hAnsi="Times New Roman"/>
          <w:szCs w:val="32"/>
        </w:rPr>
        <w:t>日在狱内公示未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收到不同意见。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784" w:firstLineChars="245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施木金</w:t>
      </w:r>
      <w:r>
        <w:rPr>
          <w:rFonts w:hint="eastAsia" w:ascii="仿宋_GB2312" w:hAnsi="Times New Roman"/>
          <w:szCs w:val="32"/>
        </w:rPr>
        <w:t>予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以减刑</w:t>
      </w:r>
      <w:r>
        <w:rPr>
          <w:rFonts w:hint="eastAsia" w:ascii="仿宋_GB2312" w:hAnsi="Times New Roman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个月。特提请你院审理裁定。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right="-31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right="-31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施木金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right="-31" w:rightChars="-15" w:firstLine="1600" w:firstLineChars="500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right="-31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right="796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napToGrid/>
        <w:spacing w:line="560" w:lineRule="exact"/>
        <w:ind w:right="613" w:rightChars="2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6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30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E3A18"/>
    <w:rsid w:val="00504620"/>
    <w:rsid w:val="00513CFB"/>
    <w:rsid w:val="00514F54"/>
    <w:rsid w:val="0054246B"/>
    <w:rsid w:val="0054777D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66518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078046A1"/>
    <w:rsid w:val="091506E0"/>
    <w:rsid w:val="0B540CC3"/>
    <w:rsid w:val="11FC405B"/>
    <w:rsid w:val="128A7BF7"/>
    <w:rsid w:val="167851D4"/>
    <w:rsid w:val="20523964"/>
    <w:rsid w:val="22D2063D"/>
    <w:rsid w:val="26BA5500"/>
    <w:rsid w:val="27E34B50"/>
    <w:rsid w:val="29EB09E6"/>
    <w:rsid w:val="2D5E4762"/>
    <w:rsid w:val="3002438A"/>
    <w:rsid w:val="30767363"/>
    <w:rsid w:val="310C7299"/>
    <w:rsid w:val="365E2156"/>
    <w:rsid w:val="383C377E"/>
    <w:rsid w:val="398C4910"/>
    <w:rsid w:val="39D46E39"/>
    <w:rsid w:val="3AE242DE"/>
    <w:rsid w:val="4067565F"/>
    <w:rsid w:val="424E4632"/>
    <w:rsid w:val="48561DB6"/>
    <w:rsid w:val="48D94411"/>
    <w:rsid w:val="501A3218"/>
    <w:rsid w:val="56B469BB"/>
    <w:rsid w:val="5AC659FB"/>
    <w:rsid w:val="5EC06F38"/>
    <w:rsid w:val="607349CF"/>
    <w:rsid w:val="611438F2"/>
    <w:rsid w:val="64D07BC8"/>
    <w:rsid w:val="65A71D8C"/>
    <w:rsid w:val="6B820CBD"/>
    <w:rsid w:val="6F6F5A26"/>
    <w:rsid w:val="6FBF25B7"/>
    <w:rsid w:val="7191072D"/>
    <w:rsid w:val="74927A4C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qFormat/>
    <w:uiPriority w:val="0"/>
    <w:rPr>
      <w:rFonts w:cs="Times New Roman"/>
    </w:rPr>
  </w:style>
  <w:style w:type="character" w:customStyle="1" w:styleId="7">
    <w:name w:val="页码 New New"/>
    <w:qFormat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qFormat/>
    <w:uiPriority w:val="0"/>
  </w:style>
  <w:style w:type="paragraph" w:customStyle="1" w:styleId="12">
    <w:name w:val="页脚 New"/>
    <w:basedOn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3&#65288;&#25130;3&#65289;\3.8\9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188</Words>
  <Characters>1077</Characters>
  <Lines>8</Lines>
  <Paragraphs>2</Paragraphs>
  <TotalTime>3</TotalTime>
  <ScaleCrop>false</ScaleCrop>
  <LinksUpToDate>false</LinksUpToDate>
  <CharactersWithSpaces>1263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2023-08-26T08:04:00Z</cp:lastPrinted>
  <dcterms:modified xsi:type="dcterms:W3CDTF">2025-07-21T09:48:13Z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2813E51E968247C4ABDE758F9C007CC6</vt:lpwstr>
  </property>
</Properties>
</file>