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671" w:rsidRDefault="005A3C39" w:rsidP="00815FBB">
      <w:pPr>
        <w:pStyle w:val="1"/>
        <w:spacing w:line="6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112671" w:rsidRDefault="005A3C39" w:rsidP="00815FB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112671" w:rsidRPr="00CD161A" w:rsidRDefault="005A3C39">
      <w:pPr>
        <w:pStyle w:val="1"/>
        <w:spacing w:line="430" w:lineRule="exact"/>
        <w:ind w:left="640" w:right="320" w:firstLineChars="0" w:firstLine="0"/>
        <w:jc w:val="right"/>
        <w:rPr>
          <w:rFonts w:ascii="楷体_GB2312" w:eastAsia="楷体_GB2312" w:cs="楷体_GB2312"/>
          <w:szCs w:val="32"/>
        </w:rPr>
      </w:pPr>
      <w:r w:rsidRPr="00CD161A">
        <w:rPr>
          <w:rFonts w:ascii="楷体_GB2312" w:eastAsia="楷体_GB2312" w:cs="楷体_GB2312" w:hint="eastAsia"/>
          <w:szCs w:val="32"/>
        </w:rPr>
        <w:t>〔20</w:t>
      </w:r>
      <w:r w:rsidRPr="00CD161A">
        <w:rPr>
          <w:rFonts w:ascii="楷体_GB2312" w:eastAsia="楷体_GB2312" w:hint="eastAsia"/>
          <w:szCs w:val="32"/>
        </w:rPr>
        <w:t>25</w:t>
      </w:r>
      <w:r w:rsidRPr="00CD161A">
        <w:rPr>
          <w:rFonts w:ascii="楷体_GB2312" w:eastAsia="楷体_GB2312" w:cs="楷体_GB2312" w:hint="eastAsia"/>
          <w:szCs w:val="32"/>
        </w:rPr>
        <w:t>〕闽厦狱减字第</w:t>
      </w:r>
      <w:r w:rsidR="00815FBB">
        <w:rPr>
          <w:rFonts w:ascii="楷体_GB2312" w:eastAsia="楷体_GB2312" w:cs="楷体_GB2312" w:hint="eastAsia"/>
          <w:szCs w:val="32"/>
        </w:rPr>
        <w:t>378</w:t>
      </w:r>
      <w:r w:rsidRPr="00CD161A">
        <w:rPr>
          <w:rFonts w:ascii="楷体_GB2312" w:eastAsia="楷体_GB2312" w:cs="楷体_GB2312" w:hint="eastAsia"/>
          <w:szCs w:val="32"/>
        </w:rPr>
        <w:t>号</w:t>
      </w:r>
    </w:p>
    <w:p w:rsidR="00112671" w:rsidRDefault="00112671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112671" w:rsidRPr="00CD161A" w:rsidRDefault="005A3C39" w:rsidP="00CD161A">
      <w:pPr>
        <w:spacing w:line="440" w:lineRule="exact"/>
        <w:ind w:firstLineChars="200" w:firstLine="640"/>
        <w:rPr>
          <w:rFonts w:ascii="仿宋_GB2312"/>
          <w:szCs w:val="32"/>
        </w:rPr>
      </w:pPr>
      <w:r w:rsidRPr="00CD161A">
        <w:rPr>
          <w:rFonts w:ascii="仿宋_GB2312" w:hint="eastAsia"/>
          <w:szCs w:val="32"/>
        </w:rPr>
        <w:t>罪犯施纯坛，男，1987年11月26日出生，汉族，中专文化，</w:t>
      </w:r>
      <w:r w:rsidR="00CF7FB1" w:rsidRPr="00CD161A">
        <w:rPr>
          <w:rFonts w:ascii="仿宋_GB2312" w:hint="eastAsia"/>
          <w:szCs w:val="32"/>
        </w:rPr>
        <w:t>住</w:t>
      </w:r>
      <w:r w:rsidRPr="00CD161A">
        <w:rPr>
          <w:rFonts w:ascii="仿宋_GB2312" w:hint="eastAsia"/>
          <w:szCs w:val="32"/>
        </w:rPr>
        <w:t>福建省石狮市，捕前系经商。</w:t>
      </w:r>
    </w:p>
    <w:p w:rsidR="00112671" w:rsidRPr="00CD161A" w:rsidRDefault="005A3C39" w:rsidP="00CD161A">
      <w:pPr>
        <w:spacing w:line="440" w:lineRule="exact"/>
        <w:ind w:firstLineChars="200" w:firstLine="640"/>
        <w:rPr>
          <w:rFonts w:ascii="仿宋_GB2312" w:cs="仿宋_GB2312"/>
          <w:szCs w:val="32"/>
        </w:rPr>
      </w:pPr>
      <w:r w:rsidRPr="00CD161A">
        <w:rPr>
          <w:rFonts w:ascii="仿宋_GB2312" w:hint="eastAsia"/>
          <w:szCs w:val="32"/>
        </w:rPr>
        <w:t>福建省泉州市中级人民法院于2020年12月17日作出(2020)闽05刑初76号刑事判决, 以</w:t>
      </w:r>
      <w:r w:rsidR="00CF7FB1" w:rsidRPr="00CD161A">
        <w:rPr>
          <w:rFonts w:ascii="仿宋_GB2312" w:hint="eastAsia"/>
          <w:szCs w:val="32"/>
        </w:rPr>
        <w:t>被告人</w:t>
      </w:r>
      <w:r w:rsidRPr="00CD161A">
        <w:rPr>
          <w:rFonts w:ascii="仿宋_GB2312" w:hint="eastAsia"/>
          <w:szCs w:val="32"/>
        </w:rPr>
        <w:t>施纯坛犯抢劫罪，判处有期徒刑十五年，并处罚金人民币五十万元；犯妨害信用卡管理罪，判处有期徒刑二年，并处罚金人民币五万元。决定执行有期徒刑十六年六个月，并处罚金人民币五十五万元。责令被告人施纯坛与同案犯共同退出违法所得人民币3239741元</w:t>
      </w:r>
      <w:r w:rsidR="00CF7FB1" w:rsidRPr="00CD161A">
        <w:rPr>
          <w:rFonts w:ascii="仿宋_GB2312" w:hint="eastAsia"/>
          <w:szCs w:val="32"/>
        </w:rPr>
        <w:t>发还给被害人</w:t>
      </w:r>
      <w:r w:rsidRPr="00CD161A">
        <w:rPr>
          <w:rFonts w:ascii="仿宋_GB2312" w:hint="eastAsia"/>
          <w:szCs w:val="32"/>
        </w:rPr>
        <w:t>；妨碍信用卡管理罪被告人施纯坛违法所得人民币46800元</w:t>
      </w:r>
      <w:r w:rsidR="00CF7FB1" w:rsidRPr="00CD161A">
        <w:rPr>
          <w:rFonts w:ascii="仿宋_GB2312" w:hint="eastAsia"/>
          <w:szCs w:val="32"/>
        </w:rPr>
        <w:t>，上交国库</w:t>
      </w:r>
      <w:r w:rsidRPr="00CD161A">
        <w:rPr>
          <w:rFonts w:ascii="仿宋_GB2312" w:hint="eastAsia"/>
          <w:szCs w:val="32"/>
        </w:rPr>
        <w:t>。该犯及同案犯不服，提出上诉。福建省高级人民法院于2022年5月31日作出(2021)闽刑终48号刑事判决，维持泉州市中级人民法院(2020)闽05刑初76号刑事判决中第四项，即责令退出违法所得部分之判决；撤销泉州市中级人民法院(2020)闽05刑初76号刑事判决中第一项对被告人施纯坛定罪量刑部分的刑事判决；</w:t>
      </w:r>
      <w:r w:rsidR="000D380A">
        <w:rPr>
          <w:rFonts w:ascii="仿宋_GB2312" w:hint="eastAsia"/>
          <w:szCs w:val="32"/>
        </w:rPr>
        <w:t>以</w:t>
      </w:r>
      <w:r w:rsidRPr="00CD161A">
        <w:rPr>
          <w:rFonts w:ascii="仿宋_GB2312" w:hint="eastAsia"/>
          <w:szCs w:val="32"/>
        </w:rPr>
        <w:t>上诉人施纯坛犯绑架罪，判处有期徒刑十五年，并处罚金人民币五十万元；犯妨害信用卡管理罪，判处有期徒刑二年，并处罚金人民币五万元。决定执行有期徒刑十六年六个月，并处罚金人民币五十五万元。刑期自2019年12月26日起至2036年4月4日止。2022年8月22</w:t>
      </w:r>
      <w:r w:rsidR="00CF7FB1" w:rsidRPr="00CD161A">
        <w:rPr>
          <w:rFonts w:ascii="仿宋_GB2312" w:hint="eastAsia"/>
          <w:szCs w:val="32"/>
        </w:rPr>
        <w:t>日交付福建省厦门监狱执行刑罚。</w:t>
      </w:r>
      <w:r w:rsidRPr="00CD161A">
        <w:rPr>
          <w:rFonts w:ascii="仿宋_GB2312" w:hint="eastAsia"/>
          <w:szCs w:val="32"/>
        </w:rPr>
        <w:t>属普管级罪犯。</w:t>
      </w:r>
    </w:p>
    <w:p w:rsidR="00112671" w:rsidRPr="00CD161A" w:rsidRDefault="005A3C39" w:rsidP="00CD161A">
      <w:pPr>
        <w:spacing w:line="440" w:lineRule="exact"/>
        <w:ind w:firstLineChars="200" w:firstLine="640"/>
        <w:rPr>
          <w:rFonts w:ascii="仿宋_GB2312" w:cs="仿宋_GB2312"/>
          <w:szCs w:val="32"/>
        </w:rPr>
      </w:pPr>
      <w:r w:rsidRPr="00CD161A">
        <w:rPr>
          <w:rFonts w:ascii="仿宋_GB2312" w:hAnsi="仿宋_GB2312" w:cs="仿宋_GB2312" w:hint="eastAsia"/>
          <w:szCs w:val="32"/>
        </w:rPr>
        <w:t>该犯</w:t>
      </w:r>
      <w:r w:rsidRPr="00CD161A">
        <w:rPr>
          <w:rFonts w:ascii="仿宋_GB2312" w:hAnsi="宋体" w:hint="eastAsia"/>
          <w:iCs/>
          <w:kern w:val="0"/>
          <w:szCs w:val="32"/>
          <w:lang w:val="zh-CN"/>
        </w:rPr>
        <w:t>自</w:t>
      </w:r>
      <w:r w:rsidRPr="00CD161A">
        <w:rPr>
          <w:rFonts w:ascii="仿宋_GB2312" w:hAnsi="宋体" w:hint="eastAsia"/>
          <w:iCs/>
          <w:kern w:val="0"/>
          <w:szCs w:val="32"/>
        </w:rPr>
        <w:t>入监</w:t>
      </w:r>
      <w:r w:rsidRPr="00CD161A">
        <w:rPr>
          <w:rFonts w:ascii="仿宋_GB2312" w:hAnsi="宋体" w:hint="eastAsia"/>
          <w:iCs/>
          <w:kern w:val="0"/>
          <w:szCs w:val="32"/>
          <w:lang w:val="zh-CN"/>
        </w:rPr>
        <w:t>以来</w:t>
      </w:r>
      <w:r w:rsidRPr="00CD161A">
        <w:rPr>
          <w:rFonts w:ascii="仿宋_GB2312" w:hAnsi="仿宋_GB2312" w:cs="仿宋_GB2312" w:hint="eastAsia"/>
          <w:szCs w:val="32"/>
        </w:rPr>
        <w:t>确有</w:t>
      </w:r>
      <w:r w:rsidRPr="00CD161A">
        <w:rPr>
          <w:rFonts w:ascii="仿宋_GB2312" w:hAnsi="仿宋" w:cs="仿宋_GB2312" w:hint="eastAsia"/>
          <w:szCs w:val="32"/>
        </w:rPr>
        <w:t>悔改</w:t>
      </w:r>
      <w:r w:rsidRPr="00CD161A">
        <w:rPr>
          <w:rFonts w:ascii="仿宋_GB2312" w:hAnsi="仿宋_GB2312" w:cs="仿宋_GB2312" w:hint="eastAsia"/>
          <w:szCs w:val="32"/>
        </w:rPr>
        <w:t>表现，具体事实如下：</w:t>
      </w:r>
    </w:p>
    <w:p w:rsidR="00112671" w:rsidRPr="00CD161A" w:rsidRDefault="005A3C39" w:rsidP="00CD161A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/>
          <w:iCs/>
          <w:kern w:val="2"/>
          <w:szCs w:val="32"/>
        </w:rPr>
      </w:pPr>
      <w:r w:rsidRPr="00CD161A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112671" w:rsidRPr="00CD161A" w:rsidRDefault="005A3C39" w:rsidP="00CD161A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 w:cs="宋体"/>
          <w:szCs w:val="32"/>
          <w:lang w:val="zh-CN"/>
        </w:rPr>
      </w:pPr>
      <w:r w:rsidRPr="00CD161A">
        <w:rPr>
          <w:rFonts w:ascii="仿宋_GB2312" w:hAnsi="仿宋" w:hint="eastAsia"/>
          <w:szCs w:val="32"/>
        </w:rPr>
        <w:t>遵守监规</w:t>
      </w:r>
      <w:r w:rsidRPr="00CD161A"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112671" w:rsidRPr="00CD161A" w:rsidRDefault="005A3C39" w:rsidP="00CD161A">
      <w:pPr>
        <w:pStyle w:val="1"/>
        <w:autoSpaceDE w:val="0"/>
        <w:autoSpaceDN w:val="0"/>
        <w:adjustRightInd w:val="0"/>
        <w:spacing w:line="44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CD161A">
        <w:rPr>
          <w:rFonts w:ascii="仿宋_GB2312" w:hAnsi="仿宋" w:cs="宋体" w:hint="eastAsia"/>
          <w:szCs w:val="32"/>
          <w:lang w:val="zh-CN"/>
        </w:rPr>
        <w:t>学习情况：能参加</w:t>
      </w:r>
      <w:r w:rsidRPr="00CD161A">
        <w:rPr>
          <w:rFonts w:ascii="仿宋_GB2312" w:hAnsi="仿宋" w:cs="宋体" w:hint="eastAsia"/>
          <w:szCs w:val="32"/>
        </w:rPr>
        <w:t>思想、文化、职业技术教育</w:t>
      </w:r>
      <w:r w:rsidRPr="00CD161A">
        <w:rPr>
          <w:rFonts w:ascii="仿宋_GB2312" w:hAnsi="仿宋" w:cs="宋体" w:hint="eastAsia"/>
          <w:szCs w:val="32"/>
          <w:lang w:val="zh-CN"/>
        </w:rPr>
        <w:t>。</w:t>
      </w:r>
    </w:p>
    <w:p w:rsidR="00112671" w:rsidRPr="00CD161A" w:rsidRDefault="005A3C39" w:rsidP="00CD161A">
      <w:pPr>
        <w:pStyle w:val="1"/>
        <w:autoSpaceDE w:val="0"/>
        <w:autoSpaceDN w:val="0"/>
        <w:adjustRightInd w:val="0"/>
        <w:spacing w:line="440" w:lineRule="exact"/>
        <w:ind w:firstLine="640"/>
        <w:rPr>
          <w:rFonts w:ascii="仿宋_GB2312" w:hAnsi="仿宋" w:cs="宋体"/>
          <w:szCs w:val="32"/>
          <w:lang w:val="zh-CN"/>
        </w:rPr>
      </w:pPr>
      <w:r w:rsidRPr="00CD161A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CD161A">
        <w:rPr>
          <w:rFonts w:ascii="仿宋_GB2312" w:hAnsi="仿宋" w:cs="宋体" w:hint="eastAsia"/>
          <w:szCs w:val="32"/>
        </w:rPr>
        <w:t>劳动</w:t>
      </w:r>
      <w:r w:rsidRPr="00CD161A">
        <w:rPr>
          <w:rFonts w:ascii="仿宋_GB2312" w:hAnsi="仿宋" w:cs="宋体" w:hint="eastAsia"/>
          <w:szCs w:val="32"/>
          <w:lang w:val="zh-CN"/>
        </w:rPr>
        <w:t>任务。</w:t>
      </w:r>
    </w:p>
    <w:p w:rsidR="00112671" w:rsidRPr="00CD161A" w:rsidRDefault="005A3C39" w:rsidP="00CD161A">
      <w:pPr>
        <w:pStyle w:val="1"/>
        <w:spacing w:line="440" w:lineRule="exact"/>
        <w:ind w:firstLine="640"/>
        <w:rPr>
          <w:rFonts w:ascii="仿宋_GB2312" w:hAnsi="仿宋_GB2312" w:cs="仿宋_GB2312"/>
          <w:bCs/>
          <w:szCs w:val="32"/>
        </w:rPr>
      </w:pPr>
      <w:r w:rsidRPr="00CD161A">
        <w:rPr>
          <w:rFonts w:ascii="仿宋_GB2312" w:hAnsi="仿宋" w:cs="宋体" w:hint="eastAsia"/>
          <w:szCs w:val="32"/>
          <w:lang w:val="zh-CN"/>
        </w:rPr>
        <w:lastRenderedPageBreak/>
        <w:t>奖惩情况：</w:t>
      </w:r>
      <w:r w:rsidRPr="00CD161A">
        <w:rPr>
          <w:rFonts w:ascii="仿宋_GB2312" w:hAnsi="仿宋_GB2312" w:cs="仿宋_GB2312" w:hint="eastAsia"/>
          <w:bCs/>
          <w:szCs w:val="32"/>
        </w:rPr>
        <w:t>该犯考核期</w:t>
      </w:r>
      <w:r w:rsidRPr="00CD161A">
        <w:rPr>
          <w:rFonts w:ascii="仿宋_GB2312" w:hint="eastAsia"/>
          <w:szCs w:val="32"/>
        </w:rPr>
        <w:t>2022年8月22日</w:t>
      </w:r>
      <w:r w:rsidRPr="00CD161A">
        <w:rPr>
          <w:rFonts w:ascii="仿宋_GB2312" w:hAnsi="仿宋_GB2312" w:cs="仿宋_GB2312" w:hint="eastAsia"/>
          <w:bCs/>
          <w:szCs w:val="32"/>
        </w:rPr>
        <w:t>至</w:t>
      </w:r>
      <w:r w:rsidRPr="00CD161A">
        <w:rPr>
          <w:rFonts w:ascii="仿宋_GB2312" w:hAnsi="仿宋" w:cs="宋体" w:hint="eastAsia"/>
          <w:szCs w:val="32"/>
          <w:lang w:val="zh-CN"/>
        </w:rPr>
        <w:t>202</w:t>
      </w:r>
      <w:r w:rsidRPr="00CD161A">
        <w:rPr>
          <w:rFonts w:ascii="仿宋_GB2312" w:hAnsi="仿宋" w:cs="宋体" w:hint="eastAsia"/>
          <w:szCs w:val="32"/>
        </w:rPr>
        <w:t>5</w:t>
      </w:r>
      <w:r w:rsidRPr="00CD161A">
        <w:rPr>
          <w:rFonts w:ascii="仿宋_GB2312" w:hAnsi="仿宋" w:cs="宋体" w:hint="eastAsia"/>
          <w:szCs w:val="32"/>
          <w:lang w:val="zh-CN"/>
        </w:rPr>
        <w:t>年</w:t>
      </w:r>
      <w:r w:rsidRPr="00CD161A">
        <w:rPr>
          <w:rFonts w:ascii="仿宋_GB2312" w:hAnsi="仿宋" w:cs="宋体" w:hint="eastAsia"/>
          <w:szCs w:val="32"/>
        </w:rPr>
        <w:t>3</w:t>
      </w:r>
      <w:r w:rsidRPr="00CD161A">
        <w:rPr>
          <w:rFonts w:ascii="仿宋_GB2312" w:hAnsi="仿宋" w:cs="宋体" w:hint="eastAsia"/>
          <w:szCs w:val="32"/>
          <w:lang w:val="zh-CN"/>
        </w:rPr>
        <w:t>月</w:t>
      </w:r>
      <w:r w:rsidRPr="00CD161A">
        <w:rPr>
          <w:rFonts w:ascii="仿宋_GB2312" w:hAnsi="仿宋_GB2312" w:cs="仿宋_GB2312" w:hint="eastAsia"/>
          <w:bCs/>
          <w:szCs w:val="32"/>
        </w:rPr>
        <w:t>累计获考核分3112.5分，表扬5次。考核期内无扣分</w:t>
      </w:r>
      <w:r w:rsidR="00CF7FB1" w:rsidRPr="00CD161A">
        <w:rPr>
          <w:rFonts w:ascii="仿宋_GB2312" w:hAnsi="仿宋_GB2312" w:cs="仿宋_GB2312" w:hint="eastAsia"/>
          <w:bCs/>
          <w:szCs w:val="32"/>
        </w:rPr>
        <w:t>行为</w:t>
      </w:r>
      <w:r w:rsidRPr="00CD161A">
        <w:rPr>
          <w:rFonts w:ascii="仿宋_GB2312" w:hAnsi="仿宋_GB2312" w:cs="仿宋_GB2312" w:hint="eastAsia"/>
          <w:bCs/>
          <w:szCs w:val="32"/>
        </w:rPr>
        <w:t>。</w:t>
      </w:r>
    </w:p>
    <w:p w:rsidR="00112671" w:rsidRPr="00CD161A" w:rsidRDefault="005A3C39" w:rsidP="00CD161A">
      <w:pPr>
        <w:pStyle w:val="1"/>
        <w:spacing w:line="440" w:lineRule="exact"/>
        <w:ind w:firstLine="640"/>
        <w:rPr>
          <w:rFonts w:ascii="仿宋_GB2312" w:hAnsi="仿宋_GB2312" w:cs="仿宋_GB2312"/>
          <w:bCs/>
          <w:color w:val="000000" w:themeColor="text1"/>
          <w:szCs w:val="32"/>
        </w:rPr>
      </w:pPr>
      <w:r w:rsidRPr="00CD161A">
        <w:rPr>
          <w:rFonts w:ascii="仿宋_GB2312" w:hAnsi="仿宋_GB2312" w:cs="仿宋_GB2312" w:hint="eastAsia"/>
          <w:bCs/>
          <w:szCs w:val="32"/>
        </w:rPr>
        <w:t>该犯原判财产性判项已履行人民币55077元；其中本次提请向</w:t>
      </w:r>
      <w:r w:rsidR="00CF7FB1" w:rsidRPr="00CD161A">
        <w:rPr>
          <w:rFonts w:ascii="仿宋_GB2312" w:hAnsi="仿宋_GB2312" w:cs="仿宋_GB2312" w:hint="eastAsia"/>
          <w:bCs/>
          <w:szCs w:val="32"/>
        </w:rPr>
        <w:t>福建省</w:t>
      </w:r>
      <w:r w:rsidRPr="00CD161A">
        <w:rPr>
          <w:rFonts w:ascii="仿宋_GB2312" w:hAnsi="仿宋_GB2312" w:cs="仿宋_GB2312" w:hint="eastAsia"/>
          <w:bCs/>
          <w:szCs w:val="32"/>
        </w:rPr>
        <w:t>厦门市中级人民法院缴纳罚金人民币2300元，向</w:t>
      </w:r>
      <w:r w:rsidR="00CF7FB1" w:rsidRPr="00CD161A">
        <w:rPr>
          <w:rFonts w:ascii="仿宋_GB2312" w:hAnsi="仿宋_GB2312" w:cs="仿宋_GB2312" w:hint="eastAsia"/>
          <w:bCs/>
          <w:szCs w:val="32"/>
        </w:rPr>
        <w:t>福建省</w:t>
      </w:r>
      <w:r w:rsidRPr="00CD161A">
        <w:rPr>
          <w:rFonts w:ascii="仿宋_GB2312" w:hAnsi="仿宋_GB2312" w:cs="仿宋_GB2312" w:hint="eastAsia"/>
          <w:bCs/>
          <w:szCs w:val="32"/>
        </w:rPr>
        <w:t>泉州市中级人民法院缴纳</w:t>
      </w:r>
      <w:r w:rsidR="00CF7FB1" w:rsidRPr="00CD161A">
        <w:rPr>
          <w:rFonts w:ascii="仿宋_GB2312" w:hAnsi="仿宋_GB2312" w:cs="仿宋_GB2312" w:hint="eastAsia"/>
          <w:bCs/>
          <w:szCs w:val="32"/>
        </w:rPr>
        <w:t>违法所得</w:t>
      </w:r>
      <w:r w:rsidRPr="00CD161A">
        <w:rPr>
          <w:rFonts w:ascii="仿宋_GB2312" w:hAnsi="仿宋_GB2312" w:cs="仿宋_GB2312" w:hint="eastAsia"/>
          <w:bCs/>
          <w:szCs w:val="32"/>
        </w:rPr>
        <w:t>人民币52777元。考核期月均消费人民币263.68元，账户可用余额人民币</w:t>
      </w:r>
      <w:r w:rsidR="00E44905" w:rsidRPr="00CD161A">
        <w:rPr>
          <w:rFonts w:ascii="仿宋_GB2312" w:hAnsi="仿宋_GB2312" w:cs="仿宋_GB2312" w:hint="eastAsia"/>
          <w:bCs/>
          <w:szCs w:val="32"/>
        </w:rPr>
        <w:t>3188.91</w:t>
      </w:r>
      <w:r w:rsidRPr="00CD161A">
        <w:rPr>
          <w:rFonts w:ascii="仿宋_GB2312" w:hAnsi="仿宋_GB2312" w:cs="仿宋_GB2312" w:hint="eastAsia"/>
          <w:bCs/>
          <w:szCs w:val="32"/>
        </w:rPr>
        <w:t>元</w:t>
      </w:r>
      <w:r w:rsidR="00E44905" w:rsidRPr="00CD161A">
        <w:rPr>
          <w:rFonts w:ascii="仿宋_GB2312" w:hAnsi="仿宋_GB2312" w:cs="仿宋_GB2312" w:hint="eastAsia"/>
          <w:bCs/>
          <w:szCs w:val="32"/>
        </w:rPr>
        <w:t>（2025年4月14日、2025年4月21日，共履行人民币2300元，账户可用余额人民币775.51元）</w:t>
      </w:r>
      <w:r w:rsidRPr="00CD161A">
        <w:rPr>
          <w:rFonts w:ascii="仿宋_GB2312" w:hAnsi="仿宋_GB2312" w:cs="仿宋_GB2312" w:hint="eastAsia"/>
          <w:bCs/>
          <w:color w:val="000000" w:themeColor="text1"/>
          <w:szCs w:val="32"/>
        </w:rPr>
        <w:t>。福建省泉州市中级人民法院于 2025年3月26日财产性判项复函</w:t>
      </w:r>
      <w:r w:rsidR="00CF7FB1" w:rsidRPr="00CD161A">
        <w:rPr>
          <w:rFonts w:ascii="仿宋_GB2312" w:hAnsi="仿宋_GB2312" w:cs="仿宋_GB2312" w:hint="eastAsia"/>
          <w:bCs/>
          <w:color w:val="000000" w:themeColor="text1"/>
          <w:szCs w:val="32"/>
        </w:rPr>
        <w:t>载明</w:t>
      </w:r>
      <w:r w:rsidRPr="00CD161A">
        <w:rPr>
          <w:rFonts w:ascii="仿宋_GB2312" w:hAnsi="仿宋_GB2312" w:cs="仿宋_GB2312" w:hint="eastAsia"/>
          <w:bCs/>
          <w:color w:val="000000" w:themeColor="text1"/>
          <w:szCs w:val="32"/>
        </w:rPr>
        <w:t>：各项财产性判项履行到位金额为52777元（已退赔被害人李世辉），经法院查控系统核实暂查无可供执行的财产。</w:t>
      </w:r>
    </w:p>
    <w:p w:rsidR="00112671" w:rsidRPr="00CD161A" w:rsidRDefault="005A3C39" w:rsidP="00CD161A">
      <w:pPr>
        <w:pStyle w:val="1"/>
        <w:spacing w:line="440" w:lineRule="exact"/>
        <w:ind w:firstLine="640"/>
        <w:rPr>
          <w:rFonts w:ascii="仿宋_GB2312" w:hAnsi="仿宋_GB2312" w:cs="仿宋_GB2312"/>
          <w:bCs/>
          <w:color w:val="000000" w:themeColor="text1"/>
          <w:szCs w:val="32"/>
        </w:rPr>
      </w:pPr>
      <w:r w:rsidRPr="00CD161A">
        <w:rPr>
          <w:rFonts w:ascii="仿宋_GB2312" w:hint="eastAsia"/>
          <w:szCs w:val="32"/>
        </w:rPr>
        <w:t>该犯系犯</w:t>
      </w:r>
      <w:r w:rsidR="007729FE" w:rsidRPr="00CD161A">
        <w:rPr>
          <w:rFonts w:ascii="仿宋_GB2312" w:hint="eastAsia"/>
          <w:szCs w:val="32"/>
        </w:rPr>
        <w:t>绑架罪被判处十年以上</w:t>
      </w:r>
      <w:r w:rsidRPr="00CD161A">
        <w:rPr>
          <w:rFonts w:ascii="仿宋_GB2312" w:hint="eastAsia"/>
          <w:szCs w:val="32"/>
        </w:rPr>
        <w:t>有期徒刑罪犯，</w:t>
      </w:r>
      <w:r w:rsidR="007729FE" w:rsidRPr="00CD161A">
        <w:rPr>
          <w:rFonts w:ascii="仿宋_GB2312" w:hint="eastAsia"/>
          <w:szCs w:val="32"/>
        </w:rPr>
        <w:t>且系破坏金融管理秩序犯罪</w:t>
      </w:r>
      <w:r w:rsidRPr="00CD161A">
        <w:rPr>
          <w:rFonts w:ascii="仿宋_GB2312" w:hint="eastAsia"/>
          <w:szCs w:val="32"/>
        </w:rPr>
        <w:t>罪犯，财产性判项义务履行金额未达到其个人应履行总额30%，属于从严掌握减刑对象，</w:t>
      </w:r>
      <w:r w:rsidR="006B467B" w:rsidRPr="00147538">
        <w:rPr>
          <w:rFonts w:hint="eastAsia"/>
        </w:rPr>
        <w:t>检察意见建议从严掌握该犯减刑幅度，</w:t>
      </w:r>
      <w:r w:rsidRPr="00CD161A">
        <w:rPr>
          <w:rFonts w:ascii="仿宋_GB2312" w:hint="eastAsia"/>
          <w:szCs w:val="32"/>
        </w:rPr>
        <w:t>因此提请减刑幅度扣减</w:t>
      </w:r>
      <w:r w:rsidR="007729FE" w:rsidRPr="00CD161A">
        <w:rPr>
          <w:rFonts w:ascii="仿宋_GB2312" w:hint="eastAsia"/>
          <w:szCs w:val="32"/>
        </w:rPr>
        <w:t>五</w:t>
      </w:r>
      <w:r w:rsidRPr="00CD161A">
        <w:rPr>
          <w:rFonts w:ascii="仿宋_GB2312" w:hint="eastAsia"/>
          <w:szCs w:val="32"/>
        </w:rPr>
        <w:t>个月。</w:t>
      </w:r>
    </w:p>
    <w:p w:rsidR="00AE6D01" w:rsidRPr="008D6AF7" w:rsidRDefault="00AE6D01" w:rsidP="00AE6D01">
      <w:pPr>
        <w:adjustRightInd w:val="0"/>
        <w:snapToGrid w:val="0"/>
        <w:spacing w:line="500" w:lineRule="exact"/>
        <w:ind w:firstLineChars="200" w:firstLine="640"/>
        <w:rPr>
          <w:rFonts w:ascii="仿宋_GB2312" w:hAnsi="宋体" w:cs="仿宋_GB2312"/>
          <w:szCs w:val="32"/>
        </w:rPr>
      </w:pPr>
      <w:r w:rsidRPr="008D6AF7">
        <w:rPr>
          <w:rFonts w:ascii="仿宋_GB2312" w:hAnsi="宋体" w:cs="仿宋_GB2312" w:hint="eastAsia"/>
          <w:szCs w:val="32"/>
        </w:rPr>
        <w:t>本案于2025年6月23日至2025年6月27日在狱内公示未收到不同意见。</w:t>
      </w:r>
    </w:p>
    <w:p w:rsidR="00112671" w:rsidRPr="00CD161A" w:rsidRDefault="005A3C39" w:rsidP="00CD161A">
      <w:pPr>
        <w:spacing w:line="440" w:lineRule="exact"/>
        <w:ind w:firstLineChars="200" w:firstLine="640"/>
        <w:rPr>
          <w:rFonts w:ascii="仿宋_GB2312" w:cs="仿宋_GB2312"/>
          <w:szCs w:val="32"/>
        </w:rPr>
      </w:pPr>
      <w:r w:rsidRPr="00CD161A">
        <w:rPr>
          <w:rFonts w:ascii="仿宋_GB2312" w:hint="eastAsia"/>
          <w:szCs w:val="32"/>
        </w:rPr>
        <w:t>因此，依照</w:t>
      </w:r>
      <w:r w:rsidRPr="00CD161A">
        <w:rPr>
          <w:rFonts w:ascii="仿宋_GB2312" w:hAnsi="仿宋_GB2312" w:cs="仿宋_GB2312" w:hint="eastAsia"/>
          <w:szCs w:val="32"/>
        </w:rPr>
        <w:t>《中华人民共和国刑法》第七十八条、第七十九条，《中华人民共和国刑事诉讼法》第二百七十三条第二款、《中华人民共和国监狱法》第二十九条的规定，建议对罪犯</w:t>
      </w:r>
      <w:r w:rsidRPr="00CD161A">
        <w:rPr>
          <w:rFonts w:ascii="仿宋_GB2312" w:hint="eastAsia"/>
          <w:szCs w:val="32"/>
        </w:rPr>
        <w:t>施纯坛</w:t>
      </w:r>
      <w:r w:rsidRPr="00CD161A">
        <w:rPr>
          <w:rFonts w:ascii="仿宋_GB2312" w:hAnsi="仿宋_GB2312" w:cs="仿宋_GB2312" w:hint="eastAsia"/>
          <w:szCs w:val="32"/>
        </w:rPr>
        <w:t>予以减刑三</w:t>
      </w:r>
      <w:bookmarkStart w:id="0" w:name="_GoBack"/>
      <w:bookmarkEnd w:id="0"/>
      <w:r w:rsidRPr="00CD161A">
        <w:rPr>
          <w:rFonts w:ascii="仿宋_GB2312" w:hAnsi="仿宋_GB2312" w:cs="仿宋_GB2312" w:hint="eastAsia"/>
          <w:szCs w:val="32"/>
        </w:rPr>
        <w:t>个月。特提请你院审理裁定。</w:t>
      </w:r>
    </w:p>
    <w:p w:rsidR="00112671" w:rsidRPr="00CD161A" w:rsidRDefault="005A3C39" w:rsidP="00CD161A">
      <w:pPr>
        <w:pStyle w:val="a4"/>
        <w:spacing w:line="440" w:lineRule="exact"/>
        <w:ind w:rightChars="-15" w:right="-48" w:firstLineChars="200" w:firstLine="640"/>
        <w:rPr>
          <w:rFonts w:ascii="仿宋_GB2312"/>
          <w:szCs w:val="32"/>
        </w:rPr>
      </w:pPr>
      <w:r w:rsidRPr="00CD161A">
        <w:rPr>
          <w:rFonts w:ascii="仿宋_GB2312" w:hint="eastAsia"/>
          <w:szCs w:val="32"/>
        </w:rPr>
        <w:t>此致</w:t>
      </w:r>
    </w:p>
    <w:p w:rsidR="00112671" w:rsidRPr="00CD161A" w:rsidRDefault="005A3C39" w:rsidP="00CD161A">
      <w:pPr>
        <w:pStyle w:val="1"/>
        <w:spacing w:line="440" w:lineRule="exact"/>
        <w:ind w:rightChars="-15" w:right="-48" w:firstLineChars="0" w:firstLine="0"/>
        <w:rPr>
          <w:rFonts w:ascii="仿宋_GB2312"/>
          <w:szCs w:val="32"/>
        </w:rPr>
      </w:pPr>
      <w:r w:rsidRPr="00CD161A">
        <w:rPr>
          <w:rFonts w:ascii="仿宋_GB2312" w:hint="eastAsia"/>
          <w:szCs w:val="32"/>
        </w:rPr>
        <w:t>福建省厦门市中级人民法院</w:t>
      </w:r>
    </w:p>
    <w:p w:rsidR="00112671" w:rsidRPr="00CD161A" w:rsidRDefault="005A3C39" w:rsidP="00CD161A">
      <w:pPr>
        <w:pStyle w:val="1"/>
        <w:spacing w:line="440" w:lineRule="exact"/>
        <w:ind w:left="640" w:firstLineChars="0" w:firstLine="0"/>
        <w:rPr>
          <w:rFonts w:ascii="仿宋_GB2312" w:cs="仿宋_GB2312"/>
          <w:szCs w:val="32"/>
        </w:rPr>
      </w:pPr>
      <w:r w:rsidRPr="00CD161A">
        <w:rPr>
          <w:rFonts w:ascii="仿宋_GB2312" w:cs="仿宋_GB2312" w:hint="eastAsia"/>
          <w:szCs w:val="32"/>
        </w:rPr>
        <w:t>附件：⒈罪犯</w:t>
      </w:r>
      <w:r w:rsidRPr="00CD161A">
        <w:rPr>
          <w:rFonts w:ascii="仿宋_GB2312" w:hint="eastAsia"/>
          <w:szCs w:val="32"/>
        </w:rPr>
        <w:t>施纯坛</w:t>
      </w:r>
      <w:r w:rsidRPr="00CD161A">
        <w:rPr>
          <w:rFonts w:ascii="仿宋_GB2312" w:cs="仿宋_GB2312" w:hint="eastAsia"/>
          <w:szCs w:val="32"/>
        </w:rPr>
        <w:t>卷宗2册</w:t>
      </w:r>
    </w:p>
    <w:p w:rsidR="00112671" w:rsidRPr="00CD161A" w:rsidRDefault="005A3C39" w:rsidP="00CD161A">
      <w:pPr>
        <w:pStyle w:val="1"/>
        <w:spacing w:line="44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CD161A">
        <w:rPr>
          <w:rFonts w:ascii="仿宋_GB2312" w:cs="仿宋_GB2312" w:hint="eastAsia"/>
          <w:szCs w:val="32"/>
        </w:rPr>
        <w:t>⒉减刑建议书</w:t>
      </w:r>
      <w:r w:rsidR="00ED6F14" w:rsidRPr="00CD161A">
        <w:rPr>
          <w:rFonts w:ascii="仿宋_GB2312" w:cs="仿宋_GB2312" w:hint="eastAsia"/>
          <w:szCs w:val="32"/>
        </w:rPr>
        <w:t>2</w:t>
      </w:r>
      <w:r w:rsidRPr="00CD161A">
        <w:rPr>
          <w:rFonts w:ascii="仿宋_GB2312" w:cs="仿宋_GB2312" w:hint="eastAsia"/>
          <w:szCs w:val="32"/>
        </w:rPr>
        <w:t>份</w:t>
      </w:r>
    </w:p>
    <w:p w:rsidR="00112671" w:rsidRPr="00CD161A" w:rsidRDefault="00112671" w:rsidP="00CD161A">
      <w:pPr>
        <w:pStyle w:val="a4"/>
        <w:spacing w:line="440" w:lineRule="exact"/>
        <w:ind w:left="640" w:rightChars="-15" w:right="-48"/>
        <w:rPr>
          <w:rFonts w:ascii="仿宋_GB2312"/>
          <w:szCs w:val="32"/>
        </w:rPr>
      </w:pPr>
    </w:p>
    <w:p w:rsidR="00112671" w:rsidRPr="00CD161A" w:rsidRDefault="005A3C39" w:rsidP="00CD161A">
      <w:pPr>
        <w:pStyle w:val="a4"/>
        <w:spacing w:line="440" w:lineRule="exact"/>
        <w:ind w:rightChars="400" w:right="1280"/>
        <w:jc w:val="right"/>
        <w:rPr>
          <w:rFonts w:ascii="仿宋_GB2312"/>
          <w:szCs w:val="32"/>
        </w:rPr>
      </w:pPr>
      <w:r w:rsidRPr="00CD161A">
        <w:rPr>
          <w:rFonts w:ascii="仿宋_GB2312" w:hint="eastAsia"/>
          <w:szCs w:val="32"/>
        </w:rPr>
        <w:t>福建省厦门监狱</w:t>
      </w:r>
    </w:p>
    <w:p w:rsidR="00112671" w:rsidRPr="00CD161A" w:rsidRDefault="00815FBB" w:rsidP="00CD161A">
      <w:pPr>
        <w:pStyle w:val="a4"/>
        <w:spacing w:line="440" w:lineRule="exact"/>
        <w:ind w:rightChars="400" w:right="1280"/>
        <w:jc w:val="righ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2025</w:t>
      </w:r>
      <w:r w:rsidR="005A3C39" w:rsidRPr="00CD161A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6</w:t>
      </w:r>
      <w:r w:rsidR="005A3C39" w:rsidRPr="00CD161A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30</w:t>
      </w:r>
      <w:r w:rsidR="005A3C39" w:rsidRPr="00CD161A">
        <w:rPr>
          <w:rFonts w:ascii="仿宋_GB2312" w:hint="eastAsia"/>
          <w:szCs w:val="32"/>
        </w:rPr>
        <w:t>日</w:t>
      </w:r>
    </w:p>
    <w:sectPr w:rsidR="00112671" w:rsidRPr="00CD161A" w:rsidSect="00CD161A">
      <w:pgSz w:w="11906" w:h="16838"/>
      <w:pgMar w:top="1871" w:right="1304" w:bottom="1871" w:left="1588" w:header="851" w:footer="992" w:gutter="0"/>
      <w:cols w:space="720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FEF" w:rsidRDefault="00D46FEF" w:rsidP="00CF7FB1">
      <w:r>
        <w:separator/>
      </w:r>
    </w:p>
  </w:endnote>
  <w:endnote w:type="continuationSeparator" w:id="1">
    <w:p w:rsidR="00D46FEF" w:rsidRDefault="00D46FEF" w:rsidP="00CF7F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FEF" w:rsidRDefault="00D46FEF" w:rsidP="00CF7FB1">
      <w:r>
        <w:separator/>
      </w:r>
    </w:p>
  </w:footnote>
  <w:footnote w:type="continuationSeparator" w:id="1">
    <w:p w:rsidR="00D46FEF" w:rsidRDefault="00D46FEF" w:rsidP="00CF7F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gxYzFiZTdkYjgwNDkzYjE5NDdkN2JhZmI3YzhiMjQifQ=="/>
  </w:docVars>
  <w:rsids>
    <w:rsidRoot w:val="005941B7"/>
    <w:rsid w:val="00010AF2"/>
    <w:rsid w:val="00024ED9"/>
    <w:rsid w:val="0003579F"/>
    <w:rsid w:val="00040C12"/>
    <w:rsid w:val="00041584"/>
    <w:rsid w:val="000528FF"/>
    <w:rsid w:val="000728C5"/>
    <w:rsid w:val="00075861"/>
    <w:rsid w:val="0008015C"/>
    <w:rsid w:val="00083808"/>
    <w:rsid w:val="00096541"/>
    <w:rsid w:val="000A4619"/>
    <w:rsid w:val="000B1582"/>
    <w:rsid w:val="000B336A"/>
    <w:rsid w:val="000B3DF3"/>
    <w:rsid w:val="000C4EDB"/>
    <w:rsid w:val="000D380A"/>
    <w:rsid w:val="000E7679"/>
    <w:rsid w:val="000E7E61"/>
    <w:rsid w:val="00104F9A"/>
    <w:rsid w:val="00105FE2"/>
    <w:rsid w:val="0011183F"/>
    <w:rsid w:val="00112671"/>
    <w:rsid w:val="0012440C"/>
    <w:rsid w:val="00132DC3"/>
    <w:rsid w:val="00140097"/>
    <w:rsid w:val="001500E1"/>
    <w:rsid w:val="00167856"/>
    <w:rsid w:val="00180916"/>
    <w:rsid w:val="00182706"/>
    <w:rsid w:val="00185AAA"/>
    <w:rsid w:val="00197718"/>
    <w:rsid w:val="001A16FF"/>
    <w:rsid w:val="001A31E1"/>
    <w:rsid w:val="001A51CB"/>
    <w:rsid w:val="001A5F5E"/>
    <w:rsid w:val="001B3AC1"/>
    <w:rsid w:val="001B3BA5"/>
    <w:rsid w:val="001C290D"/>
    <w:rsid w:val="001E0B1A"/>
    <w:rsid w:val="0021392F"/>
    <w:rsid w:val="0022107E"/>
    <w:rsid w:val="00222686"/>
    <w:rsid w:val="002312B4"/>
    <w:rsid w:val="00231526"/>
    <w:rsid w:val="00231D86"/>
    <w:rsid w:val="00260239"/>
    <w:rsid w:val="00270169"/>
    <w:rsid w:val="002737E2"/>
    <w:rsid w:val="002766E1"/>
    <w:rsid w:val="00293287"/>
    <w:rsid w:val="002A0A69"/>
    <w:rsid w:val="002C2DA5"/>
    <w:rsid w:val="002C4EA9"/>
    <w:rsid w:val="002C5524"/>
    <w:rsid w:val="002E1564"/>
    <w:rsid w:val="002F5E8C"/>
    <w:rsid w:val="00334CE8"/>
    <w:rsid w:val="00343541"/>
    <w:rsid w:val="0034712E"/>
    <w:rsid w:val="0035033A"/>
    <w:rsid w:val="003512FF"/>
    <w:rsid w:val="00375F3E"/>
    <w:rsid w:val="00377615"/>
    <w:rsid w:val="00380E79"/>
    <w:rsid w:val="0039039C"/>
    <w:rsid w:val="00390E34"/>
    <w:rsid w:val="003954AC"/>
    <w:rsid w:val="003A6E96"/>
    <w:rsid w:val="003C0B7D"/>
    <w:rsid w:val="003C6893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1B02"/>
    <w:rsid w:val="0045231B"/>
    <w:rsid w:val="00464785"/>
    <w:rsid w:val="00497207"/>
    <w:rsid w:val="004A010B"/>
    <w:rsid w:val="004A0477"/>
    <w:rsid w:val="004A1E8C"/>
    <w:rsid w:val="004A28C5"/>
    <w:rsid w:val="004A2B91"/>
    <w:rsid w:val="004A79A9"/>
    <w:rsid w:val="004C06F6"/>
    <w:rsid w:val="004C5048"/>
    <w:rsid w:val="004C7A37"/>
    <w:rsid w:val="004D7DC1"/>
    <w:rsid w:val="004E1A49"/>
    <w:rsid w:val="004F5936"/>
    <w:rsid w:val="00502A4D"/>
    <w:rsid w:val="005113AC"/>
    <w:rsid w:val="00512B90"/>
    <w:rsid w:val="005250B4"/>
    <w:rsid w:val="00531609"/>
    <w:rsid w:val="00540AFF"/>
    <w:rsid w:val="00540B57"/>
    <w:rsid w:val="005426FF"/>
    <w:rsid w:val="0055026F"/>
    <w:rsid w:val="00566877"/>
    <w:rsid w:val="00573B61"/>
    <w:rsid w:val="00573EDC"/>
    <w:rsid w:val="00591CC1"/>
    <w:rsid w:val="005941B7"/>
    <w:rsid w:val="005A3C39"/>
    <w:rsid w:val="005A7AA4"/>
    <w:rsid w:val="005D1EE0"/>
    <w:rsid w:val="005D6FB1"/>
    <w:rsid w:val="005E65A0"/>
    <w:rsid w:val="005F1370"/>
    <w:rsid w:val="005F2E30"/>
    <w:rsid w:val="005F65EB"/>
    <w:rsid w:val="00600223"/>
    <w:rsid w:val="006052BB"/>
    <w:rsid w:val="006071CE"/>
    <w:rsid w:val="006132E4"/>
    <w:rsid w:val="006364B8"/>
    <w:rsid w:val="0063792F"/>
    <w:rsid w:val="00646065"/>
    <w:rsid w:val="00661F71"/>
    <w:rsid w:val="006630BD"/>
    <w:rsid w:val="00696496"/>
    <w:rsid w:val="0069756B"/>
    <w:rsid w:val="006B3488"/>
    <w:rsid w:val="006B3B66"/>
    <w:rsid w:val="006B467B"/>
    <w:rsid w:val="006C0BDA"/>
    <w:rsid w:val="006D7EAC"/>
    <w:rsid w:val="006F42ED"/>
    <w:rsid w:val="006F7707"/>
    <w:rsid w:val="00700D42"/>
    <w:rsid w:val="007047C3"/>
    <w:rsid w:val="007602BC"/>
    <w:rsid w:val="00766A71"/>
    <w:rsid w:val="007729FE"/>
    <w:rsid w:val="0077512F"/>
    <w:rsid w:val="00784E19"/>
    <w:rsid w:val="007860FC"/>
    <w:rsid w:val="007A149C"/>
    <w:rsid w:val="007A1AD6"/>
    <w:rsid w:val="007A63E3"/>
    <w:rsid w:val="007B06A7"/>
    <w:rsid w:val="007B2469"/>
    <w:rsid w:val="007D3005"/>
    <w:rsid w:val="007D488A"/>
    <w:rsid w:val="007D4D6D"/>
    <w:rsid w:val="007E51D0"/>
    <w:rsid w:val="007E6C01"/>
    <w:rsid w:val="007F77D7"/>
    <w:rsid w:val="00815FBB"/>
    <w:rsid w:val="0082002C"/>
    <w:rsid w:val="00821ACD"/>
    <w:rsid w:val="00824A82"/>
    <w:rsid w:val="00827D63"/>
    <w:rsid w:val="00834A0C"/>
    <w:rsid w:val="00857EEF"/>
    <w:rsid w:val="00867AD5"/>
    <w:rsid w:val="008B5BAA"/>
    <w:rsid w:val="008C20D9"/>
    <w:rsid w:val="008C256D"/>
    <w:rsid w:val="008C48BD"/>
    <w:rsid w:val="00903EC4"/>
    <w:rsid w:val="00905858"/>
    <w:rsid w:val="00923441"/>
    <w:rsid w:val="0093497C"/>
    <w:rsid w:val="00944245"/>
    <w:rsid w:val="009461D6"/>
    <w:rsid w:val="00977E1C"/>
    <w:rsid w:val="009A73E6"/>
    <w:rsid w:val="009C5FB8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5106"/>
    <w:rsid w:val="00A82068"/>
    <w:rsid w:val="00AC2B99"/>
    <w:rsid w:val="00AE6D01"/>
    <w:rsid w:val="00AF351B"/>
    <w:rsid w:val="00AF78BF"/>
    <w:rsid w:val="00B0023C"/>
    <w:rsid w:val="00B1718C"/>
    <w:rsid w:val="00B17FDC"/>
    <w:rsid w:val="00B25DA5"/>
    <w:rsid w:val="00B43DBC"/>
    <w:rsid w:val="00B45A58"/>
    <w:rsid w:val="00B61129"/>
    <w:rsid w:val="00B66C1A"/>
    <w:rsid w:val="00B86A17"/>
    <w:rsid w:val="00B8782B"/>
    <w:rsid w:val="00B87BAF"/>
    <w:rsid w:val="00B9297F"/>
    <w:rsid w:val="00B95E90"/>
    <w:rsid w:val="00BD7706"/>
    <w:rsid w:val="00C01199"/>
    <w:rsid w:val="00C0156B"/>
    <w:rsid w:val="00C0318F"/>
    <w:rsid w:val="00C106E9"/>
    <w:rsid w:val="00C10E1B"/>
    <w:rsid w:val="00C22100"/>
    <w:rsid w:val="00C33068"/>
    <w:rsid w:val="00C43170"/>
    <w:rsid w:val="00C6136F"/>
    <w:rsid w:val="00C772FF"/>
    <w:rsid w:val="00CB2926"/>
    <w:rsid w:val="00CD0C09"/>
    <w:rsid w:val="00CD161A"/>
    <w:rsid w:val="00CE65E7"/>
    <w:rsid w:val="00CF7FB1"/>
    <w:rsid w:val="00D27E34"/>
    <w:rsid w:val="00D35BC4"/>
    <w:rsid w:val="00D46FEF"/>
    <w:rsid w:val="00D5269F"/>
    <w:rsid w:val="00D533DA"/>
    <w:rsid w:val="00D676E6"/>
    <w:rsid w:val="00D8627C"/>
    <w:rsid w:val="00D96567"/>
    <w:rsid w:val="00D96960"/>
    <w:rsid w:val="00DA4408"/>
    <w:rsid w:val="00DA5A15"/>
    <w:rsid w:val="00DA6D32"/>
    <w:rsid w:val="00DC589A"/>
    <w:rsid w:val="00DD21CC"/>
    <w:rsid w:val="00DF4820"/>
    <w:rsid w:val="00E03C74"/>
    <w:rsid w:val="00E10E32"/>
    <w:rsid w:val="00E22E29"/>
    <w:rsid w:val="00E27071"/>
    <w:rsid w:val="00E35EB2"/>
    <w:rsid w:val="00E415C6"/>
    <w:rsid w:val="00E422CE"/>
    <w:rsid w:val="00E44905"/>
    <w:rsid w:val="00E50122"/>
    <w:rsid w:val="00E56FD5"/>
    <w:rsid w:val="00E57ACE"/>
    <w:rsid w:val="00E57B6F"/>
    <w:rsid w:val="00E64585"/>
    <w:rsid w:val="00E67F27"/>
    <w:rsid w:val="00E73EC9"/>
    <w:rsid w:val="00E812B2"/>
    <w:rsid w:val="00E81767"/>
    <w:rsid w:val="00E84EA6"/>
    <w:rsid w:val="00EA1CA6"/>
    <w:rsid w:val="00EA43AA"/>
    <w:rsid w:val="00EA4AD5"/>
    <w:rsid w:val="00EA5D22"/>
    <w:rsid w:val="00EC0F57"/>
    <w:rsid w:val="00EC2E2B"/>
    <w:rsid w:val="00ED3640"/>
    <w:rsid w:val="00ED6F14"/>
    <w:rsid w:val="00EE45FE"/>
    <w:rsid w:val="00EE49F0"/>
    <w:rsid w:val="00EE647E"/>
    <w:rsid w:val="00EF6254"/>
    <w:rsid w:val="00F02B46"/>
    <w:rsid w:val="00F0420B"/>
    <w:rsid w:val="00F05FEA"/>
    <w:rsid w:val="00F4068F"/>
    <w:rsid w:val="00F41686"/>
    <w:rsid w:val="00F550F9"/>
    <w:rsid w:val="00F57C2D"/>
    <w:rsid w:val="00F727EE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7691"/>
    <w:rsid w:val="00FF1520"/>
    <w:rsid w:val="00FF4571"/>
    <w:rsid w:val="00FF7459"/>
    <w:rsid w:val="024E04BA"/>
    <w:rsid w:val="027D12FB"/>
    <w:rsid w:val="033F31CF"/>
    <w:rsid w:val="05344197"/>
    <w:rsid w:val="067E2842"/>
    <w:rsid w:val="068233F5"/>
    <w:rsid w:val="0694205F"/>
    <w:rsid w:val="06BB1A8D"/>
    <w:rsid w:val="07AF789A"/>
    <w:rsid w:val="07B61CB8"/>
    <w:rsid w:val="081648E2"/>
    <w:rsid w:val="09227170"/>
    <w:rsid w:val="0B3926E1"/>
    <w:rsid w:val="0C3E42D9"/>
    <w:rsid w:val="0C4F75DC"/>
    <w:rsid w:val="0C533497"/>
    <w:rsid w:val="0C762740"/>
    <w:rsid w:val="0C9C0BFA"/>
    <w:rsid w:val="0D9F4467"/>
    <w:rsid w:val="0EB305C3"/>
    <w:rsid w:val="0EF96080"/>
    <w:rsid w:val="0F137CB5"/>
    <w:rsid w:val="0F2F70D8"/>
    <w:rsid w:val="10281712"/>
    <w:rsid w:val="123256F8"/>
    <w:rsid w:val="12D37334"/>
    <w:rsid w:val="12FD5513"/>
    <w:rsid w:val="13266B46"/>
    <w:rsid w:val="13372BB0"/>
    <w:rsid w:val="13981BC7"/>
    <w:rsid w:val="13D325B7"/>
    <w:rsid w:val="14985759"/>
    <w:rsid w:val="152B74B3"/>
    <w:rsid w:val="1554029D"/>
    <w:rsid w:val="16447CD9"/>
    <w:rsid w:val="16695B42"/>
    <w:rsid w:val="1672618E"/>
    <w:rsid w:val="169308EB"/>
    <w:rsid w:val="16B164BB"/>
    <w:rsid w:val="18672CAA"/>
    <w:rsid w:val="18720A6D"/>
    <w:rsid w:val="1A3A0366"/>
    <w:rsid w:val="1A797B98"/>
    <w:rsid w:val="1A940C02"/>
    <w:rsid w:val="1C9B58CA"/>
    <w:rsid w:val="1CF81B82"/>
    <w:rsid w:val="1E1E4170"/>
    <w:rsid w:val="1E254562"/>
    <w:rsid w:val="1ECB0040"/>
    <w:rsid w:val="1EF06AE1"/>
    <w:rsid w:val="1F4133E5"/>
    <w:rsid w:val="1F876293"/>
    <w:rsid w:val="1FF960E5"/>
    <w:rsid w:val="20320EA3"/>
    <w:rsid w:val="208D02F8"/>
    <w:rsid w:val="20C10415"/>
    <w:rsid w:val="234818AA"/>
    <w:rsid w:val="24AB4534"/>
    <w:rsid w:val="26213919"/>
    <w:rsid w:val="27181640"/>
    <w:rsid w:val="27682819"/>
    <w:rsid w:val="2788484D"/>
    <w:rsid w:val="285D0A9B"/>
    <w:rsid w:val="29163878"/>
    <w:rsid w:val="29587091"/>
    <w:rsid w:val="29EF3F24"/>
    <w:rsid w:val="2B505F9D"/>
    <w:rsid w:val="2BFD2379"/>
    <w:rsid w:val="2C1C43EC"/>
    <w:rsid w:val="2C7845C8"/>
    <w:rsid w:val="2CE72BBB"/>
    <w:rsid w:val="2D5B3696"/>
    <w:rsid w:val="2E7745CB"/>
    <w:rsid w:val="30BB5A3C"/>
    <w:rsid w:val="30BE4485"/>
    <w:rsid w:val="318C2772"/>
    <w:rsid w:val="335F3754"/>
    <w:rsid w:val="342C7624"/>
    <w:rsid w:val="36653D31"/>
    <w:rsid w:val="36986D96"/>
    <w:rsid w:val="373C6C4A"/>
    <w:rsid w:val="380A433A"/>
    <w:rsid w:val="38D34E4A"/>
    <w:rsid w:val="39545F92"/>
    <w:rsid w:val="3A0206E2"/>
    <w:rsid w:val="3D446913"/>
    <w:rsid w:val="3D4D65D6"/>
    <w:rsid w:val="3E120265"/>
    <w:rsid w:val="40071BD9"/>
    <w:rsid w:val="410B5ABB"/>
    <w:rsid w:val="421A792A"/>
    <w:rsid w:val="42CF6EF1"/>
    <w:rsid w:val="42FD2A71"/>
    <w:rsid w:val="43021637"/>
    <w:rsid w:val="43E32BEE"/>
    <w:rsid w:val="448B17CA"/>
    <w:rsid w:val="45266F69"/>
    <w:rsid w:val="453F5CC3"/>
    <w:rsid w:val="45C25924"/>
    <w:rsid w:val="468752B3"/>
    <w:rsid w:val="469C4BB4"/>
    <w:rsid w:val="48060A17"/>
    <w:rsid w:val="48AA50C6"/>
    <w:rsid w:val="48E92855"/>
    <w:rsid w:val="493B49B5"/>
    <w:rsid w:val="49FD60CF"/>
    <w:rsid w:val="4A937854"/>
    <w:rsid w:val="4AE74670"/>
    <w:rsid w:val="4C0C55BD"/>
    <w:rsid w:val="4CAA121D"/>
    <w:rsid w:val="4D9023D0"/>
    <w:rsid w:val="4D962BF2"/>
    <w:rsid w:val="4DBE49B0"/>
    <w:rsid w:val="4DDC407C"/>
    <w:rsid w:val="4FDA015F"/>
    <w:rsid w:val="50DC6110"/>
    <w:rsid w:val="50ED3FD0"/>
    <w:rsid w:val="51480E67"/>
    <w:rsid w:val="51B858B2"/>
    <w:rsid w:val="51C7484F"/>
    <w:rsid w:val="528A1306"/>
    <w:rsid w:val="528F50CF"/>
    <w:rsid w:val="533D0693"/>
    <w:rsid w:val="53EC7365"/>
    <w:rsid w:val="53FED93C"/>
    <w:rsid w:val="55E22755"/>
    <w:rsid w:val="561B7151"/>
    <w:rsid w:val="5807127B"/>
    <w:rsid w:val="5845561B"/>
    <w:rsid w:val="5A572A12"/>
    <w:rsid w:val="5A93691B"/>
    <w:rsid w:val="5BD743DE"/>
    <w:rsid w:val="5C695FAC"/>
    <w:rsid w:val="5C7D3B00"/>
    <w:rsid w:val="5C867ADA"/>
    <w:rsid w:val="5D2B27E7"/>
    <w:rsid w:val="5D911291"/>
    <w:rsid w:val="5EFD0E28"/>
    <w:rsid w:val="5FB32327"/>
    <w:rsid w:val="5FDA10CF"/>
    <w:rsid w:val="6315348F"/>
    <w:rsid w:val="6385269A"/>
    <w:rsid w:val="63944B2C"/>
    <w:rsid w:val="63997AC2"/>
    <w:rsid w:val="64061DAE"/>
    <w:rsid w:val="642D5EC6"/>
    <w:rsid w:val="64F2539B"/>
    <w:rsid w:val="64FA2A38"/>
    <w:rsid w:val="65270084"/>
    <w:rsid w:val="665761F7"/>
    <w:rsid w:val="671C64DD"/>
    <w:rsid w:val="67475E6F"/>
    <w:rsid w:val="67B76560"/>
    <w:rsid w:val="68465E78"/>
    <w:rsid w:val="69F908EC"/>
    <w:rsid w:val="6A243776"/>
    <w:rsid w:val="6D6B0F5A"/>
    <w:rsid w:val="6E5724CC"/>
    <w:rsid w:val="6FA16DDA"/>
    <w:rsid w:val="70865C57"/>
    <w:rsid w:val="71110CB8"/>
    <w:rsid w:val="71277157"/>
    <w:rsid w:val="714F68F5"/>
    <w:rsid w:val="71743704"/>
    <w:rsid w:val="72A801AB"/>
    <w:rsid w:val="734A6307"/>
    <w:rsid w:val="735C4C82"/>
    <w:rsid w:val="73991756"/>
    <w:rsid w:val="73AB002E"/>
    <w:rsid w:val="740E2F75"/>
    <w:rsid w:val="76EC088F"/>
    <w:rsid w:val="77564B75"/>
    <w:rsid w:val="78C43EAD"/>
    <w:rsid w:val="7ADB3972"/>
    <w:rsid w:val="7B711D81"/>
    <w:rsid w:val="7C782191"/>
    <w:rsid w:val="7E8716D1"/>
    <w:rsid w:val="7EA5274C"/>
    <w:rsid w:val="7F417896"/>
    <w:rsid w:val="7F8903C9"/>
    <w:rsid w:val="7F995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2671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112671"/>
    <w:pPr>
      <w:jc w:val="left"/>
    </w:pPr>
  </w:style>
  <w:style w:type="paragraph" w:styleId="a4">
    <w:name w:val="Salutation"/>
    <w:basedOn w:val="a"/>
    <w:next w:val="a"/>
    <w:link w:val="Char0"/>
    <w:uiPriority w:val="99"/>
    <w:qFormat/>
    <w:rsid w:val="00112671"/>
  </w:style>
  <w:style w:type="paragraph" w:styleId="a5">
    <w:name w:val="Balloon Text"/>
    <w:basedOn w:val="a"/>
    <w:link w:val="Char1"/>
    <w:qFormat/>
    <w:rsid w:val="00112671"/>
    <w:rPr>
      <w:sz w:val="18"/>
      <w:szCs w:val="18"/>
    </w:rPr>
  </w:style>
  <w:style w:type="paragraph" w:styleId="a6">
    <w:name w:val="footer"/>
    <w:basedOn w:val="a"/>
    <w:qFormat/>
    <w:rsid w:val="00112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112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  <w:rsid w:val="00112671"/>
  </w:style>
  <w:style w:type="character" w:styleId="a9">
    <w:name w:val="annotation reference"/>
    <w:basedOn w:val="a0"/>
    <w:qFormat/>
    <w:rsid w:val="00112671"/>
    <w:rPr>
      <w:sz w:val="21"/>
      <w:szCs w:val="21"/>
    </w:rPr>
  </w:style>
  <w:style w:type="character" w:customStyle="1" w:styleId="Char0">
    <w:name w:val="称呼 Char"/>
    <w:link w:val="a4"/>
    <w:uiPriority w:val="99"/>
    <w:qFormat/>
    <w:locked/>
    <w:rsid w:val="00112671"/>
    <w:rPr>
      <w:rFonts w:eastAsia="仿宋_GB2312"/>
      <w:kern w:val="32"/>
      <w:sz w:val="32"/>
    </w:rPr>
  </w:style>
  <w:style w:type="character" w:customStyle="1" w:styleId="Char1">
    <w:name w:val="批注框文本 Char"/>
    <w:link w:val="a5"/>
    <w:qFormat/>
    <w:rsid w:val="00112671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112671"/>
    <w:pPr>
      <w:ind w:firstLineChars="200" w:firstLine="420"/>
    </w:pPr>
  </w:style>
  <w:style w:type="character" w:customStyle="1" w:styleId="Char">
    <w:name w:val="批注文字 Char"/>
    <w:basedOn w:val="a0"/>
    <w:link w:val="a3"/>
    <w:qFormat/>
    <w:rsid w:val="00112671"/>
    <w:rPr>
      <w:rFonts w:eastAsia="仿宋_GB2312"/>
      <w:kern w:val="32"/>
      <w:sz w:val="32"/>
    </w:rPr>
  </w:style>
  <w:style w:type="paragraph" w:styleId="aa">
    <w:name w:val="List Paragraph"/>
    <w:basedOn w:val="a"/>
    <w:uiPriority w:val="99"/>
    <w:unhideWhenUsed/>
    <w:rsid w:val="00815FB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197</Words>
  <Characters>1128</Characters>
  <Application>Microsoft Office Word</Application>
  <DocSecurity>0</DocSecurity>
  <Lines>9</Lines>
  <Paragraphs>2</Paragraphs>
  <ScaleCrop>false</ScaleCrop>
  <Company>Microsoft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user</cp:lastModifiedBy>
  <cp:revision>19</cp:revision>
  <cp:lastPrinted>2024-09-02T11:06:00Z</cp:lastPrinted>
  <dcterms:created xsi:type="dcterms:W3CDTF">2024-10-20T16:04:00Z</dcterms:created>
  <dcterms:modified xsi:type="dcterms:W3CDTF">2025-07-03T07:05:00Z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