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〕闽厦狱减字第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421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adjustRightIn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罪犯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陈小林</w:t>
      </w:r>
      <w:r>
        <w:rPr>
          <w:rFonts w:hint="eastAsia" w:ascii="仿宋_GB2312" w:hAnsi="仿宋_GB2312" w:eastAsia="仿宋_GB2312" w:cs="仿宋_GB2312"/>
          <w:kern w:val="0"/>
          <w:szCs w:val="32"/>
        </w:rPr>
        <w:t>，男，19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88</w:t>
      </w:r>
      <w:r>
        <w:rPr>
          <w:rFonts w:hint="eastAsia" w:ascii="仿宋_GB2312" w:hAnsi="仿宋_GB2312" w:eastAsia="仿宋_GB2312" w:cs="仿宋_GB2312"/>
          <w:kern w:val="0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Cs w:val="32"/>
        </w:rPr>
        <w:t>日出生，汉族，初中，原户籍所在地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福建省漳平市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，捕前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无业</w:t>
      </w:r>
      <w:r>
        <w:rPr>
          <w:rFonts w:hint="eastAsia" w:ascii="仿宋_GB2312" w:hAnsi="仿宋_GB2312" w:eastAsia="仿宋_GB2312" w:cs="仿宋_GB2312"/>
          <w:kern w:val="0"/>
          <w:szCs w:val="32"/>
        </w:rPr>
        <w:t>。</w:t>
      </w:r>
    </w:p>
    <w:p>
      <w:pPr>
        <w:adjustRightInd w:val="0"/>
        <w:spacing w:line="480" w:lineRule="exact"/>
        <w:ind w:firstLine="640" w:firstLineChars="200"/>
        <w:rPr>
          <w:rFonts w:hint="eastAsia" w:ascii="仿宋_GB2312" w:hAnsi="仿宋_GB2312" w:eastAsia="仿宋_GB2312" w:cs="仿宋_GB2312"/>
          <w:kern w:val="0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福建省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漳平市</w:t>
      </w:r>
      <w:r>
        <w:rPr>
          <w:rFonts w:hint="eastAsia" w:ascii="仿宋_GB2312" w:hAnsi="仿宋_GB2312" w:eastAsia="仿宋_GB2312" w:cs="仿宋_GB2312"/>
          <w:kern w:val="0"/>
          <w:szCs w:val="32"/>
        </w:rPr>
        <w:t>人民法院于202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kern w:val="0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Cs w:val="32"/>
        </w:rPr>
        <w:t>日作出(202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0"/>
          <w:szCs w:val="32"/>
        </w:rPr>
        <w:t>)闽0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881</w:t>
      </w:r>
      <w:r>
        <w:rPr>
          <w:rFonts w:hint="eastAsia" w:ascii="仿宋_GB2312" w:hAnsi="仿宋_GB2312" w:eastAsia="仿宋_GB2312" w:cs="仿宋_GB2312"/>
          <w:kern w:val="0"/>
          <w:szCs w:val="32"/>
        </w:rPr>
        <w:t>刑初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216</w:t>
      </w:r>
      <w:r>
        <w:rPr>
          <w:rFonts w:hint="eastAsia" w:ascii="仿宋_GB2312" w:hAnsi="仿宋_GB2312" w:eastAsia="仿宋_GB2312" w:cs="仿宋_GB2312"/>
          <w:kern w:val="0"/>
          <w:szCs w:val="32"/>
        </w:rPr>
        <w:t>号刑事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Cs w:val="32"/>
        </w:rPr>
        <w:t>判决，以被告人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陈小林犯诈骗罪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，判处有期徒刑四年，并处罚金人民币二十万元；犯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偷越国境罪，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判处拘役五个月，并处罚金人民币二十一万元。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数罪并罚，决定执行有期徒刑四年，并处罚金人民币二十一万元</w:t>
      </w:r>
      <w:r>
        <w:rPr>
          <w:rFonts w:hint="eastAsia" w:ascii="仿宋_GB2312" w:hAnsi="仿宋_GB2312" w:cs="仿宋_GB2312"/>
          <w:kern w:val="0"/>
          <w:szCs w:val="32"/>
          <w:lang w:eastAsia="zh-CN"/>
        </w:rPr>
        <w:t>（</w:t>
      </w:r>
      <w:r>
        <w:rPr>
          <w:rFonts w:hint="eastAsia" w:ascii="仿宋_GB2312" w:hAnsi="仿宋_GB2312" w:cs="仿宋_GB2312"/>
          <w:kern w:val="0"/>
          <w:szCs w:val="32"/>
          <w:lang w:val="en-US" w:eastAsia="zh-CN"/>
        </w:rPr>
        <w:t>罚金已预缴纳，判决生效后上缴国库</w:t>
      </w:r>
      <w:r>
        <w:rPr>
          <w:rFonts w:hint="eastAsia" w:ascii="仿宋_GB2312" w:hAnsi="仿宋_GB2312" w:cs="仿宋_GB2312"/>
          <w:kern w:val="0"/>
          <w:szCs w:val="32"/>
          <w:lang w:eastAsia="zh-CN"/>
        </w:rPr>
        <w:t>）。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追缴被告人陈小林退出的违法所得人民币1608800元，由漳平市公安局负责上缴国库</w:t>
      </w:r>
      <w:r>
        <w:rPr>
          <w:rFonts w:hint="eastAsia" w:ascii="仿宋_GB2312" w:hAnsi="仿宋_GB2312" w:eastAsia="仿宋_GB2312" w:cs="仿宋_GB2312"/>
          <w:kern w:val="0"/>
          <w:szCs w:val="32"/>
        </w:rPr>
        <w:t>。刑期自202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2年3月3日</w:t>
      </w:r>
      <w:r>
        <w:rPr>
          <w:rFonts w:hint="eastAsia" w:ascii="仿宋_GB2312" w:hAnsi="仿宋_GB2312" w:eastAsia="仿宋_GB2312" w:cs="仿宋_GB2312"/>
          <w:kern w:val="0"/>
          <w:szCs w:val="32"/>
        </w:rPr>
        <w:t>起至20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26年4月3</w:t>
      </w:r>
      <w:r>
        <w:rPr>
          <w:rFonts w:hint="eastAsia" w:ascii="仿宋_GB2312" w:hAnsi="仿宋_GB2312" w:eastAsia="仿宋_GB2312" w:cs="仿宋_GB2312"/>
          <w:kern w:val="0"/>
          <w:szCs w:val="32"/>
        </w:rPr>
        <w:t>日止。202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kern w:val="0"/>
          <w:szCs w:val="32"/>
        </w:rPr>
        <w:t>日交付福建省厦门监狱执行刑罚。属</w:t>
      </w:r>
      <w:r>
        <w:rPr>
          <w:rFonts w:hint="eastAsia" w:ascii="仿宋_GB2312" w:hAnsi="仿宋_GB2312" w:eastAsia="仿宋_GB2312" w:cs="仿宋_GB2312"/>
          <w:kern w:val="0"/>
          <w:szCs w:val="32"/>
          <w:lang w:val="en-US" w:eastAsia="zh-CN"/>
        </w:rPr>
        <w:t>普</w:t>
      </w:r>
      <w:r>
        <w:rPr>
          <w:rFonts w:hint="eastAsia" w:ascii="仿宋_GB2312" w:hAnsi="仿宋_GB2312" w:eastAsia="仿宋_GB2312" w:cs="仿宋_GB2312"/>
          <w:kern w:val="0"/>
          <w:szCs w:val="32"/>
        </w:rPr>
        <w:t>管级罪犯。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该犯自入监以来确有悔改表现,具体事实如下：</w:t>
      </w:r>
    </w:p>
    <w:p>
      <w:pPr>
        <w:spacing w:line="480" w:lineRule="exact"/>
        <w:ind w:left="64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认罪悔罪：能服从法院判决，自书认罪悔罪书。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遵守监规：</w:t>
      </w:r>
      <w:r>
        <w:rPr>
          <w:rFonts w:hint="eastAsia" w:ascii="仿宋_GB2312" w:hAnsi="仿宋" w:cs="宋体"/>
          <w:szCs w:val="32"/>
          <w:lang w:val="zh-CN"/>
        </w:rPr>
        <w:t>能遵守法律法规及监规纪律，接受教育改造</w:t>
      </w:r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学习情况：能参加思想、文化、职业技术教育。</w:t>
      </w:r>
    </w:p>
    <w:p>
      <w:pPr>
        <w:spacing w:line="480" w:lineRule="exact"/>
        <w:ind w:firstLine="640" w:firstLineChars="200"/>
        <w:jc w:val="lef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劳动改造：能参加劳动，努力完成劳动任务。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bCs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奖惩情况：</w:t>
      </w:r>
      <w:r>
        <w:rPr>
          <w:rFonts w:hint="eastAsia" w:ascii="仿宋_GB2312" w:hAnsi="仿宋_GB2312" w:eastAsia="仿宋_GB2312" w:cs="仿宋_GB2312"/>
          <w:bCs/>
          <w:szCs w:val="32"/>
        </w:rPr>
        <w:t>该犯考核期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bCs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bCs/>
          <w:szCs w:val="32"/>
        </w:rPr>
        <w:t>日至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Cs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Cs w:val="32"/>
        </w:rPr>
        <w:t>累计获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2495</w:t>
      </w:r>
      <w:r>
        <w:rPr>
          <w:rFonts w:hint="eastAsia" w:ascii="仿宋_GB2312" w:hAnsi="仿宋_GB2312" w:eastAsia="仿宋_GB2312" w:cs="仿宋_GB2312"/>
          <w:bCs/>
          <w:szCs w:val="32"/>
        </w:rPr>
        <w:t>分，表扬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szCs w:val="32"/>
        </w:rPr>
        <w:t>次。考核期内无扣分</w:t>
      </w:r>
      <w:r>
        <w:rPr>
          <w:rFonts w:hint="eastAsia" w:ascii="仿宋_GB2312" w:hAnsi="仿宋_GB2312" w:eastAsia="仿宋_GB2312" w:cs="仿宋_GB2312"/>
          <w:bCs/>
          <w:szCs w:val="32"/>
          <w:lang w:eastAsia="zh-CN"/>
        </w:rPr>
        <w:t>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原判</w:t>
      </w:r>
      <w:r>
        <w:rPr>
          <w:rFonts w:hint="eastAsia" w:ascii="仿宋_GB2312" w:hAnsi="仿宋_GB2312" w:eastAsia="仿宋_GB2312" w:cs="仿宋_GB2312"/>
          <w:szCs w:val="32"/>
        </w:rPr>
        <w:t>财产性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判项罚金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</w:rPr>
        <w:t>二十一万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元，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</w:rPr>
        <w:t>追缴违法所得1608800元。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2025年2月13日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</w:rPr>
        <w:t>福建省漳平市人民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法院复函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</w:rPr>
        <w:t>载明：被告人陈小林的罚金二十一万元已缴纳，违法所得160.88万元也已经退缴，即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其财产性判项均已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</w:rPr>
        <w:t>经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履行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  <w:lang w:val="en-US" w:eastAsia="zh-CN"/>
        </w:rPr>
        <w:t>故，被告人陈小林</w:t>
      </w:r>
      <w:r>
        <w:rPr>
          <w:rFonts w:hint="eastAsia" w:ascii="仿宋_GB2312" w:hAnsi="仿宋_GB2312" w:eastAsia="仿宋_GB2312" w:cs="仿宋_GB2312"/>
          <w:color w:val="000000" w:themeColor="text1"/>
          <w:szCs w:val="32"/>
        </w:rPr>
        <w:t>没有财产性判项需要执行。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检察意见建议从严掌握该犯减刑幅度，因此提请减刑幅度扣减</w:t>
      </w:r>
      <w:r>
        <w:rPr>
          <w:rFonts w:hint="eastAsia" w:ascii="仿宋_GB2312" w:hAnsi="仿宋_GB2312" w:cs="仿宋_GB231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Cs w:val="32"/>
        </w:rPr>
        <w:t>个月。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本案于2025年6月23日至2025年6月27日在狱内公示未收到不同意见。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</w:t>
      </w:r>
      <w:r>
        <w:rPr>
          <w:rFonts w:hint="eastAsia" w:ascii="仿宋_GB2312" w:hAnsi="仿宋_GB2312" w:eastAsia="仿宋_GB2312" w:cs="仿宋_GB2312"/>
        </w:rPr>
        <w:t>，依照《中华人民共和国刑法》第七十八条、七十九条</w:t>
      </w:r>
      <w:r>
        <w:rPr>
          <w:rFonts w:hint="eastAsia" w:ascii="仿宋_GB2312" w:hAnsi="仿宋_GB2312" w:cs="仿宋_GB2312"/>
          <w:lang w:eastAsia="zh-CN"/>
        </w:rPr>
        <w:t>、</w:t>
      </w:r>
      <w:r>
        <w:rPr>
          <w:rFonts w:hint="eastAsia" w:ascii="仿宋_GB2312" w:hAnsi="仿宋_GB2312" w:eastAsia="仿宋_GB2312" w:cs="仿宋_GB2312"/>
        </w:rPr>
        <w:t>《中华人民共和国刑事诉讼法》第二百七十三条第二款、《中华人民共和国监狱法》第二十九条的规定</w:t>
      </w:r>
      <w:r>
        <w:rPr>
          <w:rFonts w:hint="eastAsia" w:ascii="仿宋_GB2312" w:hAnsi="仿宋_GB2312" w:eastAsia="仿宋_GB2312" w:cs="仿宋_GB2312"/>
          <w:szCs w:val="32"/>
        </w:rPr>
        <w:t>，建议对罪犯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陈小林</w:t>
      </w:r>
      <w:r>
        <w:rPr>
          <w:rFonts w:hint="eastAsia" w:ascii="仿宋_GB2312" w:hAnsi="仿宋_GB2312" w:eastAsia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Cs w:val="32"/>
        </w:rPr>
        <w:t>个月。特提请你院审理裁定。</w:t>
      </w:r>
    </w:p>
    <w:p>
      <w:pPr>
        <w:pStyle w:val="2"/>
        <w:tabs>
          <w:tab w:val="left" w:pos="2795"/>
        </w:tabs>
        <w:spacing w:line="480" w:lineRule="exact"/>
        <w:ind w:right="-48" w:rightChars="-15" w:firstLine="614" w:firstLineChars="192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  <w:r>
        <w:rPr>
          <w:rFonts w:hint="eastAsia" w:ascii="仿宋_GB2312" w:hAnsi="仿宋_GB2312" w:eastAsia="仿宋_GB2312" w:cs="仿宋_GB2312"/>
          <w:szCs w:val="32"/>
        </w:rPr>
        <w:tab/>
      </w:r>
    </w:p>
    <w:p>
      <w:pPr>
        <w:spacing w:line="480" w:lineRule="exact"/>
        <w:ind w:right="-48" w:rightChars="-15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陈小林</w:t>
      </w:r>
      <w:r>
        <w:rPr>
          <w:rFonts w:hint="eastAsia" w:ascii="仿宋_GB2312" w:hAnsi="仿宋_GB2312" w:eastAsia="仿宋_GB2312" w:cs="仿宋_GB2312"/>
          <w:szCs w:val="32"/>
        </w:rPr>
        <w:t>卷宗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册</w:t>
      </w:r>
    </w:p>
    <w:p>
      <w:pPr>
        <w:spacing w:line="480" w:lineRule="exact"/>
        <w:ind w:right="-48" w:rightChars="-15" w:firstLine="1600" w:firstLineChars="5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</w:t>
      </w:r>
      <w:r>
        <w:rPr>
          <w:rFonts w:hint="eastAsia" w:ascii="仿宋_GB2312" w:hAnsi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份</w:t>
      </w:r>
    </w:p>
    <w:p>
      <w:pPr>
        <w:spacing w:line="480" w:lineRule="exact"/>
        <w:ind w:right="1213" w:rightChars="379" w:firstLine="614" w:firstLineChars="192"/>
        <w:jc w:val="right"/>
        <w:rPr>
          <w:rFonts w:hint="eastAsia" w:ascii="仿宋_GB2312" w:hAnsi="仿宋_GB2312" w:eastAsia="仿宋_GB2312" w:cs="仿宋_GB2312"/>
          <w:szCs w:val="32"/>
        </w:rPr>
      </w:pPr>
    </w:p>
    <w:p>
      <w:pPr>
        <w:spacing w:line="480" w:lineRule="exact"/>
        <w:ind w:right="1213" w:rightChars="379" w:firstLine="614" w:firstLineChars="192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spacing w:line="620" w:lineRule="exact"/>
        <w:ind w:right="1014" w:rightChars="317" w:firstLine="614" w:firstLineChars="192"/>
        <w:jc w:val="right"/>
        <w:rPr>
          <w:rFonts w:ascii="仿宋_GB2312" w:hAnsiTheme="majorEastAsia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6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30</w:t>
      </w:r>
      <w:r>
        <w:rPr>
          <w:rFonts w:hint="eastAsia" w:ascii="仿宋_GB2312" w:hAnsi="仿宋"/>
          <w:szCs w:val="32"/>
        </w:rPr>
        <w:t>日</w:t>
      </w:r>
    </w:p>
    <w:p>
      <w:pPr>
        <w:spacing w:line="480" w:lineRule="exact"/>
        <w:ind w:right="800" w:firstLine="640" w:firstLineChars="200"/>
        <w:jc w:val="right"/>
        <w:rPr>
          <w:rFonts w:hint="eastAsia" w:ascii="仿宋_GB2312" w:hAnsi="仿宋_GB2312" w:eastAsia="仿宋_GB2312" w:cs="仿宋_GB2312"/>
        </w:rPr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c0YzNmMTY0YWRiOTMwMTZmZmYzZTg5ZDI1MWVlYjAifQ=="/>
  </w:docVars>
  <w:rsids>
    <w:rsidRoot w:val="00F84A9D"/>
    <w:rsid w:val="00065FFD"/>
    <w:rsid w:val="000C5E3A"/>
    <w:rsid w:val="000D3D37"/>
    <w:rsid w:val="001032FD"/>
    <w:rsid w:val="00103B4A"/>
    <w:rsid w:val="001552B9"/>
    <w:rsid w:val="00177476"/>
    <w:rsid w:val="001B411A"/>
    <w:rsid w:val="0023479C"/>
    <w:rsid w:val="002561EF"/>
    <w:rsid w:val="002743ED"/>
    <w:rsid w:val="00275FE5"/>
    <w:rsid w:val="002910A7"/>
    <w:rsid w:val="002D2D62"/>
    <w:rsid w:val="002E2476"/>
    <w:rsid w:val="002E3975"/>
    <w:rsid w:val="002E47E7"/>
    <w:rsid w:val="002F50E3"/>
    <w:rsid w:val="00324D79"/>
    <w:rsid w:val="003765D7"/>
    <w:rsid w:val="00382BB9"/>
    <w:rsid w:val="00410D41"/>
    <w:rsid w:val="00424B79"/>
    <w:rsid w:val="004B1578"/>
    <w:rsid w:val="004B2086"/>
    <w:rsid w:val="00595C5F"/>
    <w:rsid w:val="005C1E03"/>
    <w:rsid w:val="005D6098"/>
    <w:rsid w:val="005F635A"/>
    <w:rsid w:val="00605B63"/>
    <w:rsid w:val="00615899"/>
    <w:rsid w:val="006B042E"/>
    <w:rsid w:val="006B1E36"/>
    <w:rsid w:val="006E269F"/>
    <w:rsid w:val="00716BE6"/>
    <w:rsid w:val="00721BB5"/>
    <w:rsid w:val="00740234"/>
    <w:rsid w:val="007558B7"/>
    <w:rsid w:val="0075600E"/>
    <w:rsid w:val="007D2EB2"/>
    <w:rsid w:val="007E4DE6"/>
    <w:rsid w:val="007F46DE"/>
    <w:rsid w:val="00821962"/>
    <w:rsid w:val="00853F79"/>
    <w:rsid w:val="0086391D"/>
    <w:rsid w:val="00963486"/>
    <w:rsid w:val="00963EED"/>
    <w:rsid w:val="0097780A"/>
    <w:rsid w:val="009E5E73"/>
    <w:rsid w:val="009F6EDC"/>
    <w:rsid w:val="00A34065"/>
    <w:rsid w:val="00AF5E1C"/>
    <w:rsid w:val="00B064E6"/>
    <w:rsid w:val="00B173FF"/>
    <w:rsid w:val="00BC605A"/>
    <w:rsid w:val="00BE4D27"/>
    <w:rsid w:val="00C00CD1"/>
    <w:rsid w:val="00C422A1"/>
    <w:rsid w:val="00CB2AC6"/>
    <w:rsid w:val="00CD20C3"/>
    <w:rsid w:val="00CF419D"/>
    <w:rsid w:val="00D02F81"/>
    <w:rsid w:val="00D54CC8"/>
    <w:rsid w:val="00DD36CD"/>
    <w:rsid w:val="00E06F74"/>
    <w:rsid w:val="00E32D4C"/>
    <w:rsid w:val="00E40EFF"/>
    <w:rsid w:val="00E448D8"/>
    <w:rsid w:val="00E847A5"/>
    <w:rsid w:val="00EB7672"/>
    <w:rsid w:val="00EE5B67"/>
    <w:rsid w:val="00EE6F74"/>
    <w:rsid w:val="00F026AB"/>
    <w:rsid w:val="00F3690D"/>
    <w:rsid w:val="00F84A9D"/>
    <w:rsid w:val="00FB12C7"/>
    <w:rsid w:val="00FB762F"/>
    <w:rsid w:val="00FC6286"/>
    <w:rsid w:val="00FF0FFC"/>
    <w:rsid w:val="01FD398A"/>
    <w:rsid w:val="039629C8"/>
    <w:rsid w:val="0856130E"/>
    <w:rsid w:val="087805A6"/>
    <w:rsid w:val="0D316ADC"/>
    <w:rsid w:val="0E0315E2"/>
    <w:rsid w:val="105421D2"/>
    <w:rsid w:val="156F53C4"/>
    <w:rsid w:val="16956371"/>
    <w:rsid w:val="189B3F86"/>
    <w:rsid w:val="1BCA6C36"/>
    <w:rsid w:val="1C764C48"/>
    <w:rsid w:val="21780DB8"/>
    <w:rsid w:val="2C1044CD"/>
    <w:rsid w:val="2D7079BA"/>
    <w:rsid w:val="312D5DBE"/>
    <w:rsid w:val="31F97384"/>
    <w:rsid w:val="329A52A5"/>
    <w:rsid w:val="35C52E5C"/>
    <w:rsid w:val="38BB4AAA"/>
    <w:rsid w:val="39300324"/>
    <w:rsid w:val="395824D0"/>
    <w:rsid w:val="3B9706DD"/>
    <w:rsid w:val="3BE97313"/>
    <w:rsid w:val="3C1A0969"/>
    <w:rsid w:val="3C506497"/>
    <w:rsid w:val="42884FEA"/>
    <w:rsid w:val="43D0732C"/>
    <w:rsid w:val="477B782A"/>
    <w:rsid w:val="4DB707F4"/>
    <w:rsid w:val="57AA7B05"/>
    <w:rsid w:val="595D0846"/>
    <w:rsid w:val="59687BBD"/>
    <w:rsid w:val="6094022F"/>
    <w:rsid w:val="64B9239C"/>
    <w:rsid w:val="6AFC5682"/>
    <w:rsid w:val="6B735ED1"/>
    <w:rsid w:val="6BFE78F5"/>
    <w:rsid w:val="6C5A40CE"/>
    <w:rsid w:val="6F156ECD"/>
    <w:rsid w:val="6FC379AA"/>
    <w:rsid w:val="72225DCA"/>
    <w:rsid w:val="74AF3E36"/>
    <w:rsid w:val="7EFE5E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0"/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称呼 Char1"/>
    <w:link w:val="2"/>
    <w:qFormat/>
    <w:uiPriority w:val="0"/>
    <w:rPr>
      <w:rFonts w:ascii="Calibri" w:hAnsi="Calibri" w:eastAsia="仿宋_GB2312"/>
      <w:kern w:val="32"/>
      <w:sz w:val="32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仿宋_GB2312"/>
      <w:kern w:val="32"/>
      <w:sz w:val="18"/>
      <w:szCs w:val="18"/>
    </w:rPr>
  </w:style>
  <w:style w:type="character" w:customStyle="1" w:styleId="10">
    <w:name w:val="页脚 Char"/>
    <w:link w:val="3"/>
    <w:qFormat/>
    <w:uiPriority w:val="0"/>
    <w:rPr>
      <w:rFonts w:ascii="Calibri" w:hAnsi="Calibri" w:eastAsia="仿宋_GB2312"/>
      <w:kern w:val="32"/>
      <w:sz w:val="18"/>
      <w:szCs w:val="18"/>
    </w:rPr>
  </w:style>
  <w:style w:type="paragraph" w:customStyle="1" w:styleId="11">
    <w:name w:val="样式1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customStyle="1" w:styleId="12">
    <w:name w:val="样式2"/>
    <w:basedOn w:val="11"/>
    <w:qFormat/>
    <w:uiPriority w:val="0"/>
  </w:style>
  <w:style w:type="character" w:customStyle="1" w:styleId="13">
    <w:name w:val="称呼 Char"/>
    <w:basedOn w:val="6"/>
    <w:semiHidden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样式3"/>
    <w:basedOn w:val="1"/>
    <w:qFormat/>
    <w:uiPriority w:val="0"/>
    <w:pPr>
      <w:snapToGrid w:val="0"/>
      <w:spacing w:line="600" w:lineRule="exact"/>
      <w:jc w:val="center"/>
    </w:pPr>
    <w:rPr>
      <w:rFonts w:ascii="方正小标宋简体" w:hAnsi="方正小标宋简体" w:eastAsia="方正小标宋简体" w:cs="方正小标宋简体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749</Words>
  <Characters>831</Characters>
  <Lines>9</Lines>
  <Paragraphs>2</Paragraphs>
  <TotalTime>0</TotalTime>
  <ScaleCrop>false</ScaleCrop>
  <LinksUpToDate>false</LinksUpToDate>
  <CharactersWithSpaces>854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2024-02-14T08:40:00Z</dcterms:created>
  <dc:creator>dreamsummit</dc:creator>
  <cp:lastModifiedBy>刘海滨</cp:lastModifiedBy>
  <cp:lastPrinted>2024-03-04T06:38:00Z</cp:lastPrinted>
  <dcterms:modified xsi:type="dcterms:W3CDTF">2025-07-07T05:27:23Z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4DB481712A4E47B39E1F68DE56811F74</vt:lpwstr>
  </property>
</Properties>
</file>