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5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hint="eastAsia"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〔2025〕闽厦狱减字第</w:t>
      </w:r>
      <w:r>
        <w:rPr>
          <w:rFonts w:hint="eastAsia" w:ascii="楷体_GB2312" w:eastAsia="楷体_GB2312" w:cs="楷体_GB2312"/>
          <w:szCs w:val="32"/>
          <w:lang w:val="en-US" w:eastAsia="zh-CN"/>
        </w:rPr>
        <w:t>300</w:t>
      </w:r>
      <w:r>
        <w:rPr>
          <w:rFonts w:hint="eastAsia" w:ascii="楷体_GB2312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8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罪犯郑景华，男，汉族，专科文化，1980年7月2日出生，户籍所在地福建省厦门市思明区</w:t>
      </w:r>
      <w:bookmarkStart w:id="0" w:name="_GoBack"/>
      <w:bookmarkEnd w:id="0"/>
      <w:r>
        <w:rPr>
          <w:rFonts w:hint="eastAsia" w:ascii="仿宋_GB2312"/>
          <w:szCs w:val="32"/>
        </w:rPr>
        <w:t>，捕前无业。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8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思明区人民法院于2019年10月24日作出（2019）闽0203刑初851号刑事判决，以被告人郑景华犯诈骗罪，判处有期徒刑七年四个月，并处罚金人民币一万元，责令继续退赔各被害人经济损失共计人民币409596元。被告人不服，提起上诉。福建省厦门市中级人民法院于2019年12月23日作出（2019）闽02刑终791号刑事裁定书裁定：驳回上诉，维持原判。刑期自2019年2月27日起至2026年6月26日止。于2020年5月18日交付厦门监狱执行刑罚。福建省厦门市中级人民法院于2</w:t>
      </w:r>
      <w:r>
        <w:rPr>
          <w:rFonts w:ascii="仿宋_GB2312"/>
          <w:szCs w:val="32"/>
        </w:rPr>
        <w:t>023年</w:t>
      </w:r>
      <w:r>
        <w:rPr>
          <w:rFonts w:hint="eastAsia" w:ascii="仿宋_GB2312"/>
          <w:szCs w:val="32"/>
        </w:rPr>
        <w:t>1</w:t>
      </w:r>
      <w:r>
        <w:rPr>
          <w:rFonts w:ascii="仿宋_GB2312"/>
          <w:szCs w:val="32"/>
        </w:rPr>
        <w:t>0月</w:t>
      </w:r>
      <w:r>
        <w:rPr>
          <w:rFonts w:hint="eastAsia" w:ascii="仿宋_GB2312"/>
          <w:szCs w:val="32"/>
        </w:rPr>
        <w:t>3</w:t>
      </w:r>
      <w:r>
        <w:rPr>
          <w:rFonts w:ascii="仿宋_GB2312"/>
          <w:szCs w:val="32"/>
        </w:rPr>
        <w:t>0日</w:t>
      </w:r>
      <w:r>
        <w:rPr>
          <w:rFonts w:hint="eastAsia" w:ascii="仿宋_GB2312"/>
          <w:szCs w:val="32"/>
        </w:rPr>
        <w:t>作出(2023)闽02刑更557号刑事裁定书裁定减刑五个月，刑期自2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19</w:t>
      </w:r>
      <w:r>
        <w:rPr>
          <w:rFonts w:ascii="仿宋_GB2312"/>
          <w:szCs w:val="32"/>
        </w:rPr>
        <w:t>年</w:t>
      </w:r>
      <w:r>
        <w:rPr>
          <w:rFonts w:hint="eastAsia" w:ascii="仿宋_GB2312"/>
          <w:szCs w:val="32"/>
        </w:rPr>
        <w:t>2月27</w:t>
      </w:r>
      <w:r>
        <w:rPr>
          <w:rFonts w:ascii="仿宋_GB2312"/>
          <w:szCs w:val="32"/>
        </w:rPr>
        <w:t>日起至</w:t>
      </w:r>
      <w:r>
        <w:rPr>
          <w:rFonts w:hint="eastAsia" w:ascii="仿宋_GB2312"/>
          <w:szCs w:val="32"/>
        </w:rPr>
        <w:t>2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26</w:t>
      </w:r>
      <w:r>
        <w:rPr>
          <w:rFonts w:ascii="仿宋_GB2312"/>
          <w:szCs w:val="32"/>
        </w:rPr>
        <w:t>年</w:t>
      </w:r>
      <w:r>
        <w:rPr>
          <w:rFonts w:hint="eastAsia" w:ascii="仿宋_GB2312"/>
          <w:szCs w:val="32"/>
        </w:rPr>
        <w:t>1月26</w:t>
      </w:r>
      <w:r>
        <w:rPr>
          <w:rFonts w:ascii="仿宋_GB2312"/>
          <w:szCs w:val="32"/>
        </w:rPr>
        <w:t>日止</w:t>
      </w:r>
      <w:r>
        <w:rPr>
          <w:rFonts w:hint="eastAsia" w:ascii="仿宋_GB2312"/>
          <w:szCs w:val="32"/>
        </w:rPr>
        <w:t>。2</w:t>
      </w:r>
      <w:r>
        <w:rPr>
          <w:rFonts w:ascii="仿宋_GB2312"/>
          <w:szCs w:val="32"/>
        </w:rPr>
        <w:t>02</w:t>
      </w:r>
      <w:r>
        <w:rPr>
          <w:rFonts w:hint="eastAsia" w:ascii="仿宋_GB2312"/>
          <w:szCs w:val="32"/>
        </w:rPr>
        <w:t>3</w:t>
      </w:r>
      <w:r>
        <w:rPr>
          <w:rFonts w:ascii="仿宋_GB2312"/>
          <w:szCs w:val="32"/>
        </w:rPr>
        <w:t>年</w:t>
      </w:r>
      <w:r>
        <w:rPr>
          <w:rFonts w:hint="eastAsia" w:ascii="仿宋_GB2312"/>
          <w:szCs w:val="32"/>
        </w:rPr>
        <w:t>10</w:t>
      </w:r>
      <w:r>
        <w:rPr>
          <w:rFonts w:ascii="仿宋_GB2312"/>
          <w:szCs w:val="32"/>
        </w:rPr>
        <w:t>月</w:t>
      </w:r>
      <w:r>
        <w:rPr>
          <w:rFonts w:hint="eastAsia" w:ascii="仿宋_GB2312"/>
          <w:szCs w:val="32"/>
        </w:rPr>
        <w:t>30日送达。现属宽管级罪犯。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8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8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ascii="仿宋_GB2312"/>
          <w:szCs w:val="32"/>
        </w:rPr>
        <w:t>认罪悔罪：</w:t>
      </w:r>
      <w:r>
        <w:rPr>
          <w:rFonts w:hint="eastAsia" w:ascii="仿宋_GB2312"/>
          <w:szCs w:val="32"/>
        </w:rPr>
        <w:t>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8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8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80" w:lineRule="exact"/>
        <w:ind w:firstLine="640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该犯上次评定表扬剩余考核分</w:t>
      </w:r>
      <w:r>
        <w:rPr>
          <w:rFonts w:ascii="仿宋_GB2312" w:hAnsi="仿宋_GB2312" w:cs="仿宋_GB2312"/>
          <w:bCs/>
          <w:szCs w:val="32"/>
        </w:rPr>
        <w:t>334.3</w:t>
      </w:r>
      <w:r>
        <w:rPr>
          <w:rFonts w:hint="eastAsia" w:ascii="仿宋_GB2312" w:hAnsi="仿宋_GB2312" w:cs="仿宋_GB2312"/>
          <w:bCs/>
          <w:szCs w:val="32"/>
        </w:rPr>
        <w:t>分，本轮考核期</w:t>
      </w:r>
      <w:r>
        <w:rPr>
          <w:rFonts w:hint="eastAsia" w:ascii="仿宋_GB2312"/>
          <w:szCs w:val="32"/>
        </w:rPr>
        <w:t>2023年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月1日至202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年3月，累计获考核分2</w:t>
      </w:r>
      <w:r>
        <w:rPr>
          <w:rFonts w:ascii="仿宋_GB2312"/>
          <w:szCs w:val="32"/>
        </w:rPr>
        <w:t>725.5</w:t>
      </w:r>
      <w:r>
        <w:rPr>
          <w:rFonts w:hint="eastAsia" w:ascii="仿宋_GB2312"/>
          <w:szCs w:val="32"/>
        </w:rPr>
        <w:t>分，</w:t>
      </w:r>
      <w:r>
        <w:rPr>
          <w:rFonts w:hint="eastAsia" w:ascii="仿宋_GB2312" w:hAnsi="仿宋_GB2312" w:cs="仿宋_GB2312"/>
          <w:bCs/>
          <w:szCs w:val="32"/>
        </w:rPr>
        <w:t>合计获得考核分</w:t>
      </w:r>
      <w:r>
        <w:rPr>
          <w:rFonts w:ascii="仿宋_GB2312" w:hAnsi="仿宋_GB2312" w:cs="仿宋_GB2312"/>
          <w:bCs/>
          <w:szCs w:val="32"/>
        </w:rPr>
        <w:t>3059.8</w:t>
      </w:r>
      <w:r>
        <w:rPr>
          <w:rFonts w:hint="eastAsia" w:ascii="仿宋_GB2312" w:hAnsi="仿宋_GB2312" w:cs="仿宋_GB2312"/>
          <w:bCs/>
          <w:szCs w:val="32"/>
        </w:rPr>
        <w:t>分，</w:t>
      </w:r>
      <w:r>
        <w:rPr>
          <w:rFonts w:hint="eastAsia" w:ascii="仿宋_GB2312"/>
          <w:szCs w:val="32"/>
        </w:rPr>
        <w:t>表扬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次；</w:t>
      </w:r>
      <w:r>
        <w:rPr>
          <w:rFonts w:hint="eastAsia" w:ascii="仿宋_GB2312" w:hAnsi="仿宋_GB2312" w:cs="仿宋_GB2312"/>
          <w:bCs/>
          <w:szCs w:val="32"/>
        </w:rPr>
        <w:t>间隔期</w:t>
      </w:r>
      <w:r>
        <w:rPr>
          <w:rFonts w:ascii="仿宋_GB2312" w:hAnsi="仿宋_GB2312" w:cs="仿宋_GB2312"/>
          <w:bCs/>
          <w:szCs w:val="32"/>
        </w:rPr>
        <w:t>2023</w:t>
      </w:r>
      <w:r>
        <w:rPr>
          <w:rFonts w:hint="eastAsia" w:ascii="仿宋_GB2312" w:hAnsi="仿宋_GB2312" w:cs="仿宋_GB2312"/>
          <w:bCs/>
          <w:szCs w:val="32"/>
        </w:rPr>
        <w:t>年1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ascii="仿宋_GB2312" w:hAnsi="仿宋_GB2312" w:cs="仿宋_GB2312"/>
          <w:bCs/>
          <w:szCs w:val="32"/>
        </w:rPr>
        <w:t>2025</w:t>
      </w:r>
      <w:r>
        <w:rPr>
          <w:rFonts w:hint="eastAsia" w:ascii="仿宋_GB2312" w:hAnsi="仿宋_GB2312" w:cs="仿宋_GB2312"/>
          <w:bCs/>
          <w:szCs w:val="32"/>
        </w:rPr>
        <w:t>年3月，获考核分2</w:t>
      </w:r>
      <w:r>
        <w:rPr>
          <w:rFonts w:ascii="仿宋_GB2312" w:hAnsi="仿宋_GB2312" w:cs="仿宋_GB2312"/>
          <w:bCs/>
          <w:szCs w:val="32"/>
        </w:rPr>
        <w:t>056.6</w:t>
      </w:r>
      <w:r>
        <w:rPr>
          <w:rFonts w:hint="eastAsia" w:ascii="仿宋_GB2312" w:hAnsi="仿宋_GB2312" w:cs="仿宋_GB2312"/>
          <w:bCs/>
          <w:szCs w:val="32"/>
        </w:rPr>
        <w:t>分。</w:t>
      </w:r>
      <w:r>
        <w:rPr>
          <w:rFonts w:hint="eastAsia" w:ascii="仿宋_GB2312"/>
          <w:szCs w:val="32"/>
        </w:rPr>
        <w:t>考核期内无违规。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80" w:lineRule="exact"/>
        <w:ind w:firstLine="640"/>
        <w:textAlignment w:val="auto"/>
        <w:rPr>
          <w:rFonts w:ascii="仿宋_GB2312"/>
          <w:szCs w:val="32"/>
        </w:rPr>
      </w:pPr>
      <w:r>
        <w:rPr>
          <w:rFonts w:hint="eastAsia"/>
          <w:szCs w:val="32"/>
        </w:rPr>
        <w:t>该犯</w:t>
      </w:r>
      <w:r>
        <w:rPr>
          <w:rFonts w:hint="eastAsia" w:ascii="仿宋_GB2312"/>
          <w:szCs w:val="32"/>
        </w:rPr>
        <w:t>原判财产性判项罚金人民币1万元，退赔受害人经济损失人民币409596元，郑景华本人累计已履行人民币</w:t>
      </w:r>
      <w:r>
        <w:rPr>
          <w:rFonts w:ascii="仿宋_GB2312"/>
          <w:szCs w:val="32"/>
        </w:rPr>
        <w:t>93353.56元，其中</w:t>
      </w:r>
      <w:r>
        <w:rPr>
          <w:rFonts w:hint="eastAsia" w:ascii="仿宋_GB2312"/>
          <w:szCs w:val="32"/>
        </w:rPr>
        <w:t>本次提请向厦门市思明区人民法院缴纳退赔款9200元。该犯考核期自助选购物品消费人民币6324.08元，月均自选消费287.46元，帐户可用余额人民币374.26元。</w:t>
      </w:r>
      <w:r>
        <w:rPr>
          <w:rFonts w:ascii="仿宋_GB2312"/>
          <w:szCs w:val="32"/>
        </w:rPr>
        <w:t>该犯于</w:t>
      </w:r>
      <w:r>
        <w:rPr>
          <w:rFonts w:hint="eastAsia" w:ascii="仿宋_GB2312"/>
          <w:szCs w:val="32"/>
        </w:rPr>
        <w:t>2</w:t>
      </w:r>
      <w:r>
        <w:rPr>
          <w:rFonts w:ascii="仿宋_GB2312"/>
          <w:szCs w:val="32"/>
        </w:rPr>
        <w:t>020年被</w:t>
      </w:r>
      <w:r>
        <w:rPr>
          <w:rFonts w:hint="eastAsia" w:ascii="仿宋_GB2312"/>
          <w:szCs w:val="32"/>
        </w:rPr>
        <w:t>厦门市思明区人民</w:t>
      </w:r>
      <w:r>
        <w:rPr>
          <w:rFonts w:ascii="仿宋_GB2312"/>
          <w:szCs w:val="32"/>
        </w:rPr>
        <w:t>法院</w:t>
      </w:r>
      <w:r>
        <w:rPr>
          <w:rFonts w:hint="eastAsia" w:ascii="仿宋_GB2312"/>
          <w:szCs w:val="32"/>
        </w:rPr>
        <w:t>对其冻结财付通账户、股票账户，后对这两个账户进行执行</w:t>
      </w:r>
      <w:r>
        <w:rPr>
          <w:rFonts w:ascii="仿宋_GB2312"/>
          <w:szCs w:val="32"/>
        </w:rPr>
        <w:t>，执行</w:t>
      </w:r>
      <w:r>
        <w:rPr>
          <w:rFonts w:hint="eastAsia" w:ascii="仿宋_GB2312"/>
          <w:szCs w:val="32"/>
        </w:rPr>
        <w:t>到位退赔57453.56元；</w:t>
      </w:r>
      <w:r>
        <w:rPr>
          <w:rFonts w:ascii="仿宋_GB2312"/>
          <w:szCs w:val="32"/>
        </w:rPr>
        <w:t>该犯罚金</w:t>
      </w:r>
      <w:r>
        <w:rPr>
          <w:rFonts w:hint="eastAsia" w:ascii="仿宋_GB2312"/>
          <w:szCs w:val="32"/>
        </w:rPr>
        <w:t>1万元已于执行刑罚前2020年5月12日向厦门市思明区人民法院履行完毕； 该犯于2023年6月7日、6月9日向厦门市思明区人民法院缴交13000元、3700元，合计1</w:t>
      </w:r>
      <w:r>
        <w:rPr>
          <w:rFonts w:ascii="仿宋_GB2312"/>
          <w:szCs w:val="32"/>
        </w:rPr>
        <w:t>6700元</w:t>
      </w:r>
      <w:r>
        <w:rPr>
          <w:rFonts w:hint="eastAsia" w:ascii="仿宋_GB2312"/>
          <w:szCs w:val="32"/>
        </w:rPr>
        <w:t>。福建省厦门市思明区人民法院于2023年5月2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日核查结果函载明：本院于2</w:t>
      </w:r>
      <w:r>
        <w:rPr>
          <w:rFonts w:ascii="仿宋_GB2312"/>
          <w:szCs w:val="32"/>
        </w:rPr>
        <w:t>020年</w:t>
      </w:r>
      <w:r>
        <w:rPr>
          <w:rFonts w:hint="eastAsia" w:ascii="仿宋_GB2312"/>
          <w:szCs w:val="32"/>
        </w:rPr>
        <w:t>3月5日开始对郑景华财产刑进行执行，对其冻结财付通账户扣划余额人民币689.52元；对其股票账户强制平仓，共得卖出款人民币56764.04元，截止2020年8月19日，家人已代其向本院缴纳罚金1</w:t>
      </w:r>
      <w:r>
        <w:rPr>
          <w:rFonts w:ascii="仿宋_GB2312"/>
          <w:szCs w:val="32"/>
        </w:rPr>
        <w:t>0000元</w:t>
      </w:r>
      <w:r>
        <w:rPr>
          <w:rFonts w:hint="eastAsia" w:ascii="仿宋_GB2312"/>
          <w:szCs w:val="32"/>
        </w:rPr>
        <w:t>、退赔到位57453.56元。福建省厦门市思明区人民法院于202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日核查结果函载明：截至本函作出之日，被执行人郑景华的家人于2020年5月12日代其向本院缴纳了罚金10000元，已履行完毕。于2</w:t>
      </w:r>
      <w:r>
        <w:rPr>
          <w:rFonts w:ascii="仿宋_GB2312"/>
          <w:szCs w:val="32"/>
        </w:rPr>
        <w:t>025年</w:t>
      </w:r>
      <w:r>
        <w:rPr>
          <w:rFonts w:hint="eastAsia" w:ascii="仿宋_GB2312"/>
          <w:szCs w:val="32"/>
        </w:rPr>
        <w:t>4月1</w:t>
      </w:r>
      <w:r>
        <w:rPr>
          <w:rFonts w:ascii="仿宋_GB2312"/>
          <w:szCs w:val="32"/>
        </w:rPr>
        <w:t>5日收到</w:t>
      </w:r>
      <w:r>
        <w:rPr>
          <w:rFonts w:hint="eastAsia" w:ascii="仿宋_GB2312"/>
          <w:szCs w:val="32"/>
        </w:rPr>
        <w:t>审判庭预缴退赔款13000元，执行到款项共计人民币57453.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6元，截止被执行人及家属缴纳款项共计人民币8700元，上述款项合计79153.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6元，作为退赔款退赔各被害人经济损失。经本院执行，暂查无名下有其他可供执行的财产，终结本次执行程序。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80" w:lineRule="exact"/>
        <w:ind w:firstLine="64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该犯财产性判项履行不足</w:t>
      </w:r>
      <w:r>
        <w:rPr>
          <w:rFonts w:ascii="仿宋_GB2312"/>
          <w:szCs w:val="32"/>
        </w:rPr>
        <w:t>30</w:t>
      </w:r>
      <w:r>
        <w:rPr>
          <w:rFonts w:hint="eastAsia" w:ascii="仿宋_GB2312"/>
          <w:szCs w:val="32"/>
        </w:rPr>
        <w:t>%，予以相应扣减减刑幅度三个月。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 xml:space="preserve"> 年 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8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</w:t>
      </w:r>
      <w:r>
        <w:rPr>
          <w:rFonts w:hint="eastAsia" w:ascii="仿宋_GB2312"/>
          <w:szCs w:val="32"/>
        </w:rPr>
        <w:t>罪犯郑景华予以减刑五个月</w:t>
      </w:r>
      <w:r>
        <w:rPr>
          <w:rFonts w:hint="eastAsia" w:ascii="仿宋_GB2312" w:hAnsi="仿宋_GB2312" w:cs="仿宋_GB2312"/>
          <w:szCs w:val="32"/>
        </w:rPr>
        <w:t>。特提请你院审理裁定。</w:t>
      </w:r>
    </w:p>
    <w:p>
      <w:pPr>
        <w:pStyle w:val="2"/>
        <w:spacing w:line="46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1"/>
        <w:spacing w:line="46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1"/>
        <w:spacing w:line="460" w:lineRule="exact"/>
        <w:ind w:left="640" w:firstLine="0" w:firstLineChars="0"/>
        <w:rPr>
          <w:rFonts w:cs="仿宋_GB2312"/>
          <w:szCs w:val="32"/>
        </w:rPr>
      </w:pPr>
    </w:p>
    <w:p>
      <w:pPr>
        <w:pStyle w:val="11"/>
        <w:spacing w:line="46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/>
          <w:szCs w:val="32"/>
        </w:rPr>
        <w:t>郑景华</w:t>
      </w:r>
      <w:r>
        <w:rPr>
          <w:rFonts w:hint="eastAsia" w:cs="仿宋_GB2312"/>
          <w:szCs w:val="32"/>
        </w:rPr>
        <w:t>卷宗</w:t>
      </w:r>
      <w:r>
        <w:rPr>
          <w:rFonts w:cs="仿宋_GB2312"/>
          <w:szCs w:val="32"/>
        </w:rPr>
        <w:t>3</w:t>
      </w:r>
      <w:r>
        <w:rPr>
          <w:rFonts w:hint="eastAsia" w:cs="仿宋_GB2312"/>
          <w:szCs w:val="32"/>
        </w:rPr>
        <w:t>册</w:t>
      </w:r>
    </w:p>
    <w:p>
      <w:pPr>
        <w:pStyle w:val="11"/>
        <w:spacing w:line="46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spacing w:line="460" w:lineRule="exact"/>
        <w:ind w:left="640" w:right="-48" w:rightChars="-15"/>
        <w:rPr>
          <w:szCs w:val="32"/>
        </w:rPr>
      </w:pPr>
    </w:p>
    <w:p>
      <w:pPr>
        <w:spacing w:line="460" w:lineRule="exact"/>
      </w:pPr>
    </w:p>
    <w:p>
      <w:pPr>
        <w:pStyle w:val="2"/>
        <w:spacing w:line="46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460" w:lineRule="exact"/>
        <w:ind w:right="1280" w:rightChars="400"/>
        <w:jc w:val="right"/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30</w:t>
      </w:r>
      <w:r>
        <w:rPr>
          <w:rFonts w:hint="eastAsia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rect id="矩形 32" o:spid="_x0000_s1027" o:spt="1" style="position:absolute;left:0pt;margin-top:0pt;height:10.35pt;width:9.05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">
          <v:path arrowok="t"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7C51"/>
    <w:rsid w:val="00040E80"/>
    <w:rsid w:val="000426D0"/>
    <w:rsid w:val="00044B63"/>
    <w:rsid w:val="00053098"/>
    <w:rsid w:val="000561BE"/>
    <w:rsid w:val="000A0715"/>
    <w:rsid w:val="000A76E1"/>
    <w:rsid w:val="000C38FB"/>
    <w:rsid w:val="000D03C3"/>
    <w:rsid w:val="000E2202"/>
    <w:rsid w:val="000F41A8"/>
    <w:rsid w:val="0012165B"/>
    <w:rsid w:val="00136066"/>
    <w:rsid w:val="00172992"/>
    <w:rsid w:val="00192DEA"/>
    <w:rsid w:val="001B2418"/>
    <w:rsid w:val="001F340D"/>
    <w:rsid w:val="001F4606"/>
    <w:rsid w:val="00202872"/>
    <w:rsid w:val="00220E24"/>
    <w:rsid w:val="00243798"/>
    <w:rsid w:val="0025779D"/>
    <w:rsid w:val="00265B46"/>
    <w:rsid w:val="00284792"/>
    <w:rsid w:val="00286006"/>
    <w:rsid w:val="002B5586"/>
    <w:rsid w:val="002C0E23"/>
    <w:rsid w:val="002D6689"/>
    <w:rsid w:val="002F68A5"/>
    <w:rsid w:val="003018D4"/>
    <w:rsid w:val="00301EC7"/>
    <w:rsid w:val="00307141"/>
    <w:rsid w:val="00334BC9"/>
    <w:rsid w:val="0033605E"/>
    <w:rsid w:val="00345B9B"/>
    <w:rsid w:val="00394280"/>
    <w:rsid w:val="003A613B"/>
    <w:rsid w:val="003B506E"/>
    <w:rsid w:val="003C373B"/>
    <w:rsid w:val="003D7103"/>
    <w:rsid w:val="003E3ECB"/>
    <w:rsid w:val="003E7F56"/>
    <w:rsid w:val="00402049"/>
    <w:rsid w:val="004222BB"/>
    <w:rsid w:val="0042237A"/>
    <w:rsid w:val="004379FB"/>
    <w:rsid w:val="00460346"/>
    <w:rsid w:val="00461C9A"/>
    <w:rsid w:val="00475538"/>
    <w:rsid w:val="00494E65"/>
    <w:rsid w:val="004B3A6C"/>
    <w:rsid w:val="004C4629"/>
    <w:rsid w:val="004E2D07"/>
    <w:rsid w:val="00502B14"/>
    <w:rsid w:val="00510B37"/>
    <w:rsid w:val="00526ADA"/>
    <w:rsid w:val="00552DF0"/>
    <w:rsid w:val="005A6307"/>
    <w:rsid w:val="00611641"/>
    <w:rsid w:val="00614E72"/>
    <w:rsid w:val="00650BCB"/>
    <w:rsid w:val="00662CEE"/>
    <w:rsid w:val="00675F22"/>
    <w:rsid w:val="00685817"/>
    <w:rsid w:val="00687B74"/>
    <w:rsid w:val="00690D08"/>
    <w:rsid w:val="006C18B1"/>
    <w:rsid w:val="006F3ABB"/>
    <w:rsid w:val="006F5E3A"/>
    <w:rsid w:val="007227A8"/>
    <w:rsid w:val="00730114"/>
    <w:rsid w:val="00733D1B"/>
    <w:rsid w:val="0076225F"/>
    <w:rsid w:val="007737A9"/>
    <w:rsid w:val="00787C2E"/>
    <w:rsid w:val="007A0F27"/>
    <w:rsid w:val="007B0C6D"/>
    <w:rsid w:val="007D46AD"/>
    <w:rsid w:val="007D64E3"/>
    <w:rsid w:val="007F0BD5"/>
    <w:rsid w:val="007F2963"/>
    <w:rsid w:val="007F6ACF"/>
    <w:rsid w:val="00814032"/>
    <w:rsid w:val="008277F3"/>
    <w:rsid w:val="0083564E"/>
    <w:rsid w:val="00840955"/>
    <w:rsid w:val="00847005"/>
    <w:rsid w:val="00856A40"/>
    <w:rsid w:val="008706C2"/>
    <w:rsid w:val="008A043B"/>
    <w:rsid w:val="008A25D1"/>
    <w:rsid w:val="008D6040"/>
    <w:rsid w:val="008F7792"/>
    <w:rsid w:val="009000FD"/>
    <w:rsid w:val="00960E8F"/>
    <w:rsid w:val="00971E0B"/>
    <w:rsid w:val="009758AD"/>
    <w:rsid w:val="009839BF"/>
    <w:rsid w:val="0099134A"/>
    <w:rsid w:val="009C7F3C"/>
    <w:rsid w:val="009E41B1"/>
    <w:rsid w:val="009F0C79"/>
    <w:rsid w:val="009F7D63"/>
    <w:rsid w:val="00A1521F"/>
    <w:rsid w:val="00A53314"/>
    <w:rsid w:val="00A60BFA"/>
    <w:rsid w:val="00A94FF4"/>
    <w:rsid w:val="00AB464F"/>
    <w:rsid w:val="00AC3AB1"/>
    <w:rsid w:val="00AE123E"/>
    <w:rsid w:val="00B308BD"/>
    <w:rsid w:val="00B3588B"/>
    <w:rsid w:val="00B36544"/>
    <w:rsid w:val="00B405BD"/>
    <w:rsid w:val="00B710DA"/>
    <w:rsid w:val="00B860F0"/>
    <w:rsid w:val="00B91834"/>
    <w:rsid w:val="00B951C7"/>
    <w:rsid w:val="00BA3A2C"/>
    <w:rsid w:val="00BB72E1"/>
    <w:rsid w:val="00BC6585"/>
    <w:rsid w:val="00BE1D29"/>
    <w:rsid w:val="00BE21AB"/>
    <w:rsid w:val="00C05820"/>
    <w:rsid w:val="00C536A3"/>
    <w:rsid w:val="00C5683E"/>
    <w:rsid w:val="00C71A58"/>
    <w:rsid w:val="00C75BF9"/>
    <w:rsid w:val="00C9572A"/>
    <w:rsid w:val="00CB6712"/>
    <w:rsid w:val="00CC2DE5"/>
    <w:rsid w:val="00CE1DBA"/>
    <w:rsid w:val="00D57C51"/>
    <w:rsid w:val="00D7010B"/>
    <w:rsid w:val="00D77496"/>
    <w:rsid w:val="00D86011"/>
    <w:rsid w:val="00D8761C"/>
    <w:rsid w:val="00DA7454"/>
    <w:rsid w:val="00DC384A"/>
    <w:rsid w:val="00DC5976"/>
    <w:rsid w:val="00DD461B"/>
    <w:rsid w:val="00E16118"/>
    <w:rsid w:val="00E30C11"/>
    <w:rsid w:val="00E3770F"/>
    <w:rsid w:val="00E942FD"/>
    <w:rsid w:val="00ED3A68"/>
    <w:rsid w:val="00ED5301"/>
    <w:rsid w:val="00EE5E34"/>
    <w:rsid w:val="00EE734F"/>
    <w:rsid w:val="00F33C2A"/>
    <w:rsid w:val="00F445B6"/>
    <w:rsid w:val="00F4472A"/>
    <w:rsid w:val="00F65851"/>
    <w:rsid w:val="00F94E08"/>
    <w:rsid w:val="00F95F9C"/>
    <w:rsid w:val="00FA408F"/>
    <w:rsid w:val="00FB45FB"/>
    <w:rsid w:val="00FC0807"/>
    <w:rsid w:val="00FC6DCF"/>
    <w:rsid w:val="00FD119E"/>
    <w:rsid w:val="00FD12D9"/>
    <w:rsid w:val="00FF1900"/>
    <w:rsid w:val="2B13207E"/>
    <w:rsid w:val="316A0EBD"/>
    <w:rsid w:val="50B84E3E"/>
    <w:rsid w:val="619E0068"/>
    <w:rsid w:val="696847F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称呼 Char"/>
    <w:basedOn w:val="7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237</Words>
  <Characters>1352</Characters>
  <Lines>11</Lines>
  <Paragraphs>3</Paragraphs>
  <TotalTime>0</TotalTime>
  <ScaleCrop>false</ScaleCrop>
  <LinksUpToDate>false</LinksUpToDate>
  <CharactersWithSpaces>1586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2025-01-20T06:14:00Z</dcterms:created>
  <dc:creator>user</dc:creator>
  <cp:lastModifiedBy>陈雯</cp:lastModifiedBy>
  <dcterms:modified xsi:type="dcterms:W3CDTF">2025-07-08T02:09:06Z</dcterms:modified>
  <cp:revision>170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FD8754E2D4974E2E9652BADEC661AD54</vt:lpwstr>
  </property>
</Properties>
</file>