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right="320"/>
        <w:jc w:val="right"/>
        <w:textAlignment w:val="auto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</w:rPr>
        <w:t>25〕闽</w:t>
      </w:r>
      <w:r>
        <w:rPr>
          <w:rFonts w:hint="eastAsia" w:eastAsia="楷体_GB2312" w:cs="楷体_GB2312"/>
          <w:szCs w:val="32"/>
          <w:lang w:val="en-US" w:eastAsia="zh-CN"/>
        </w:rPr>
        <w:t>厦</w:t>
      </w:r>
      <w:r>
        <w:rPr>
          <w:rFonts w:hint="eastAsia" w:eastAsia="楷体_GB2312" w:cs="楷体_GB2312"/>
          <w:szCs w:val="32"/>
        </w:rPr>
        <w:t>狱减字第</w:t>
      </w:r>
      <w:r>
        <w:rPr>
          <w:rFonts w:hint="eastAsia" w:eastAsia="楷体_GB2312"/>
          <w:szCs w:val="32"/>
          <w:lang w:val="en-US" w:eastAsia="zh-CN"/>
        </w:rPr>
        <w:t>683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罪犯山尔里，男，1988年5月20日出生，彝族，文盲，家庭地址四川省凉山彝族自治州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泉州市中级人民法院于2022年11月29日作出（2022）闽05刑初2号刑事判决，以被告人山尔里犯故意杀人罪，判处死刑，缓期二年执行，剥夺政治权利终身，责令与同案人共同退赔被害人人民币240000元。同案犯不服，提出上诉。福建省高级人民法院于2023年7月31日作出（2023）闽刑终4号刑事裁定</w:t>
      </w:r>
      <w:r>
        <w:rPr>
          <w:rFonts w:hint="eastAsia" w:ascii="仿宋_GB2312"/>
          <w:szCs w:val="32"/>
          <w:lang w:eastAsia="zh-CN"/>
        </w:rPr>
        <w:t>：</w:t>
      </w:r>
      <w:r>
        <w:rPr>
          <w:rFonts w:hint="eastAsia" w:ascii="仿宋_GB2312"/>
          <w:szCs w:val="32"/>
        </w:rPr>
        <w:t>驳回上诉，维持原判；并以此裁定核准福建省泉州市中级人民法院作出的（2022）闽05刑初2号刑事判决。死刑，缓期二年执行考验期自2023年8月9日起至2025年8月8日届满。判决生效后于2023年8月23日交付福建省厦门监狱执行刑罚。</w:t>
      </w:r>
      <w:r>
        <w:rPr>
          <w:rFonts w:hint="eastAsia" w:ascii="仿宋_GB2312"/>
          <w:szCs w:val="32"/>
          <w:lang w:val="en-US" w:eastAsia="zh-CN"/>
        </w:rPr>
        <w:t>现</w:t>
      </w:r>
      <w:r>
        <w:rPr>
          <w:rFonts w:hint="eastAsia" w:ascii="仿宋_GB2312"/>
          <w:szCs w:val="32"/>
        </w:rPr>
        <w:t>属考察期罪犯。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罪犯山尔里在死刑缓期执行期间没有故意犯罪，自入监以来改造表现如下：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认罪悔罪：能服从法院判决，</w:t>
      </w:r>
      <w:r>
        <w:rPr>
          <w:rFonts w:hint="eastAsia" w:ascii="仿宋_GB2312" w:hAnsi="仿宋"/>
          <w:iCs/>
          <w:kern w:val="2"/>
          <w:szCs w:val="32"/>
        </w:rPr>
        <w:t>由于文化程度低由本人口述，他犯代写认罪悔罪书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/>
          <w:szCs w:val="32"/>
          <w:lang w:val="zh-CN"/>
        </w:rPr>
      </w:pPr>
      <w:r>
        <w:rPr>
          <w:rFonts w:hint="eastAsia" w:ascii="仿宋_GB2312"/>
          <w:szCs w:val="32"/>
        </w:rPr>
        <w:t>遵守监规</w:t>
      </w:r>
      <w:r>
        <w:rPr>
          <w:rFonts w:hint="eastAsia" w:ascii="仿宋_GB2312"/>
          <w:szCs w:val="32"/>
          <w:lang w:val="zh-CN"/>
        </w:rPr>
        <w:t>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学习情况：能参加</w:t>
      </w:r>
      <w:r>
        <w:rPr>
          <w:rFonts w:hint="eastAsia" w:ascii="仿宋_GB2312"/>
          <w:szCs w:val="32"/>
        </w:rPr>
        <w:t>思想、文化、职业技术教育</w:t>
      </w:r>
      <w:r>
        <w:rPr>
          <w:rFonts w:hint="eastAsia" w:ascii="仿宋_GB231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劳动改造：能参加劳动，努力完成</w:t>
      </w:r>
      <w:r>
        <w:rPr>
          <w:rFonts w:hint="eastAsia" w:ascii="仿宋_GB2312"/>
          <w:szCs w:val="32"/>
        </w:rPr>
        <w:t>劳动</w:t>
      </w:r>
      <w:r>
        <w:rPr>
          <w:rFonts w:hint="eastAsia" w:ascii="仿宋_GB231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奖惩情况：该犯考核期</w:t>
      </w:r>
      <w:r>
        <w:rPr>
          <w:rFonts w:hint="eastAsia" w:ascii="仿宋_GB2312"/>
          <w:szCs w:val="32"/>
        </w:rPr>
        <w:t>2023</w:t>
      </w:r>
      <w:r>
        <w:rPr>
          <w:rFonts w:hint="eastAsia" w:ascii="仿宋_GB2312"/>
          <w:szCs w:val="32"/>
          <w:lang w:val="zh-CN"/>
        </w:rPr>
        <w:t>年</w:t>
      </w:r>
      <w:r>
        <w:rPr>
          <w:rFonts w:hint="eastAsia" w:ascii="仿宋_GB2312"/>
          <w:szCs w:val="32"/>
        </w:rPr>
        <w:t>8</w:t>
      </w:r>
      <w:r>
        <w:rPr>
          <w:rFonts w:hint="eastAsia" w:ascii="仿宋_GB2312"/>
          <w:szCs w:val="32"/>
          <w:lang w:val="zh-CN"/>
        </w:rPr>
        <w:t>月</w:t>
      </w:r>
      <w:r>
        <w:rPr>
          <w:rFonts w:hint="eastAsia" w:ascii="仿宋_GB2312"/>
          <w:szCs w:val="32"/>
        </w:rPr>
        <w:t>23</w:t>
      </w:r>
      <w:r>
        <w:rPr>
          <w:rFonts w:hint="eastAsia" w:ascii="仿宋_GB2312"/>
          <w:szCs w:val="32"/>
          <w:lang w:val="zh-CN"/>
        </w:rPr>
        <w:t>日至</w:t>
      </w:r>
      <w:r>
        <w:rPr>
          <w:rFonts w:hint="eastAsia" w:ascii="仿宋_GB2312"/>
          <w:szCs w:val="32"/>
        </w:rPr>
        <w:t>2025</w:t>
      </w:r>
      <w:r>
        <w:rPr>
          <w:rFonts w:hint="eastAsia" w:ascii="仿宋_GB2312"/>
          <w:szCs w:val="32"/>
          <w:lang w:val="zh-CN"/>
        </w:rPr>
        <w:t>年</w:t>
      </w:r>
      <w:r>
        <w:rPr>
          <w:rFonts w:hint="eastAsia" w:ascii="仿宋_GB2312"/>
          <w:szCs w:val="32"/>
        </w:rPr>
        <w:t>8</w:t>
      </w:r>
      <w:r>
        <w:rPr>
          <w:rFonts w:hint="eastAsia" w:ascii="仿宋_GB2312"/>
          <w:szCs w:val="32"/>
          <w:lang w:val="zh-CN"/>
        </w:rPr>
        <w:t>月累计获</w:t>
      </w:r>
      <w:r>
        <w:rPr>
          <w:rFonts w:hint="eastAsia" w:ascii="仿宋_GB2312"/>
          <w:szCs w:val="32"/>
        </w:rPr>
        <w:t>考</w:t>
      </w:r>
      <w:r>
        <w:rPr>
          <w:rFonts w:hint="eastAsia" w:ascii="仿宋_GB2312"/>
          <w:szCs w:val="32"/>
          <w:lang w:val="zh-CN"/>
        </w:rPr>
        <w:t>核分</w:t>
      </w:r>
      <w:r>
        <w:rPr>
          <w:rFonts w:hint="eastAsia" w:ascii="仿宋_GB2312"/>
          <w:szCs w:val="32"/>
        </w:rPr>
        <w:t>2084.5</w:t>
      </w:r>
      <w:r>
        <w:rPr>
          <w:rFonts w:hint="eastAsia" w:ascii="仿宋_GB2312"/>
          <w:szCs w:val="32"/>
          <w:lang w:val="zh-CN"/>
        </w:rPr>
        <w:t>分，表扬</w:t>
      </w:r>
      <w:r>
        <w:rPr>
          <w:rFonts w:hint="eastAsia" w:ascii="仿宋_GB2312"/>
          <w:szCs w:val="32"/>
        </w:rPr>
        <w:t>2</w:t>
      </w:r>
      <w:r>
        <w:rPr>
          <w:rFonts w:hint="eastAsia" w:ascii="仿宋_GB2312"/>
          <w:szCs w:val="32"/>
          <w:lang w:val="zh-CN"/>
        </w:rPr>
        <w:t>次，</w:t>
      </w:r>
      <w:r>
        <w:rPr>
          <w:rFonts w:hint="eastAsia" w:ascii="仿宋_GB2312"/>
          <w:szCs w:val="32"/>
        </w:rPr>
        <w:t>物质奖励1次</w:t>
      </w:r>
      <w:r>
        <w:rPr>
          <w:rFonts w:hint="eastAsia" w:ascii="仿宋_GB2312"/>
          <w:szCs w:val="32"/>
          <w:lang w:val="zh-CN"/>
        </w:rPr>
        <w:t>；考核期无违规扣分。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原判财产性判项</w:t>
      </w:r>
      <w:r>
        <w:rPr>
          <w:rFonts w:hint="eastAsia" w:ascii="仿宋_GB2312"/>
          <w:szCs w:val="32"/>
        </w:rPr>
        <w:t>责令共同退赔被害人240000元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  <w:lang w:val="zh-CN"/>
        </w:rPr>
        <w:t>未履行。考核期月均消费</w:t>
      </w:r>
      <w:r>
        <w:rPr>
          <w:rFonts w:hint="eastAsia" w:ascii="仿宋_GB2312"/>
          <w:szCs w:val="32"/>
        </w:rPr>
        <w:t>98.89</w:t>
      </w:r>
      <w:r>
        <w:rPr>
          <w:rFonts w:hint="eastAsia" w:ascii="仿宋_GB2312"/>
          <w:szCs w:val="32"/>
          <w:lang w:val="zh-CN"/>
        </w:rPr>
        <w:t>元，账户可用余额</w:t>
      </w:r>
      <w:r>
        <w:rPr>
          <w:rFonts w:hint="eastAsia" w:ascii="仿宋_GB2312"/>
          <w:szCs w:val="32"/>
        </w:rPr>
        <w:t>194.24</w:t>
      </w:r>
      <w:r>
        <w:rPr>
          <w:rFonts w:hint="eastAsia" w:ascii="仿宋_GB2312"/>
          <w:szCs w:val="32"/>
          <w:lang w:val="zh-CN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/>
          <w:szCs w:val="32"/>
          <w:lang w:val="zh-CN"/>
        </w:rPr>
      </w:pPr>
      <w:r>
        <w:rPr>
          <w:rFonts w:hint="eastAsia" w:ascii="仿宋_GB2312"/>
          <w:szCs w:val="32"/>
          <w:lang w:val="en-US" w:eastAsia="zh-CN"/>
        </w:rPr>
        <w:t>该犯因故意杀人罪被判处死刑，缓期二年执行的刑罚，</w:t>
      </w:r>
      <w:r>
        <w:rPr>
          <w:rFonts w:hint="eastAsia" w:ascii="仿宋_GB2312"/>
          <w:szCs w:val="32"/>
          <w:lang w:val="zh-CN"/>
        </w:rPr>
        <w:t>属于从严掌握减刑对象。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  <w:lang w:val="zh-CN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  <w:lang w:val="zh-CN"/>
        </w:rPr>
        <w:t>月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  <w:lang w:val="zh-CN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  <w:lang w:val="zh-CN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  <w:lang w:val="zh-CN"/>
        </w:rPr>
        <w:t>月</w:t>
      </w:r>
      <w:r>
        <w:rPr>
          <w:rFonts w:hint="eastAsia" w:ascii="仿宋_GB2312"/>
          <w:szCs w:val="32"/>
          <w:lang w:val="en-US" w:eastAsia="zh-CN"/>
        </w:rPr>
        <w:t>24</w:t>
      </w:r>
      <w:r>
        <w:rPr>
          <w:rFonts w:hint="eastAsia" w:ascii="仿宋_GB2312"/>
          <w:szCs w:val="32"/>
          <w:lang w:val="zh-CN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因此，依照《中华人民共和国刑法》第五十条、第五十七条，《中华人民共和国刑事诉讼法》第二百六十一条和《中华人民共和国监狱法》第三十一条</w:t>
      </w:r>
      <w:r>
        <w:rPr>
          <w:rFonts w:hint="eastAsia" w:ascii="仿宋_GB2312"/>
          <w:szCs w:val="32"/>
          <w:lang w:val="en-US" w:eastAsia="zh-CN"/>
        </w:rPr>
        <w:t>之</w:t>
      </w:r>
      <w:r>
        <w:rPr>
          <w:rFonts w:hint="eastAsia" w:ascii="仿宋_GB2312"/>
          <w:szCs w:val="32"/>
          <w:lang w:val="zh-CN"/>
        </w:rPr>
        <w:t>规定，建议对罪犯</w:t>
      </w:r>
      <w:r>
        <w:rPr>
          <w:rFonts w:hint="eastAsia" w:ascii="仿宋_GB2312"/>
          <w:szCs w:val="32"/>
        </w:rPr>
        <w:t>山尔里</w:t>
      </w:r>
      <w:r>
        <w:rPr>
          <w:rFonts w:hint="eastAsia" w:ascii="仿宋_GB2312"/>
          <w:szCs w:val="32"/>
          <w:lang w:val="zh-CN"/>
        </w:rPr>
        <w:t>减为无期徒刑，剥夺政治权利终身不变。特提请你院审理裁定。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48" w:rightChars="-15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福建省高级人民法院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附件：⒈罪犯山尔里卷宗2册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944" w:rightChars="295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694" w:rightChars="217"/>
        <w:jc w:val="righ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27</w:t>
      </w:r>
      <w:r>
        <w:rPr>
          <w:rFonts w:hint="eastAsia"/>
          <w:szCs w:val="32"/>
        </w:rPr>
        <w:t>日</w:t>
      </w:r>
    </w:p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矩形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5dblS0AAAAAUBAAAPAAAAAAAAAAEAIAAA&#10;ACIAAABkcnMvZG93bnJldi54bWxQSwECFAAUAAAACACHTuJA9kEv79sBAADBAwAADgAAAAAAAAAB&#10;ACAAAAAfAQAAZHJzL2Uyb0RvYy54bWxQSwUGAAAAAAYABgBZAQAAb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KUjrKh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424"/>
    <w:rsid w:val="000F1209"/>
    <w:rsid w:val="002E6424"/>
    <w:rsid w:val="00B0126A"/>
    <w:rsid w:val="01DF1580"/>
    <w:rsid w:val="11D46F73"/>
    <w:rsid w:val="1BCF317A"/>
    <w:rsid w:val="277D5CF4"/>
    <w:rsid w:val="33523C32"/>
    <w:rsid w:val="36671278"/>
    <w:rsid w:val="36700637"/>
    <w:rsid w:val="3A8F36F1"/>
    <w:rsid w:val="3CDC4717"/>
    <w:rsid w:val="66BB7713"/>
    <w:rsid w:val="7B89154D"/>
    <w:rsid w:val="7DDD5D1A"/>
    <w:rsid w:val="7E4C384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129</Words>
  <Characters>737</Characters>
  <Lines>6</Lines>
  <Paragraphs>1</Paragraphs>
  <TotalTime>1</TotalTime>
  <ScaleCrop>false</ScaleCrop>
  <LinksUpToDate>false</LinksUpToDate>
  <CharactersWithSpaces>865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2025-10-10T13:29:00Z</dcterms:created>
  <dc:creator>user</dc:creator>
  <cp:lastModifiedBy>周文娟</cp:lastModifiedBy>
  <cp:lastPrinted>2025-10-27T03:41:24Z</cp:lastPrinted>
  <dcterms:modified xsi:type="dcterms:W3CDTF">2025-10-27T03:41:43Z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80FFC3E672BB406B9FF5F655F68287B3</vt:lpwstr>
  </property>
</Properties>
</file>