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szCs w:val="32"/>
        </w:rPr>
        <w:t>〕闽</w:t>
      </w:r>
      <w:r>
        <w:rPr>
          <w:rFonts w:hint="eastAsia" w:ascii="楷体_GB2312" w:hAnsi="楷体_GB2312" w:eastAsia="楷体_GB2312" w:cs="楷体_GB2312"/>
          <w:szCs w:val="32"/>
          <w:lang w:eastAsia="zh-CN"/>
        </w:rPr>
        <w:t>厦</w:t>
      </w:r>
      <w:r>
        <w:rPr>
          <w:rFonts w:hint="eastAsia" w:ascii="楷体_GB2312" w:hAnsi="楷体_GB2312" w:eastAsia="楷体_GB2312" w:cs="楷体_GB2312"/>
          <w:szCs w:val="32"/>
        </w:rPr>
        <w:t>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572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杨昌华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男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19</w:t>
      </w:r>
      <w:r>
        <w:rPr>
          <w:rFonts w:hint="eastAsia" w:ascii="仿宋_GB2312" w:hAnsi="仿宋_GB2312" w:cs="仿宋_GB2312"/>
          <w:szCs w:val="32"/>
          <w:lang w:val="en-US" w:eastAsia="zh-CN"/>
        </w:rPr>
        <w:t>92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日出生，</w:t>
      </w:r>
      <w:r>
        <w:rPr>
          <w:rFonts w:hint="eastAsia" w:ascii="仿宋_GB2312" w:hAnsi="仿宋_GB2312" w:cs="仿宋_GB2312"/>
          <w:szCs w:val="32"/>
          <w:lang w:val="en-US" w:eastAsia="zh-CN"/>
        </w:rPr>
        <w:t>苗</w:t>
      </w:r>
      <w:r>
        <w:rPr>
          <w:rFonts w:hint="eastAsia" w:ascii="仿宋_GB2312" w:hAnsi="仿宋_GB2312" w:eastAsia="仿宋_GB2312" w:cs="仿宋_GB2312"/>
          <w:szCs w:val="32"/>
        </w:rPr>
        <w:t>族，</w:t>
      </w:r>
      <w:r>
        <w:rPr>
          <w:rFonts w:hint="eastAsia" w:ascii="仿宋_GB2312" w:hAnsi="仿宋_GB2312" w:cs="仿宋_GB231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Cs w:val="32"/>
        </w:rPr>
        <w:t>文化，住</w:t>
      </w:r>
      <w:r>
        <w:rPr>
          <w:rFonts w:hint="eastAsia" w:ascii="仿宋_GB2312" w:hAnsi="仿宋_GB2312" w:cs="仿宋_GB2312"/>
          <w:szCs w:val="32"/>
          <w:lang w:eastAsia="zh-CN"/>
        </w:rPr>
        <w:t>重庆市秀山县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，捕前</w:t>
      </w:r>
      <w:r>
        <w:rPr>
          <w:rFonts w:hint="eastAsia" w:ascii="仿宋_GB2312" w:hAnsi="仿宋_GB2312" w:cs="仿宋_GB2312"/>
          <w:szCs w:val="32"/>
          <w:lang w:eastAsia="zh-CN"/>
        </w:rPr>
        <w:t>系</w:t>
      </w:r>
      <w:r>
        <w:rPr>
          <w:rFonts w:hint="eastAsia" w:ascii="仿宋_GB2312" w:hAnsi="仿宋_GB2312" w:cs="仿宋_GB2312"/>
          <w:szCs w:val="32"/>
          <w:lang w:val="en-US" w:eastAsia="zh-CN"/>
        </w:rPr>
        <w:t>打工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eastAsia="zh-CN"/>
        </w:rPr>
        <w:t>福建省</w:t>
      </w:r>
      <w:r>
        <w:rPr>
          <w:rFonts w:hint="eastAsia" w:ascii="仿宋_GB2312" w:hAnsi="仿宋_GB2312" w:cs="仿宋_GB2312"/>
          <w:szCs w:val="32"/>
          <w:lang w:val="en-US" w:eastAsia="zh-CN"/>
        </w:rPr>
        <w:t>石狮</w:t>
      </w:r>
      <w:r>
        <w:rPr>
          <w:rFonts w:hint="eastAsia" w:ascii="仿宋_GB2312" w:hAnsi="仿宋_GB2312" w:cs="仿宋_GB2312"/>
          <w:szCs w:val="32"/>
          <w:lang w:eastAsia="zh-CN"/>
        </w:rPr>
        <w:t>市</w:t>
      </w:r>
      <w:r>
        <w:rPr>
          <w:rFonts w:hint="eastAsia" w:ascii="仿宋_GB2312" w:hAnsi="仿宋_GB2312" w:eastAsia="仿宋_GB2312" w:cs="仿宋_GB2312"/>
          <w:szCs w:val="32"/>
        </w:rPr>
        <w:t>人民法院于</w:t>
      </w:r>
      <w:r>
        <w:rPr>
          <w:rFonts w:hint="eastAsia" w:ascii="仿宋_GB2312" w:hAnsi="仿宋_GB2312" w:cs="仿宋_GB231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日作出（</w:t>
      </w:r>
      <w:r>
        <w:rPr>
          <w:rFonts w:hint="eastAsia" w:ascii="仿宋_GB2312" w:hAnsi="仿宋_GB2312" w:cs="仿宋_GB231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Cs w:val="32"/>
        </w:rPr>
        <w:t>）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05</w:t>
      </w:r>
      <w:r>
        <w:rPr>
          <w:rFonts w:hint="eastAsia" w:ascii="仿宋_GB2312" w:hAnsi="仿宋_GB2312" w:cs="仿宋_GB231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Cs w:val="32"/>
        </w:rPr>
        <w:t>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初</w:t>
      </w:r>
      <w:r>
        <w:rPr>
          <w:rFonts w:hint="eastAsia" w:ascii="仿宋_GB2312" w:hAnsi="仿宋_GB2312" w:cs="仿宋_GB2312"/>
          <w:szCs w:val="32"/>
          <w:lang w:val="en-US" w:eastAsia="zh-CN"/>
        </w:rPr>
        <w:t>1039</w:t>
      </w:r>
      <w:r>
        <w:rPr>
          <w:rFonts w:hint="eastAsia" w:ascii="仿宋_GB2312" w:hAnsi="仿宋_GB2312" w:eastAsia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杨昌华犯贩卖、运输毒品</w:t>
      </w:r>
      <w:r>
        <w:rPr>
          <w:rFonts w:hint="eastAsia" w:ascii="仿宋_GB2312" w:hAnsi="仿宋_GB2312" w:eastAsia="仿宋_GB2312" w:cs="仿宋_GB2312"/>
          <w:szCs w:val="32"/>
        </w:rPr>
        <w:t>罪，判处有期徒刑</w:t>
      </w:r>
      <w:r>
        <w:rPr>
          <w:rFonts w:hint="eastAsia" w:ascii="仿宋_GB2312" w:hAnsi="仿宋_GB2312" w:cs="仿宋_GB2312"/>
          <w:szCs w:val="32"/>
          <w:lang w:val="en-US" w:eastAsia="zh-CN"/>
        </w:rPr>
        <w:t>十</w:t>
      </w:r>
      <w:r>
        <w:rPr>
          <w:rFonts w:hint="eastAsia" w:ascii="仿宋_GB2312" w:hAnsi="仿宋_GB2312" w:cs="仿宋_GB231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并处</w:t>
      </w:r>
      <w:r>
        <w:rPr>
          <w:rFonts w:hint="eastAsia" w:ascii="仿宋_GB2312" w:hAnsi="仿宋_GB2312" w:cs="仿宋_GB2312"/>
          <w:szCs w:val="32"/>
          <w:lang w:val="en-US" w:eastAsia="zh-CN"/>
        </w:rPr>
        <w:t>没收财产</w:t>
      </w:r>
      <w:r>
        <w:rPr>
          <w:rFonts w:hint="eastAsia" w:ascii="仿宋_GB2312" w:hAnsi="仿宋_GB2312" w:eastAsia="仿宋_GB2312" w:cs="仿宋_GB2312"/>
          <w:szCs w:val="32"/>
        </w:rPr>
        <w:t>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万元</w:t>
      </w:r>
      <w:r>
        <w:rPr>
          <w:rFonts w:hint="eastAsia" w:ascii="仿宋_GB2312" w:hAnsi="仿宋_GB2312" w:eastAsia="仿宋_GB2312" w:cs="仿宋_GB2312"/>
          <w:szCs w:val="32"/>
        </w:rPr>
        <w:t>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该犯及同案犯不服，提出上诉；福建省泉州市中级人民法院于2</w:t>
      </w:r>
      <w:r>
        <w:rPr>
          <w:rFonts w:hint="eastAsia" w:ascii="仿宋_GB2312" w:hAnsi="仿宋_GB2312" w:cs="仿宋_GB2312"/>
          <w:szCs w:val="32"/>
          <w:lang w:val="en-US" w:eastAsia="zh-CN"/>
        </w:rPr>
        <w:t>021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日作出（202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）闽05刑终</w:t>
      </w:r>
      <w:r>
        <w:rPr>
          <w:rFonts w:hint="eastAsia" w:ascii="仿宋_GB2312" w:hAnsi="仿宋_GB2312" w:cs="仿宋_GB2312"/>
          <w:szCs w:val="32"/>
          <w:lang w:val="en-US" w:eastAsia="zh-CN"/>
        </w:rPr>
        <w:t>60号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刑事裁定，驳回上诉，维持原判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32"/>
        </w:rPr>
        <w:t>刑期自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Cs w:val="32"/>
        </w:rPr>
        <w:t>日起至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日止。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Cs w:val="32"/>
        </w:rPr>
        <w:t>日交付福建省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厦门</w:t>
      </w:r>
      <w:r>
        <w:rPr>
          <w:rFonts w:hint="eastAsia" w:ascii="仿宋_GB2312" w:hAnsi="仿宋_GB2312" w:eastAsia="仿宋_GB2312" w:cs="仿宋_GB2312"/>
          <w:szCs w:val="32"/>
        </w:rPr>
        <w:t>监狱执行刑罚。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2023年1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日，福建省厦门市中级人民法院</w:t>
      </w:r>
      <w:r>
        <w:rPr>
          <w:rFonts w:hint="eastAsia" w:ascii="仿宋_GB2312" w:hAnsi="仿宋_GB2312" w:cs="仿宋_GB2312"/>
          <w:szCs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（2023）闽02刑更</w:t>
      </w:r>
      <w:r>
        <w:rPr>
          <w:rFonts w:hint="eastAsia" w:ascii="仿宋_GB2312" w:hAnsi="仿宋_GB2312" w:cs="仿宋_GB2312"/>
          <w:szCs w:val="32"/>
          <w:lang w:val="en-US" w:eastAsia="zh-CN"/>
        </w:rPr>
        <w:t>659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号刑事裁定，对其减刑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个月，2023年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日送达；现刑期至</w:t>
      </w:r>
      <w:r>
        <w:rPr>
          <w:rFonts w:hint="eastAsia" w:ascii="仿宋_GB2312" w:hAnsi="仿宋_GB2312" w:cs="仿宋_GB2312"/>
          <w:szCs w:val="32"/>
          <w:lang w:val="en-US" w:eastAsia="zh-CN"/>
        </w:rPr>
        <w:t>2034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日止。</w:t>
      </w:r>
      <w:r>
        <w:rPr>
          <w:rFonts w:hint="eastAsia" w:ascii="仿宋_GB2312" w:hAnsi="仿宋_GB2312" w:eastAsia="仿宋_GB2312" w:cs="仿宋_GB2312"/>
          <w:szCs w:val="32"/>
        </w:rPr>
        <w:t>属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iCs/>
          <w:kern w:val="0"/>
          <w:szCs w:val="32"/>
        </w:rPr>
        <w:t>上次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szCs w:val="32"/>
        </w:rPr>
        <w:t>确有悔改表现，具体事实如下：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奖惩情况：该犯上次评定表扬剩余考核分152.5分，本轮考核期2023年8月至2025年7月累计获考核分2444分，合计获得考核分2596.5分，表扬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bCs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  <w:t>次；间隔期2023年11月28日至2025年7月，获考核分2039分。考核期内无违规扣分。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该犯原判财产性判项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没收个人财产四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已履行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完毕。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石狮市人民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法院于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日财产性判项复函载明：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执行过程中，杨昌华已</w:t>
      </w:r>
      <w:r>
        <w:rPr>
          <w:rFonts w:hint="eastAsia"/>
          <w:szCs w:val="32"/>
          <w:lang w:val="en-US" w:eastAsia="zh-CN"/>
        </w:rPr>
        <w:t>向我院足额履行该生效法律文书确定的所有财产刑义务。</w:t>
      </w:r>
      <w:r>
        <w:rPr>
          <w:rFonts w:hint="eastAsia"/>
          <w:szCs w:val="32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杨昌华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厦门</w:t>
      </w:r>
      <w:r>
        <w:rPr>
          <w:rFonts w:hint="eastAsia" w:ascii="仿宋_GB2312" w:hAnsi="仿宋_GB2312" w:eastAsia="仿宋_GB2312" w:cs="仿宋_GB2312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杨昌华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厦门</w:t>
      </w:r>
      <w:r>
        <w:rPr>
          <w:rFonts w:hint="eastAsia" w:ascii="仿宋_GB2312" w:hAnsi="仿宋_GB2312" w:eastAsia="仿宋_GB2312" w:cs="仿宋_GB2312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F5654"/>
    <w:rsid w:val="03CF6DA4"/>
    <w:rsid w:val="04C824B8"/>
    <w:rsid w:val="06C8160A"/>
    <w:rsid w:val="093A3A55"/>
    <w:rsid w:val="09935CB1"/>
    <w:rsid w:val="0D460BF6"/>
    <w:rsid w:val="0D6117A0"/>
    <w:rsid w:val="0DEE3B27"/>
    <w:rsid w:val="10670D45"/>
    <w:rsid w:val="11E72E33"/>
    <w:rsid w:val="1AB777B1"/>
    <w:rsid w:val="1B244510"/>
    <w:rsid w:val="1DC60ACC"/>
    <w:rsid w:val="216D7B74"/>
    <w:rsid w:val="22132C41"/>
    <w:rsid w:val="233B1514"/>
    <w:rsid w:val="24D34789"/>
    <w:rsid w:val="2A8F57EE"/>
    <w:rsid w:val="2C6D2EF1"/>
    <w:rsid w:val="31B1317D"/>
    <w:rsid w:val="33E6044F"/>
    <w:rsid w:val="34801EF5"/>
    <w:rsid w:val="37227DC2"/>
    <w:rsid w:val="4478483B"/>
    <w:rsid w:val="45CB20E6"/>
    <w:rsid w:val="4F6050A8"/>
    <w:rsid w:val="52E350E4"/>
    <w:rsid w:val="56C075E2"/>
    <w:rsid w:val="5C4F6B63"/>
    <w:rsid w:val="5CE8182F"/>
    <w:rsid w:val="5F5626CC"/>
    <w:rsid w:val="61691B8C"/>
    <w:rsid w:val="66141E37"/>
    <w:rsid w:val="66B63CB5"/>
    <w:rsid w:val="69945EEE"/>
    <w:rsid w:val="73035BD2"/>
    <w:rsid w:val="73F72DA3"/>
    <w:rsid w:val="78E31523"/>
    <w:rsid w:val="7AF82E32"/>
    <w:rsid w:val="7D644CC6"/>
    <w:rsid w:val="7F536927"/>
    <w:rsid w:val="7FCA3F23"/>
    <w:rsid w:val="7FD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812</Words>
  <Characters>939</Characters>
  <Lines>0</Lines>
  <Paragraphs>0</Paragraphs>
  <TotalTime>0</TotalTime>
  <ScaleCrop>false</ScaleCrop>
  <LinksUpToDate>false</LinksUpToDate>
  <CharactersWithSpaces>955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陈雯</cp:lastModifiedBy>
  <cp:lastPrinted>2025-10-29T08:15:00Z</cp:lastPrinted>
  <dcterms:modified xsi:type="dcterms:W3CDTF">2025-11-03T01:41:20Z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19CD31C440F0460094A1ED5E3D5BCB38</vt:lpwstr>
  </property>
  <property fmtid="{D5CDD505-2E9C-101B-9397-08002B2CF9AE}" pid="4" name="KSOTemplateDocerSaveRecord">
    <vt:lpwstr>eyJoZGlkIjoiMDNhZGQzZTdkNzAwN2ViN2FiMDRkNDYxMGFiMDUzY2QiLCJ1c2VySWQiOiI0NTczNDY4MzQifQ==</vt:lpwstr>
  </property>
</Properties>
</file>