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ind w:left="640" w:right="32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</w:t>
      </w:r>
      <w:r>
        <w:rPr>
          <w:rFonts w:hint="eastAsia" w:eastAsia="楷体_GB2312" w:cs="楷体_GB2312"/>
          <w:szCs w:val="32"/>
          <w:lang w:val="en-US" w:eastAsia="zh-CN"/>
        </w:rPr>
        <w:t>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600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240" w:lineRule="auto"/>
        <w:ind w:left="640" w:right="-48" w:rightChars="-15"/>
        <w:rPr>
          <w:rFonts w:ascii="仿宋_GB2312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罪犯黄淡众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，男，1994年6月10日出生，汉族，初中文化，</w:t>
      </w:r>
      <w:r>
        <w:rPr>
          <w:rFonts w:hint="eastAsia" w:ascii="仿宋_GB2312"/>
          <w:szCs w:val="32"/>
          <w:lang w:eastAsia="zh-CN"/>
        </w:rPr>
        <w:t>家庭住址</w:t>
      </w:r>
      <w:r>
        <w:rPr>
          <w:rFonts w:hint="eastAsia" w:ascii="仿宋_GB2312"/>
          <w:szCs w:val="32"/>
        </w:rPr>
        <w:t>福建省安溪县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安溪县人民法院于2021年8月25日作出（2021）闽0524刑初984号刑事判决，以被告人黄淡众犯收买、非法提供信用卡信息罪，判处有期徒刑三年，并处罚金人民币三万元；犯掩饰、隐瞒犯罪所得罪，判处有期徒刑三年，并处罚金人民币五万元；决定执行有期徒刑五年三个月，并处罚金人民币八万元；追缴违法所得人民币22000元。刑期自2021年4月16日起至2026年7月15日止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2021年10月20日交付福建省厦门监狱执行刑罚。属普管级罪犯。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罪犯黄淡众</w:t>
      </w:r>
      <w:r>
        <w:rPr>
          <w:rFonts w:hint="eastAsia" w:ascii="仿宋_GB2312"/>
          <w:szCs w:val="32"/>
          <w:lang w:val="zh-CN"/>
        </w:rPr>
        <w:t>自入监以来</w:t>
      </w:r>
      <w:r>
        <w:rPr>
          <w:rFonts w:hint="eastAsia" w:ascii="仿宋_GB2312"/>
          <w:szCs w:val="32"/>
        </w:rPr>
        <w:t>确有悔改表现，具体事实如下：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</w:rPr>
        <w:t>遵守监规</w:t>
      </w:r>
      <w:r>
        <w:rPr>
          <w:rFonts w:hint="eastAsia" w:ascii="仿宋_GB2312"/>
          <w:szCs w:val="32"/>
          <w:lang w:val="zh-CN"/>
        </w:rPr>
        <w:t>：能遵守法律法规及监规纪律，接受教育改造。</w:t>
      </w:r>
    </w:p>
    <w:p>
      <w:pPr>
        <w:spacing w:line="240" w:lineRule="auto"/>
        <w:ind w:firstLine="640" w:firstLineChars="200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学习情况：能参加</w:t>
      </w:r>
      <w:r>
        <w:rPr>
          <w:rFonts w:hint="eastAsia" w:ascii="仿宋_GB2312"/>
          <w:szCs w:val="32"/>
        </w:rPr>
        <w:t>思想、文化、职业技术教育</w:t>
      </w:r>
      <w:r>
        <w:rPr>
          <w:rFonts w:hint="eastAsia" w:ascii="仿宋_GB2312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劳动改造：能参加劳动，努力完成</w:t>
      </w:r>
      <w:r>
        <w:rPr>
          <w:rFonts w:hint="eastAsia" w:ascii="仿宋_GB2312"/>
          <w:szCs w:val="32"/>
        </w:rPr>
        <w:t>劳动</w:t>
      </w:r>
      <w:r>
        <w:rPr>
          <w:rFonts w:hint="eastAsia" w:ascii="仿宋_GB2312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奖惩情况：该犯考核期2021年10月20日至2025年7月累计获考核分4668.1分，表扬7次；考核期内无违规扣分。</w:t>
      </w:r>
    </w:p>
    <w:p>
      <w:pPr>
        <w:spacing w:line="240" w:lineRule="auto"/>
        <w:ind w:firstLine="640" w:firstLineChars="200"/>
        <w:rPr>
          <w:rFonts w:hint="default" w:ascii="仿宋_GB2312"/>
          <w:szCs w:val="32"/>
          <w:lang w:val="en-US" w:eastAsia="zh-CN"/>
        </w:rPr>
      </w:pPr>
      <w:r>
        <w:rPr>
          <w:rFonts w:ascii="仿宋_GB2312"/>
          <w:szCs w:val="32"/>
        </w:rPr>
        <w:t>原判财产性判项</w:t>
      </w:r>
      <w:r>
        <w:rPr>
          <w:rFonts w:hint="eastAsia" w:ascii="仿宋_GB2312"/>
          <w:szCs w:val="32"/>
        </w:rPr>
        <w:t>罚金人民币80000元，追缴违法所得人民币22000元</w:t>
      </w:r>
      <w:r>
        <w:rPr>
          <w:rFonts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安溪县人民法院关于协助核查函的复函：经核查，罪犯黄淡众已在我院缴清罚金</w:t>
      </w:r>
      <w:r>
        <w:rPr>
          <w:rFonts w:hint="eastAsia" w:ascii="仿宋_GB2312"/>
          <w:szCs w:val="32"/>
          <w:lang w:val="en-US" w:eastAsia="zh-CN"/>
        </w:rPr>
        <w:t>80000元及违法所得款项22000元。经查，其名下暂无可供执行财产。该案已执行完毕。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ascii="仿宋_GB2312"/>
          <w:szCs w:val="32"/>
        </w:rPr>
        <w:t>该犯系</w:t>
      </w:r>
      <w:r>
        <w:rPr>
          <w:rFonts w:hint="eastAsia" w:ascii="仿宋_GB2312"/>
          <w:szCs w:val="32"/>
        </w:rPr>
        <w:t>金融犯罪</w:t>
      </w:r>
      <w:r>
        <w:rPr>
          <w:rFonts w:ascii="仿宋_GB2312"/>
          <w:szCs w:val="32"/>
        </w:rPr>
        <w:t>罪犯，属于从严掌握减刑对象，因此提请减刑幅度扣减</w:t>
      </w:r>
      <w:r>
        <w:rPr>
          <w:rFonts w:hint="eastAsia" w:ascii="仿宋_GB2312"/>
          <w:szCs w:val="32"/>
        </w:rPr>
        <w:t>一</w:t>
      </w:r>
      <w:r>
        <w:rPr>
          <w:rFonts w:ascii="仿宋_GB2312"/>
          <w:szCs w:val="32"/>
        </w:rPr>
        <w:t>个月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法》第七十八条、第七十九条，《中华人民共和国刑事诉讼法》第二百七十三条第二款和《中华人民共和国监狱法》第二十九条的规定，建议对罪犯黄淡众予以减刑八个月。特提请你院审理裁定。</w:t>
      </w:r>
    </w:p>
    <w:p>
      <w:pPr>
        <w:spacing w:line="240" w:lineRule="auto"/>
        <w:ind w:right="-48" w:rightChars="-15"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spacing w:line="240" w:lineRule="auto"/>
        <w:ind w:right="-48" w:rightChars="-15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spacing w:line="240" w:lineRule="auto"/>
        <w:ind w:left="640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附件：⒈罪犯黄淡众卷宗2册</w:t>
      </w:r>
    </w:p>
    <w:p>
      <w:pPr>
        <w:spacing w:line="240" w:lineRule="auto"/>
        <w:ind w:left="640" w:right="-48" w:rightChars="-15" w:firstLine="960" w:firstLineChars="300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⒉减刑建议书2份</w:t>
      </w:r>
    </w:p>
    <w:p>
      <w:pPr>
        <w:spacing w:line="240" w:lineRule="auto"/>
        <w:ind w:left="640" w:right="-48" w:rightChars="-15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right="1280" w:rightChars="400"/>
        <w:jc w:val="right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pStyle w:val="3"/>
        <w:spacing w:line="240" w:lineRule="auto"/>
        <w:ind w:right="1014" w:rightChars="317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4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XW5UtAAAAAFAQAADwAAAAAAAAABACAA&#10;AAAiAAAAZHJzL2Rvd25yZXYueG1sUEsBAhQAFAAAAAgAh07iQE0CFLLcAQAAwQMAAA4AAAAAAAAA&#10;AQAgAAAAHw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3D"/>
    <w:rsid w:val="009B003D"/>
    <w:rsid w:val="00A75B36"/>
    <w:rsid w:val="00B2355B"/>
    <w:rsid w:val="107D331C"/>
    <w:rsid w:val="13CD6F4D"/>
    <w:rsid w:val="197A625B"/>
    <w:rsid w:val="1DC43416"/>
    <w:rsid w:val="221A7D55"/>
    <w:rsid w:val="28E43FA5"/>
    <w:rsid w:val="30071C00"/>
    <w:rsid w:val="37792424"/>
    <w:rsid w:val="4EC16D2E"/>
    <w:rsid w:val="56F41F51"/>
    <w:rsid w:val="5B34623A"/>
    <w:rsid w:val="6B904BCC"/>
    <w:rsid w:val="6D3A1B7C"/>
    <w:rsid w:val="75BE65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128</Words>
  <Characters>735</Characters>
  <Lines>6</Lines>
  <Paragraphs>1</Paragraphs>
  <TotalTime>3</TotalTime>
  <ScaleCrop>false</ScaleCrop>
  <LinksUpToDate>false</LinksUpToDate>
  <CharactersWithSpaces>862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2025-08-06T23:38:00Z</dcterms:created>
  <dc:creator>user</dc:creator>
  <cp:lastModifiedBy>周文娟</cp:lastModifiedBy>
  <cp:lastPrinted>2025-10-27T03:21:53Z</cp:lastPrinted>
  <dcterms:modified xsi:type="dcterms:W3CDTF">2025-10-27T03:22:14Z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76AAF4279C9A40109F67C9E949AC7E95</vt:lpwstr>
  </property>
</Properties>
</file>