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240" w:lineRule="auto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722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240" w:lineRule="auto"/>
        <w:ind w:left="640" w:right="-48" w:rightChars="-15" w:firstLine="0" w:firstLineChars="0"/>
        <w:rPr>
          <w:rFonts w:ascii="仿宋_GB2312"/>
          <w:szCs w:val="32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曾建生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66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日出生，汉族，初中，户籍所在地福建省南安市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福建省南安市人民法院于2024年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)闽0583刑初</w:t>
      </w:r>
      <w:r>
        <w:rPr>
          <w:rFonts w:hint="eastAsia" w:ascii="仿宋_GB2312"/>
          <w:szCs w:val="32"/>
          <w:lang w:val="en-US" w:eastAsia="zh-CN"/>
        </w:rPr>
        <w:t>732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曾建生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二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二</w:t>
      </w:r>
      <w:r>
        <w:rPr>
          <w:rFonts w:hint="eastAsia" w:ascii="仿宋_GB2312"/>
          <w:szCs w:val="32"/>
        </w:rPr>
        <w:t>个月，罚金</w:t>
      </w:r>
      <w:r>
        <w:rPr>
          <w:rFonts w:hint="eastAsia" w:ascii="仿宋_GB2312"/>
          <w:szCs w:val="32"/>
          <w:lang w:val="en-US" w:eastAsia="zh-CN"/>
        </w:rPr>
        <w:t>四万元（已缴纳），退出的违法所得人民币三万元，予以没收，由扣押机关南安市公安局依法上缴国库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刑期自2024年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日止。判决生效后。于2024年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日交付福建省厦门监狱执行刑罚。属普管级罪犯。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曾建生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认罪悔罪：能服从法院判决，自写认罪悔罪书。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该犯考核期2024年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日至2025年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月累计获得</w:t>
      </w:r>
      <w:r>
        <w:rPr>
          <w:rFonts w:hint="eastAsia" w:ascii="仿宋_GB2312"/>
          <w:szCs w:val="32"/>
          <w:lang w:val="en-US" w:eastAsia="zh-CN"/>
        </w:rPr>
        <w:t>1042.5</w:t>
      </w:r>
      <w:r>
        <w:rPr>
          <w:rFonts w:hint="eastAsia" w:ascii="仿宋_GB2312"/>
          <w:szCs w:val="32"/>
        </w:rPr>
        <w:t>分</w:t>
      </w:r>
      <w:r>
        <w:rPr>
          <w:rFonts w:hint="eastAsia" w:ascii="仿宋_GB2312" w:hAnsi="宋体"/>
          <w:sz w:val="28"/>
          <w:szCs w:val="28"/>
        </w:rPr>
        <w:t>，</w:t>
      </w:r>
      <w:r>
        <w:rPr>
          <w:rFonts w:hint="eastAsia" w:ascii="仿宋_GB2312"/>
          <w:szCs w:val="32"/>
          <w:lang w:val="en-US" w:eastAsia="zh-CN"/>
        </w:rPr>
        <w:t>获得表扬</w:t>
      </w:r>
      <w:r>
        <w:rPr>
          <w:rFonts w:hint="eastAsia" w:ascii="仿宋_GB2312"/>
          <w:szCs w:val="32"/>
        </w:rPr>
        <w:t>1次。考核期无违规扣分。</w:t>
      </w:r>
    </w:p>
    <w:p>
      <w:pPr>
        <w:spacing w:line="240" w:lineRule="auto"/>
        <w:ind w:firstLine="640" w:firstLineChars="200"/>
        <w:jc w:val="lef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原判财产性判项罚金</w:t>
      </w:r>
      <w:r>
        <w:rPr>
          <w:rFonts w:hint="eastAsia" w:ascii="仿宋_GB2312"/>
          <w:szCs w:val="32"/>
          <w:lang w:val="en-US" w:eastAsia="zh-CN"/>
        </w:rPr>
        <w:t>四万</w:t>
      </w:r>
      <w:r>
        <w:rPr>
          <w:rFonts w:hint="eastAsia" w:ascii="仿宋_GB2312"/>
          <w:szCs w:val="32"/>
        </w:rPr>
        <w:t>元，已履行完毕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。</w:t>
      </w:r>
    </w:p>
    <w:p>
      <w:pPr>
        <w:spacing w:line="240" w:lineRule="auto"/>
        <w:ind w:firstLine="640" w:firstLineChars="200"/>
        <w:jc w:val="left"/>
        <w:rPr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/>
          <w:szCs w:val="32"/>
          <w:highlight w:val="none"/>
        </w:rPr>
        <w:t>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因此，</w:t>
      </w:r>
      <w:r>
        <w:rPr>
          <w:rFonts w:hint="eastAsia"/>
          <w:szCs w:val="32"/>
          <w:highlight w:val="none"/>
        </w:rPr>
        <w:t>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《中华人民共和国刑法》第七十八条、第七十九条，《中华人民共和国刑事诉讼法》第二百七十三条第二款和《中华人民共和国监狱法》第二十九条之规定，建议对罪犯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曾建生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  <w:highlight w:val="none"/>
        </w:rPr>
        <w:t>个月。</w:t>
      </w:r>
      <w:r>
        <w:rPr>
          <w:rFonts w:hint="eastAsia"/>
          <w:szCs w:val="32"/>
          <w:highlight w:val="none"/>
        </w:rPr>
        <w:t>特提请你院审理裁定。</w:t>
      </w:r>
    </w:p>
    <w:p>
      <w:pPr>
        <w:pStyle w:val="2"/>
        <w:spacing w:line="240" w:lineRule="auto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7"/>
        <w:spacing w:line="240" w:lineRule="auto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>福建省</w:t>
      </w:r>
      <w:r>
        <w:rPr>
          <w:rFonts w:hint="eastAsia"/>
          <w:szCs w:val="32"/>
          <w:highlight w:val="none"/>
        </w:rPr>
        <w:t>厦门市中级人民法院</w:t>
      </w:r>
    </w:p>
    <w:p>
      <w:pPr>
        <w:pStyle w:val="7"/>
        <w:spacing w:line="240" w:lineRule="auto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曾建生</w:t>
      </w:r>
      <w:r>
        <w:rPr>
          <w:rFonts w:hint="eastAsia" w:cs="仿宋_GB2312"/>
          <w:szCs w:val="32"/>
          <w:highlight w:val="none"/>
        </w:rPr>
        <w:t>卷宗2册</w:t>
      </w:r>
    </w:p>
    <w:p>
      <w:pPr>
        <w:pStyle w:val="7"/>
        <w:spacing w:line="240" w:lineRule="auto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⒉减刑建议书2份</w:t>
      </w:r>
    </w:p>
    <w:p>
      <w:pPr>
        <w:pStyle w:val="2"/>
        <w:spacing w:line="240" w:lineRule="auto"/>
        <w:ind w:left="640" w:right="-48" w:rightChars="-15"/>
        <w:rPr>
          <w:szCs w:val="32"/>
          <w:highlight w:val="none"/>
        </w:rPr>
      </w:pPr>
    </w:p>
    <w:p>
      <w:pPr>
        <w:pStyle w:val="2"/>
        <w:wordWrap w:val="0"/>
        <w:spacing w:line="240" w:lineRule="auto"/>
        <w:ind w:right="694" w:rightChars="217"/>
        <w:jc w:val="right"/>
        <w:rPr>
          <w:rFonts w:hint="eastAsia" w:eastAsia="仿宋_GB2312"/>
          <w:szCs w:val="32"/>
          <w:highlight w:val="none"/>
          <w:lang w:val="en-US" w:eastAsia="zh-CN"/>
        </w:rPr>
      </w:pPr>
      <w:r>
        <w:rPr>
          <w:rFonts w:hint="eastAsia"/>
          <w:szCs w:val="32"/>
          <w:highlight w:val="none"/>
        </w:rPr>
        <w:t>福建省厦门监狱</w:t>
      </w:r>
      <w:r>
        <w:rPr>
          <w:rFonts w:hint="eastAsia"/>
          <w:szCs w:val="32"/>
          <w:highlight w:val="none"/>
          <w:lang w:val="en-US" w:eastAsia="zh-CN"/>
        </w:rPr>
        <w:t xml:space="preserve"> </w:t>
      </w:r>
    </w:p>
    <w:p>
      <w:pPr>
        <w:spacing w:line="240" w:lineRule="auto"/>
        <w:ind w:firstLine="5760" w:firstLineChars="1800"/>
        <w:jc w:val="both"/>
        <w:rPr>
          <w:rFonts w:hint="eastAsia" w:ascii="宋体" w:hAnsi="宋体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p>
      <w:pPr>
        <w:spacing w:line="240" w:lineRule="auto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372D0"/>
    <w:rsid w:val="00075E52"/>
    <w:rsid w:val="000C0406"/>
    <w:rsid w:val="000E0EA7"/>
    <w:rsid w:val="000E26AD"/>
    <w:rsid w:val="00175A06"/>
    <w:rsid w:val="00186371"/>
    <w:rsid w:val="001A505D"/>
    <w:rsid w:val="001D7D4D"/>
    <w:rsid w:val="00313133"/>
    <w:rsid w:val="0032034A"/>
    <w:rsid w:val="00326D40"/>
    <w:rsid w:val="00341F49"/>
    <w:rsid w:val="00370218"/>
    <w:rsid w:val="003D5E5D"/>
    <w:rsid w:val="004317B8"/>
    <w:rsid w:val="00433B35"/>
    <w:rsid w:val="00463147"/>
    <w:rsid w:val="004D1991"/>
    <w:rsid w:val="00532391"/>
    <w:rsid w:val="00534D95"/>
    <w:rsid w:val="00570D26"/>
    <w:rsid w:val="00573633"/>
    <w:rsid w:val="00634A51"/>
    <w:rsid w:val="006D4E74"/>
    <w:rsid w:val="00787BCA"/>
    <w:rsid w:val="007E582E"/>
    <w:rsid w:val="007F5A2B"/>
    <w:rsid w:val="0081143E"/>
    <w:rsid w:val="008F6A89"/>
    <w:rsid w:val="009D0F13"/>
    <w:rsid w:val="009F0191"/>
    <w:rsid w:val="00A0043C"/>
    <w:rsid w:val="00A414C7"/>
    <w:rsid w:val="00AF0937"/>
    <w:rsid w:val="00B22EEB"/>
    <w:rsid w:val="00B72385"/>
    <w:rsid w:val="00BB485D"/>
    <w:rsid w:val="00C22C8A"/>
    <w:rsid w:val="00C706E8"/>
    <w:rsid w:val="00CB4D57"/>
    <w:rsid w:val="00CD23A7"/>
    <w:rsid w:val="00D24100"/>
    <w:rsid w:val="00D24975"/>
    <w:rsid w:val="00D512B2"/>
    <w:rsid w:val="00D63398"/>
    <w:rsid w:val="00D8533F"/>
    <w:rsid w:val="00E02753"/>
    <w:rsid w:val="00E51879"/>
    <w:rsid w:val="00ED11BF"/>
    <w:rsid w:val="00ED1509"/>
    <w:rsid w:val="00EE6A03"/>
    <w:rsid w:val="00EF27ED"/>
    <w:rsid w:val="00F20637"/>
    <w:rsid w:val="00FF39F2"/>
    <w:rsid w:val="06F32C95"/>
    <w:rsid w:val="076518D6"/>
    <w:rsid w:val="08D603BC"/>
    <w:rsid w:val="098A1833"/>
    <w:rsid w:val="098C23A6"/>
    <w:rsid w:val="0F3F307B"/>
    <w:rsid w:val="10130B55"/>
    <w:rsid w:val="11CD04FF"/>
    <w:rsid w:val="1390069D"/>
    <w:rsid w:val="142E37BF"/>
    <w:rsid w:val="14547FBD"/>
    <w:rsid w:val="14C63D4D"/>
    <w:rsid w:val="16527C87"/>
    <w:rsid w:val="16694470"/>
    <w:rsid w:val="1B451A3D"/>
    <w:rsid w:val="1BC56906"/>
    <w:rsid w:val="2258192B"/>
    <w:rsid w:val="2797590A"/>
    <w:rsid w:val="29940BED"/>
    <w:rsid w:val="2B006F2C"/>
    <w:rsid w:val="2DB53151"/>
    <w:rsid w:val="3367397D"/>
    <w:rsid w:val="34B32126"/>
    <w:rsid w:val="36E524AC"/>
    <w:rsid w:val="39F1773C"/>
    <w:rsid w:val="43557FD7"/>
    <w:rsid w:val="44193D11"/>
    <w:rsid w:val="46D36A87"/>
    <w:rsid w:val="4850131A"/>
    <w:rsid w:val="51923BED"/>
    <w:rsid w:val="51F101BE"/>
    <w:rsid w:val="527F323B"/>
    <w:rsid w:val="57726FD7"/>
    <w:rsid w:val="599E39F0"/>
    <w:rsid w:val="5FD03A95"/>
    <w:rsid w:val="61E76E94"/>
    <w:rsid w:val="650954B0"/>
    <w:rsid w:val="67444BFA"/>
    <w:rsid w:val="68005F2E"/>
    <w:rsid w:val="6A8767B3"/>
    <w:rsid w:val="70465C94"/>
    <w:rsid w:val="728651B7"/>
    <w:rsid w:val="75160265"/>
    <w:rsid w:val="75DE6FF6"/>
    <w:rsid w:val="76C32D8D"/>
    <w:rsid w:val="781624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115</Words>
  <Characters>662</Characters>
  <Lines>5</Lines>
  <Paragraphs>1</Paragraphs>
  <TotalTime>2</TotalTime>
  <ScaleCrop>false</ScaleCrop>
  <LinksUpToDate>false</LinksUpToDate>
  <CharactersWithSpaces>776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2025-12-22T10:51:01Z</cp:lastPrinted>
  <dcterms:modified xsi:type="dcterms:W3CDTF">2025-12-22T10:51:25Z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2EFAA0FADF2E49E588958C0131E2202D</vt:lpwstr>
  </property>
</Properties>
</file>