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3"/>
        <w:spacing w:line="800" w:lineRule="exact"/>
        <w:ind w:firstLine="0" w:firstLineChars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福建省厦门监狱</w:t>
      </w:r>
    </w:p>
    <w:p>
      <w:pPr>
        <w:snapToGrid w:val="0"/>
        <w:spacing w:line="8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13"/>
        <w:spacing w:line="430" w:lineRule="exact"/>
        <w:ind w:left="640" w:right="320" w:firstLine="0" w:firstLineChars="0"/>
        <w:jc w:val="right"/>
        <w:rPr>
          <w:rFonts w:ascii="楷体_GB2312" w:eastAsia="楷体_GB2312" w:cs="楷体_GB2312"/>
          <w:szCs w:val="32"/>
        </w:rPr>
      </w:pPr>
      <w:r>
        <w:rPr>
          <w:rFonts w:hint="eastAsia" w:ascii="楷体_GB2312" w:eastAsia="楷体_GB2312" w:cs="楷体_GB2312"/>
          <w:szCs w:val="32"/>
        </w:rPr>
        <w:t>〔20</w:t>
      </w:r>
      <w:r>
        <w:rPr>
          <w:rFonts w:hint="eastAsia" w:ascii="楷体_GB2312" w:eastAsia="楷体_GB2312"/>
          <w:szCs w:val="32"/>
        </w:rPr>
        <w:t>25</w:t>
      </w:r>
      <w:r>
        <w:rPr>
          <w:rFonts w:hint="eastAsia" w:ascii="楷体_GB2312" w:eastAsia="楷体_GB2312" w:cs="楷体_GB2312"/>
          <w:szCs w:val="32"/>
        </w:rPr>
        <w:t>〕闽厦狱减字第824号</w:t>
      </w:r>
    </w:p>
    <w:p>
      <w:pPr>
        <w:pStyle w:val="13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spacing w:line="50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罪犯林火明，男，1973年8月13日出生，汉族，小学文化，户籍所在地福建省东山县</w:t>
      </w:r>
      <w:bookmarkStart w:id="0" w:name="_GoBack"/>
      <w:bookmarkEnd w:id="0"/>
      <w:r>
        <w:rPr>
          <w:rFonts w:hint="eastAsia" w:ascii="仿宋_GB2312"/>
          <w:szCs w:val="32"/>
        </w:rPr>
        <w:t>，捕前无固定职业。曾犯故意伤害罪，于2003年9月17日被东山县人民法院判处有期徒刑七年，2009年4月25日刑满释放。系前科。</w:t>
      </w:r>
    </w:p>
    <w:p>
      <w:pPr>
        <w:spacing w:line="50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/>
          <w:szCs w:val="32"/>
        </w:rPr>
        <w:t>福建省漳州市中级人民法院于2021年12月20日作出(2021)闽06刑初33号刑事附带民事判决, 以被告人林火明犯故意伤害罪，判处无期徒刑，剥夺政治权利终身；共同赔偿附带民事诉讼原告人经济损失人民币44074.5元。该犯及原审附带民事诉讼原告人不服，提出上诉。福建省高级人民法院于2022年7月18日作出(2022)闽刑终60号刑事附带民事裁定，驳回上诉，维持原判。刑期自2022年8月2日起。2022年8月22日交付福建省厦门监狱执行刑罚。属普管级罪犯。</w:t>
      </w:r>
    </w:p>
    <w:p>
      <w:pPr>
        <w:spacing w:line="50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宋体"/>
          <w:iCs/>
          <w:kern w:val="0"/>
          <w:szCs w:val="32"/>
          <w:lang w:val="zh-CN"/>
        </w:rPr>
        <w:t>自</w:t>
      </w:r>
      <w:r>
        <w:rPr>
          <w:rFonts w:hint="eastAsia" w:ascii="仿宋_GB2312" w:hAnsi="宋体"/>
          <w:iCs/>
          <w:kern w:val="0"/>
          <w:szCs w:val="32"/>
        </w:rPr>
        <w:t>入监</w:t>
      </w:r>
      <w:r>
        <w:rPr>
          <w:rFonts w:hint="eastAsia" w:ascii="仿宋_GB2312" w:hAnsi="宋体"/>
          <w:iCs/>
          <w:kern w:val="0"/>
          <w:szCs w:val="32"/>
          <w:lang w:val="zh-CN"/>
        </w:rPr>
        <w:t>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</w:p>
    <w:p>
      <w:pPr>
        <w:pStyle w:val="13"/>
        <w:autoSpaceDE w:val="0"/>
        <w:autoSpaceDN w:val="0"/>
        <w:adjustRightInd w:val="0"/>
        <w:spacing w:line="500" w:lineRule="exact"/>
        <w:ind w:firstLine="640"/>
        <w:rPr>
          <w:rFonts w:ascii="仿宋_GB2312" w:hAnsi="仿宋"/>
          <w:iCs/>
          <w:kern w:val="2"/>
          <w:szCs w:val="32"/>
        </w:rPr>
      </w:pP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13"/>
        <w:autoSpaceDE w:val="0"/>
        <w:autoSpaceDN w:val="0"/>
        <w:adjustRightInd w:val="0"/>
        <w:spacing w:line="500" w:lineRule="exact"/>
        <w:ind w:firstLine="640"/>
        <w:rPr>
          <w:rFonts w:ascii="仿宋_GB2312"/>
          <w:szCs w:val="32"/>
          <w:lang w:val="zh-CN"/>
        </w:rPr>
      </w:pPr>
      <w:r>
        <w:rPr>
          <w:rFonts w:hint="eastAsia" w:ascii="仿宋_GB2312" w:hAnsi="仿宋"/>
          <w:szCs w:val="32"/>
        </w:rPr>
        <w:t>遵守监规</w:t>
      </w:r>
      <w:r>
        <w:rPr>
          <w:rFonts w:hint="eastAsia" w:ascii="仿宋_GB2312" w:hAnsi="仿宋" w:cs="宋体"/>
          <w:szCs w:val="32"/>
          <w:lang w:val="zh-CN"/>
        </w:rPr>
        <w:t>：</w:t>
      </w:r>
      <w:r>
        <w:rPr>
          <w:rFonts w:hint="eastAsia" w:ascii="仿宋_GB2312"/>
          <w:szCs w:val="32"/>
        </w:rPr>
        <w:t>该犯</w:t>
      </w:r>
      <w:r>
        <w:rPr>
          <w:rFonts w:hint="eastAsia" w:ascii="仿宋_GB2312" w:hAnsi="宋体" w:cs="仿宋_GB2312"/>
          <w:szCs w:val="32"/>
        </w:rPr>
        <w:t>考核期内有违规行为，经民警批评教育后能认识错误并改正，能遵守法律法规及监规纪律，接受教育改造。</w:t>
      </w:r>
    </w:p>
    <w:p>
      <w:pPr>
        <w:pStyle w:val="13"/>
        <w:autoSpaceDE w:val="0"/>
        <w:autoSpaceDN w:val="0"/>
        <w:adjustRightInd w:val="0"/>
        <w:spacing w:line="500" w:lineRule="exact"/>
        <w:ind w:left="640" w:firstLine="0" w:firstLineChars="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13"/>
        <w:autoSpaceDE w:val="0"/>
        <w:autoSpaceDN w:val="0"/>
        <w:adjustRightInd w:val="0"/>
        <w:spacing w:line="50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13"/>
        <w:spacing w:line="500" w:lineRule="exact"/>
        <w:ind w:firstLine="640"/>
        <w:rPr>
          <w:rFonts w:ascii="仿宋_GB2312" w:hAnsi="仿宋_GB2312" w:cs="仿宋_GB2312"/>
          <w:bCs/>
          <w:szCs w:val="32"/>
        </w:rPr>
      </w:pPr>
      <w:r>
        <w:rPr>
          <w:rFonts w:hint="eastAsia" w:ascii="仿宋_GB2312" w:hAnsi="仿宋" w:cs="宋体"/>
          <w:szCs w:val="32"/>
          <w:lang w:val="zh-CN"/>
        </w:rPr>
        <w:t>奖惩情况：</w:t>
      </w:r>
      <w:r>
        <w:rPr>
          <w:rFonts w:hint="eastAsia" w:ascii="仿宋_GB2312" w:hAnsi="仿宋_GB2312" w:cs="仿宋_GB2312"/>
          <w:bCs/>
          <w:szCs w:val="32"/>
        </w:rPr>
        <w:t>该犯考核期</w:t>
      </w:r>
      <w:r>
        <w:rPr>
          <w:rFonts w:hint="eastAsia" w:ascii="仿宋_GB2312"/>
          <w:szCs w:val="32"/>
        </w:rPr>
        <w:t>2022年8月22日</w:t>
      </w:r>
      <w:r>
        <w:rPr>
          <w:rFonts w:hint="eastAsia" w:ascii="仿宋_GB2312" w:hAnsi="仿宋_GB2312" w:cs="仿宋_GB2312"/>
          <w:bCs/>
          <w:szCs w:val="32"/>
        </w:rPr>
        <w:t>至</w:t>
      </w:r>
      <w:r>
        <w:rPr>
          <w:rFonts w:hint="eastAsia" w:ascii="仿宋_GB2312" w:hAnsi="仿宋" w:cs="宋体"/>
          <w:szCs w:val="32"/>
          <w:lang w:val="zh-CN"/>
        </w:rPr>
        <w:t>202</w:t>
      </w:r>
      <w:r>
        <w:rPr>
          <w:rFonts w:hint="eastAsia" w:ascii="仿宋_GB2312" w:hAnsi="仿宋" w:cs="宋体"/>
          <w:szCs w:val="32"/>
        </w:rPr>
        <w:t>5</w:t>
      </w:r>
      <w:r>
        <w:rPr>
          <w:rFonts w:hint="eastAsia" w:ascii="仿宋_GB2312" w:hAnsi="仿宋" w:cs="宋体"/>
          <w:szCs w:val="32"/>
          <w:lang w:val="zh-CN"/>
        </w:rPr>
        <w:t>年</w:t>
      </w:r>
      <w:r>
        <w:rPr>
          <w:rFonts w:hint="eastAsia" w:ascii="仿宋_GB2312" w:hAnsi="仿宋" w:cs="宋体"/>
          <w:szCs w:val="32"/>
        </w:rPr>
        <w:t>9</w:t>
      </w:r>
      <w:r>
        <w:rPr>
          <w:rFonts w:hint="eastAsia" w:ascii="仿宋_GB2312" w:hAnsi="仿宋" w:cs="宋体"/>
          <w:szCs w:val="32"/>
          <w:lang w:val="zh-CN"/>
        </w:rPr>
        <w:t>月</w:t>
      </w:r>
      <w:r>
        <w:rPr>
          <w:rFonts w:hint="eastAsia" w:ascii="仿宋_GB2312" w:hAnsi="仿宋_GB2312" w:cs="仿宋_GB2312"/>
          <w:bCs/>
          <w:szCs w:val="32"/>
        </w:rPr>
        <w:t>累计获考核分3555.5分，表扬4次，物质奖励1次。考核期内有违规扣5分。</w:t>
      </w:r>
    </w:p>
    <w:p>
      <w:pPr>
        <w:pStyle w:val="13"/>
        <w:spacing w:line="500" w:lineRule="exact"/>
        <w:ind w:firstLine="640"/>
        <w:rPr>
          <w:rFonts w:ascii="仿宋_GB2312" w:hAnsi="仿宋_GB2312" w:cs="仿宋_GB2312"/>
          <w:bCs/>
          <w:color w:val="000000" w:themeColor="text1"/>
          <w:szCs w:val="32"/>
        </w:rPr>
      </w:pPr>
      <w:r>
        <w:rPr>
          <w:rFonts w:hint="eastAsia" w:ascii="仿宋_GB2312" w:hAnsi="仿宋_GB2312" w:cs="仿宋_GB2312"/>
          <w:bCs/>
          <w:szCs w:val="32"/>
        </w:rPr>
        <w:t>该犯原判财产性判项已履行人民币800元；</w:t>
      </w:r>
      <w:r>
        <w:rPr>
          <w:rFonts w:hint="eastAsia" w:ascii="仿宋_GB2312" w:hAnsi="仿宋_GB2312" w:cs="仿宋_GB2312"/>
          <w:bCs/>
          <w:color w:val="000000" w:themeColor="text1"/>
          <w:szCs w:val="32"/>
        </w:rPr>
        <w:t>其中本次提请向福建省漳州市中级人民法院缴纳民事赔偿款人民币800元。该犯考核期月均消费人民币229.82元，账户可用余额人民币143.33元。</w:t>
      </w:r>
      <w:r>
        <w:rPr>
          <w:rFonts w:hint="eastAsia" w:ascii="仿宋_GB2312" w:hAnsi="仿宋_GB2312" w:cs="仿宋_GB2312"/>
          <w:bCs/>
          <w:szCs w:val="32"/>
        </w:rPr>
        <w:t>福建省漳州市中级人民法院</w:t>
      </w:r>
      <w:r>
        <w:rPr>
          <w:rFonts w:hint="eastAsia" w:ascii="仿宋_GB2312" w:hAnsi="仿宋_GB2312" w:cs="仿宋_GB2312"/>
          <w:bCs/>
          <w:color w:val="000000" w:themeColor="text1"/>
          <w:szCs w:val="32"/>
        </w:rPr>
        <w:t>于 2025年9月17日财产性判项复函载明：一、在案件执行期间，被执行人林火明通过厦门监狱向漳州中院缴纳赔偿款800元，未发现林火明其他可供执行财产，本案尚在执行；二、未发现被执行人林火明存在隐瞒、藏匿、转移财产情节；未发现存在妨害财产性判项执行情节。</w:t>
      </w:r>
    </w:p>
    <w:p>
      <w:pPr>
        <w:spacing w:line="50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本案于2025年12月12日至2025年12月18日在狱内公示未收到不同意见。</w:t>
      </w:r>
    </w:p>
    <w:p>
      <w:pPr>
        <w:spacing w:line="50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/>
          <w:szCs w:val="32"/>
        </w:rPr>
        <w:t>因此，依照《中华人民共和国刑法》第五十七条、第七十八条，《中华人民共和国刑事诉讼法》第二百七十三条第二款和《中华人民共和国监狱法》第二十九条规定，建议对罪犯林火明减为有期徒刑二十二年，剥夺政治权利改为十年。特提请你院审理裁定</w:t>
      </w:r>
      <w:r>
        <w:rPr>
          <w:rFonts w:hint="eastAsia" w:ascii="仿宋_GB2312" w:hAnsi="仿宋_GB2312" w:cs="仿宋_GB2312"/>
          <w:szCs w:val="32"/>
        </w:rPr>
        <w:t>。</w:t>
      </w:r>
    </w:p>
    <w:p>
      <w:pPr>
        <w:pStyle w:val="3"/>
        <w:spacing w:line="500" w:lineRule="exact"/>
        <w:ind w:right="-48" w:rightChars="-15"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此致</w:t>
      </w:r>
    </w:p>
    <w:p>
      <w:pPr>
        <w:pStyle w:val="13"/>
        <w:spacing w:line="500" w:lineRule="exact"/>
        <w:ind w:right="-48" w:rightChars="-15" w:firstLine="0" w:firstLineChars="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福建省高级人民法院</w:t>
      </w:r>
    </w:p>
    <w:p>
      <w:pPr>
        <w:pStyle w:val="13"/>
        <w:spacing w:line="500" w:lineRule="exact"/>
        <w:ind w:left="640" w:firstLine="0" w:firstLineChars="0"/>
        <w:rPr>
          <w:rFonts w:ascii="仿宋_GB2312" w:cs="仿宋_GB2312"/>
          <w:szCs w:val="32"/>
        </w:rPr>
      </w:pPr>
      <w:r>
        <w:rPr>
          <w:rFonts w:hint="eastAsia" w:ascii="仿宋_GB2312" w:cs="仿宋_GB2312"/>
          <w:szCs w:val="32"/>
        </w:rPr>
        <w:t>附件：⒈罪犯</w:t>
      </w:r>
      <w:r>
        <w:rPr>
          <w:rFonts w:hint="eastAsia" w:ascii="仿宋_GB2312"/>
          <w:szCs w:val="32"/>
        </w:rPr>
        <w:t>林火明</w:t>
      </w:r>
      <w:r>
        <w:rPr>
          <w:rFonts w:hint="eastAsia" w:ascii="仿宋_GB2312" w:cs="仿宋_GB2312"/>
          <w:szCs w:val="32"/>
        </w:rPr>
        <w:t>卷宗2册</w:t>
      </w:r>
    </w:p>
    <w:p>
      <w:pPr>
        <w:pStyle w:val="13"/>
        <w:spacing w:line="500" w:lineRule="exact"/>
        <w:ind w:left="640" w:right="-48" w:rightChars="-15" w:firstLine="960" w:firstLineChars="300"/>
        <w:rPr>
          <w:rFonts w:ascii="仿宋_GB2312" w:cs="仿宋_GB2312"/>
          <w:szCs w:val="32"/>
        </w:rPr>
      </w:pPr>
      <w:r>
        <w:rPr>
          <w:rFonts w:hint="eastAsia" w:ascii="仿宋_GB2312" w:cs="仿宋_GB2312"/>
          <w:szCs w:val="32"/>
        </w:rPr>
        <w:t>⒉减刑建议书2份</w:t>
      </w:r>
    </w:p>
    <w:p>
      <w:pPr>
        <w:pStyle w:val="3"/>
        <w:spacing w:line="500" w:lineRule="exact"/>
        <w:ind w:left="640" w:right="-48" w:rightChars="-15"/>
        <w:rPr>
          <w:rFonts w:ascii="仿宋_GB2312"/>
          <w:szCs w:val="32"/>
        </w:rPr>
      </w:pPr>
    </w:p>
    <w:p>
      <w:pPr>
        <w:spacing w:line="500" w:lineRule="exact"/>
        <w:ind w:firstLine="640" w:firstLineChars="200"/>
        <w:jc w:val="right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福建省厦门监狱</w:t>
      </w:r>
    </w:p>
    <w:p>
      <w:pPr>
        <w:spacing w:line="500" w:lineRule="exact"/>
        <w:ind w:firstLine="640" w:firstLineChars="200"/>
        <w:jc w:val="right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2025年12月22日</w:t>
      </w:r>
    </w:p>
    <w:p>
      <w:pPr>
        <w:pStyle w:val="3"/>
        <w:spacing w:line="500" w:lineRule="exact"/>
        <w:ind w:right="1280" w:rightChars="400"/>
        <w:jc w:val="right"/>
        <w:rPr>
          <w:rFonts w:ascii="仿宋_GB2312"/>
          <w:szCs w:val="32"/>
        </w:rPr>
      </w:pPr>
    </w:p>
    <w:sectPr>
      <w:pgSz w:w="11906" w:h="16838"/>
      <w:pgMar w:top="1871" w:right="1304" w:bottom="1871" w:left="1588" w:header="851" w:footer="992" w:gutter="0"/>
      <w:cols w:space="720" w:num="1"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HorizontalSpacing w:val="160"/>
  <w:drawingGridVerticalSpacing w:val="435"/>
  <w:displayHorizont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OTgxYzFiZTdkYjgwNDkzYjE5NDdkN2JhZmI3YzhiMjQifQ=="/>
  </w:docVars>
  <w:rsids>
    <w:rsidRoot w:val="005941B7"/>
    <w:rsid w:val="00010AF2"/>
    <w:rsid w:val="00024ED9"/>
    <w:rsid w:val="0003579F"/>
    <w:rsid w:val="00040C12"/>
    <w:rsid w:val="00041584"/>
    <w:rsid w:val="0005188D"/>
    <w:rsid w:val="000528FF"/>
    <w:rsid w:val="00061715"/>
    <w:rsid w:val="000728C5"/>
    <w:rsid w:val="00075861"/>
    <w:rsid w:val="0008015C"/>
    <w:rsid w:val="00081F0E"/>
    <w:rsid w:val="00083808"/>
    <w:rsid w:val="00096541"/>
    <w:rsid w:val="000A4619"/>
    <w:rsid w:val="000B1582"/>
    <w:rsid w:val="000B336A"/>
    <w:rsid w:val="000B3DF3"/>
    <w:rsid w:val="000B722C"/>
    <w:rsid w:val="000C4EDB"/>
    <w:rsid w:val="000E46A7"/>
    <w:rsid w:val="000E7679"/>
    <w:rsid w:val="000E7E61"/>
    <w:rsid w:val="00104F9A"/>
    <w:rsid w:val="00105FE2"/>
    <w:rsid w:val="0011183F"/>
    <w:rsid w:val="00116EBC"/>
    <w:rsid w:val="0012440C"/>
    <w:rsid w:val="00140097"/>
    <w:rsid w:val="001500E1"/>
    <w:rsid w:val="00167856"/>
    <w:rsid w:val="001702E1"/>
    <w:rsid w:val="00180916"/>
    <w:rsid w:val="00182706"/>
    <w:rsid w:val="00185AAA"/>
    <w:rsid w:val="001A16FF"/>
    <w:rsid w:val="001A31E1"/>
    <w:rsid w:val="001A51CB"/>
    <w:rsid w:val="001A5F5E"/>
    <w:rsid w:val="001B3AC1"/>
    <w:rsid w:val="001B3BA5"/>
    <w:rsid w:val="001C290D"/>
    <w:rsid w:val="001E0B1A"/>
    <w:rsid w:val="0021392F"/>
    <w:rsid w:val="0022107E"/>
    <w:rsid w:val="00222686"/>
    <w:rsid w:val="002312B4"/>
    <w:rsid w:val="00231526"/>
    <w:rsid w:val="00231D86"/>
    <w:rsid w:val="00260239"/>
    <w:rsid w:val="00270169"/>
    <w:rsid w:val="002737E2"/>
    <w:rsid w:val="002766E1"/>
    <w:rsid w:val="002C2DA5"/>
    <w:rsid w:val="002C4EA9"/>
    <w:rsid w:val="002C5524"/>
    <w:rsid w:val="002E1564"/>
    <w:rsid w:val="002F5E8C"/>
    <w:rsid w:val="0031295A"/>
    <w:rsid w:val="00334CE8"/>
    <w:rsid w:val="00343541"/>
    <w:rsid w:val="0034712E"/>
    <w:rsid w:val="0035033A"/>
    <w:rsid w:val="003512FF"/>
    <w:rsid w:val="00361DB6"/>
    <w:rsid w:val="00366D3E"/>
    <w:rsid w:val="00375F3E"/>
    <w:rsid w:val="00377615"/>
    <w:rsid w:val="00377A98"/>
    <w:rsid w:val="00380E79"/>
    <w:rsid w:val="0039039C"/>
    <w:rsid w:val="00390E34"/>
    <w:rsid w:val="003954AC"/>
    <w:rsid w:val="003A6E96"/>
    <w:rsid w:val="003B6B7E"/>
    <w:rsid w:val="003C0B7D"/>
    <w:rsid w:val="003C6893"/>
    <w:rsid w:val="003D0D84"/>
    <w:rsid w:val="003D1206"/>
    <w:rsid w:val="003D5371"/>
    <w:rsid w:val="003D60E5"/>
    <w:rsid w:val="003D75A6"/>
    <w:rsid w:val="003F1D04"/>
    <w:rsid w:val="003F23FA"/>
    <w:rsid w:val="00401670"/>
    <w:rsid w:val="00403597"/>
    <w:rsid w:val="0041379A"/>
    <w:rsid w:val="004147C8"/>
    <w:rsid w:val="00416198"/>
    <w:rsid w:val="0042300C"/>
    <w:rsid w:val="0042333B"/>
    <w:rsid w:val="004277B8"/>
    <w:rsid w:val="00434B66"/>
    <w:rsid w:val="00434DC1"/>
    <w:rsid w:val="00437B82"/>
    <w:rsid w:val="004432BF"/>
    <w:rsid w:val="00451B02"/>
    <w:rsid w:val="0045231B"/>
    <w:rsid w:val="00464785"/>
    <w:rsid w:val="0047528F"/>
    <w:rsid w:val="00497207"/>
    <w:rsid w:val="004A010B"/>
    <w:rsid w:val="004A0477"/>
    <w:rsid w:val="004A1E8C"/>
    <w:rsid w:val="004A2B91"/>
    <w:rsid w:val="004A79A9"/>
    <w:rsid w:val="004B5BD8"/>
    <w:rsid w:val="004B7AD7"/>
    <w:rsid w:val="004C06F6"/>
    <w:rsid w:val="004C5048"/>
    <w:rsid w:val="004C7A37"/>
    <w:rsid w:val="004D7DC1"/>
    <w:rsid w:val="004E1A49"/>
    <w:rsid w:val="004F5936"/>
    <w:rsid w:val="00502A4D"/>
    <w:rsid w:val="005113AC"/>
    <w:rsid w:val="00512B90"/>
    <w:rsid w:val="00512E19"/>
    <w:rsid w:val="005250B4"/>
    <w:rsid w:val="00531609"/>
    <w:rsid w:val="00531F44"/>
    <w:rsid w:val="00540AFF"/>
    <w:rsid w:val="00540B57"/>
    <w:rsid w:val="005426FF"/>
    <w:rsid w:val="0055026F"/>
    <w:rsid w:val="00566877"/>
    <w:rsid w:val="00573B61"/>
    <w:rsid w:val="00573EDC"/>
    <w:rsid w:val="00591CC1"/>
    <w:rsid w:val="005941B7"/>
    <w:rsid w:val="005A7AA4"/>
    <w:rsid w:val="005D1EE0"/>
    <w:rsid w:val="005D6FB1"/>
    <w:rsid w:val="005E65A0"/>
    <w:rsid w:val="005F1370"/>
    <w:rsid w:val="005F2E30"/>
    <w:rsid w:val="005F65EB"/>
    <w:rsid w:val="00600223"/>
    <w:rsid w:val="006052BB"/>
    <w:rsid w:val="006071CE"/>
    <w:rsid w:val="006132E4"/>
    <w:rsid w:val="006364B8"/>
    <w:rsid w:val="0063792F"/>
    <w:rsid w:val="00646065"/>
    <w:rsid w:val="00661F71"/>
    <w:rsid w:val="006630BD"/>
    <w:rsid w:val="0067738F"/>
    <w:rsid w:val="00696496"/>
    <w:rsid w:val="0069756B"/>
    <w:rsid w:val="006B3488"/>
    <w:rsid w:val="006B3B66"/>
    <w:rsid w:val="006C0BDA"/>
    <w:rsid w:val="006D7EAC"/>
    <w:rsid w:val="006F42ED"/>
    <w:rsid w:val="006F7707"/>
    <w:rsid w:val="00700D42"/>
    <w:rsid w:val="007047C3"/>
    <w:rsid w:val="007602BC"/>
    <w:rsid w:val="00766A71"/>
    <w:rsid w:val="0077512F"/>
    <w:rsid w:val="00784E19"/>
    <w:rsid w:val="007860FC"/>
    <w:rsid w:val="007A149C"/>
    <w:rsid w:val="007A1AD6"/>
    <w:rsid w:val="007A63E3"/>
    <w:rsid w:val="007B06A7"/>
    <w:rsid w:val="007B2469"/>
    <w:rsid w:val="007D3005"/>
    <w:rsid w:val="007D488A"/>
    <w:rsid w:val="007D4D6D"/>
    <w:rsid w:val="007E51D0"/>
    <w:rsid w:val="007E6C01"/>
    <w:rsid w:val="007F77D7"/>
    <w:rsid w:val="0082002C"/>
    <w:rsid w:val="00821ACD"/>
    <w:rsid w:val="00824A82"/>
    <w:rsid w:val="00827D63"/>
    <w:rsid w:val="00834A0C"/>
    <w:rsid w:val="008404BA"/>
    <w:rsid w:val="00857EEF"/>
    <w:rsid w:val="00867AD5"/>
    <w:rsid w:val="008B5BAA"/>
    <w:rsid w:val="008C20D9"/>
    <w:rsid w:val="008C256D"/>
    <w:rsid w:val="008C48BD"/>
    <w:rsid w:val="00903EC4"/>
    <w:rsid w:val="00904E94"/>
    <w:rsid w:val="00905858"/>
    <w:rsid w:val="00906367"/>
    <w:rsid w:val="00923441"/>
    <w:rsid w:val="0093497C"/>
    <w:rsid w:val="00944245"/>
    <w:rsid w:val="009461D6"/>
    <w:rsid w:val="00957041"/>
    <w:rsid w:val="00977E1C"/>
    <w:rsid w:val="009A73E6"/>
    <w:rsid w:val="009C5FB8"/>
    <w:rsid w:val="009D2316"/>
    <w:rsid w:val="009E319A"/>
    <w:rsid w:val="009F36F9"/>
    <w:rsid w:val="00A06DC2"/>
    <w:rsid w:val="00A07C13"/>
    <w:rsid w:val="00A15374"/>
    <w:rsid w:val="00A176DC"/>
    <w:rsid w:val="00A22480"/>
    <w:rsid w:val="00A277B8"/>
    <w:rsid w:val="00A304B7"/>
    <w:rsid w:val="00A40210"/>
    <w:rsid w:val="00A623F8"/>
    <w:rsid w:val="00A62EC2"/>
    <w:rsid w:val="00A668F6"/>
    <w:rsid w:val="00A714D2"/>
    <w:rsid w:val="00A75106"/>
    <w:rsid w:val="00A82068"/>
    <w:rsid w:val="00AC2B99"/>
    <w:rsid w:val="00AF351B"/>
    <w:rsid w:val="00AF78BF"/>
    <w:rsid w:val="00B0023C"/>
    <w:rsid w:val="00B1699D"/>
    <w:rsid w:val="00B1718C"/>
    <w:rsid w:val="00B17FDC"/>
    <w:rsid w:val="00B25DA5"/>
    <w:rsid w:val="00B43DBC"/>
    <w:rsid w:val="00B45A58"/>
    <w:rsid w:val="00B61129"/>
    <w:rsid w:val="00B86A17"/>
    <w:rsid w:val="00B8782B"/>
    <w:rsid w:val="00B87BAF"/>
    <w:rsid w:val="00B9297F"/>
    <w:rsid w:val="00B95E90"/>
    <w:rsid w:val="00BD6759"/>
    <w:rsid w:val="00BD7706"/>
    <w:rsid w:val="00C0096A"/>
    <w:rsid w:val="00C01199"/>
    <w:rsid w:val="00C0156B"/>
    <w:rsid w:val="00C0318F"/>
    <w:rsid w:val="00C106E9"/>
    <w:rsid w:val="00C22100"/>
    <w:rsid w:val="00C33068"/>
    <w:rsid w:val="00C43170"/>
    <w:rsid w:val="00C6136F"/>
    <w:rsid w:val="00C772FF"/>
    <w:rsid w:val="00CA6BBD"/>
    <w:rsid w:val="00CB2926"/>
    <w:rsid w:val="00CD0C09"/>
    <w:rsid w:val="00CE65E7"/>
    <w:rsid w:val="00D27E34"/>
    <w:rsid w:val="00D35BC4"/>
    <w:rsid w:val="00D5269F"/>
    <w:rsid w:val="00D533DA"/>
    <w:rsid w:val="00D57638"/>
    <w:rsid w:val="00D676E6"/>
    <w:rsid w:val="00D96567"/>
    <w:rsid w:val="00D96960"/>
    <w:rsid w:val="00DA4408"/>
    <w:rsid w:val="00DA5A15"/>
    <w:rsid w:val="00DA6D32"/>
    <w:rsid w:val="00DC589A"/>
    <w:rsid w:val="00DD21CC"/>
    <w:rsid w:val="00DE2234"/>
    <w:rsid w:val="00DF4820"/>
    <w:rsid w:val="00E03C74"/>
    <w:rsid w:val="00E10E32"/>
    <w:rsid w:val="00E22E29"/>
    <w:rsid w:val="00E27071"/>
    <w:rsid w:val="00E35EB2"/>
    <w:rsid w:val="00E415C6"/>
    <w:rsid w:val="00E50122"/>
    <w:rsid w:val="00E533B8"/>
    <w:rsid w:val="00E56FD5"/>
    <w:rsid w:val="00E57ACE"/>
    <w:rsid w:val="00E57B6F"/>
    <w:rsid w:val="00E64585"/>
    <w:rsid w:val="00E67F27"/>
    <w:rsid w:val="00E73EC9"/>
    <w:rsid w:val="00E812B2"/>
    <w:rsid w:val="00E81767"/>
    <w:rsid w:val="00E84EA6"/>
    <w:rsid w:val="00EA43AA"/>
    <w:rsid w:val="00EA4AD5"/>
    <w:rsid w:val="00EA5D22"/>
    <w:rsid w:val="00EC2E2B"/>
    <w:rsid w:val="00ED3640"/>
    <w:rsid w:val="00EE45FE"/>
    <w:rsid w:val="00EE49F0"/>
    <w:rsid w:val="00EE647E"/>
    <w:rsid w:val="00F02B46"/>
    <w:rsid w:val="00F0420B"/>
    <w:rsid w:val="00F05FEA"/>
    <w:rsid w:val="00F4068F"/>
    <w:rsid w:val="00F41686"/>
    <w:rsid w:val="00F550F9"/>
    <w:rsid w:val="00F57C2D"/>
    <w:rsid w:val="00F727EE"/>
    <w:rsid w:val="00F903FF"/>
    <w:rsid w:val="00F91853"/>
    <w:rsid w:val="00F958BC"/>
    <w:rsid w:val="00FA51A3"/>
    <w:rsid w:val="00FC137F"/>
    <w:rsid w:val="00FD3011"/>
    <w:rsid w:val="00FD75B3"/>
    <w:rsid w:val="00FE0126"/>
    <w:rsid w:val="00FE1818"/>
    <w:rsid w:val="00FE5EE2"/>
    <w:rsid w:val="00FE7691"/>
    <w:rsid w:val="00FE78B3"/>
    <w:rsid w:val="00FF1520"/>
    <w:rsid w:val="00FF4571"/>
    <w:rsid w:val="00FF7459"/>
    <w:rsid w:val="02474A49"/>
    <w:rsid w:val="024E04BA"/>
    <w:rsid w:val="027D12FB"/>
    <w:rsid w:val="033F31CF"/>
    <w:rsid w:val="05344197"/>
    <w:rsid w:val="056623E8"/>
    <w:rsid w:val="067E2842"/>
    <w:rsid w:val="068233F5"/>
    <w:rsid w:val="0694205F"/>
    <w:rsid w:val="06975FDD"/>
    <w:rsid w:val="06BB1A8D"/>
    <w:rsid w:val="07AF789A"/>
    <w:rsid w:val="07B61CB8"/>
    <w:rsid w:val="081648E2"/>
    <w:rsid w:val="09227170"/>
    <w:rsid w:val="093E3F31"/>
    <w:rsid w:val="095641DF"/>
    <w:rsid w:val="0AA60D06"/>
    <w:rsid w:val="0AF8528D"/>
    <w:rsid w:val="0B3926E1"/>
    <w:rsid w:val="0C3E42D9"/>
    <w:rsid w:val="0C4F75DC"/>
    <w:rsid w:val="0C533497"/>
    <w:rsid w:val="0C5C1CE8"/>
    <w:rsid w:val="0C5F032B"/>
    <w:rsid w:val="0C762740"/>
    <w:rsid w:val="0C9C0BFA"/>
    <w:rsid w:val="0D9F4467"/>
    <w:rsid w:val="0E914AF4"/>
    <w:rsid w:val="0EB305C3"/>
    <w:rsid w:val="0EF96080"/>
    <w:rsid w:val="0F137CB5"/>
    <w:rsid w:val="0F2F70D8"/>
    <w:rsid w:val="0F3B04B1"/>
    <w:rsid w:val="0F4B6F6B"/>
    <w:rsid w:val="0FD6518B"/>
    <w:rsid w:val="10281712"/>
    <w:rsid w:val="10BD1C05"/>
    <w:rsid w:val="123256F8"/>
    <w:rsid w:val="129E211B"/>
    <w:rsid w:val="12D37334"/>
    <w:rsid w:val="12FD5513"/>
    <w:rsid w:val="13266B46"/>
    <w:rsid w:val="13372BB0"/>
    <w:rsid w:val="13981BC7"/>
    <w:rsid w:val="13BC126E"/>
    <w:rsid w:val="13D325B7"/>
    <w:rsid w:val="1427091D"/>
    <w:rsid w:val="14985759"/>
    <w:rsid w:val="152B74B3"/>
    <w:rsid w:val="15491CF9"/>
    <w:rsid w:val="1554029D"/>
    <w:rsid w:val="16447CD9"/>
    <w:rsid w:val="16695B42"/>
    <w:rsid w:val="1672618E"/>
    <w:rsid w:val="169308EB"/>
    <w:rsid w:val="16B164BB"/>
    <w:rsid w:val="18672CAA"/>
    <w:rsid w:val="18720A6D"/>
    <w:rsid w:val="196F07AC"/>
    <w:rsid w:val="1A3A0366"/>
    <w:rsid w:val="1A797B98"/>
    <w:rsid w:val="1A940C02"/>
    <w:rsid w:val="1B0F7ACD"/>
    <w:rsid w:val="1C9B58CA"/>
    <w:rsid w:val="1CF81B82"/>
    <w:rsid w:val="1E1E4170"/>
    <w:rsid w:val="1E254562"/>
    <w:rsid w:val="1EA60457"/>
    <w:rsid w:val="1EB3600A"/>
    <w:rsid w:val="1ECB0040"/>
    <w:rsid w:val="1EF06AE1"/>
    <w:rsid w:val="1F4133E5"/>
    <w:rsid w:val="1F876293"/>
    <w:rsid w:val="1FF960E5"/>
    <w:rsid w:val="20320EA3"/>
    <w:rsid w:val="208D02F8"/>
    <w:rsid w:val="20C10415"/>
    <w:rsid w:val="20F35A9E"/>
    <w:rsid w:val="21B3155B"/>
    <w:rsid w:val="21BF3EED"/>
    <w:rsid w:val="22364E30"/>
    <w:rsid w:val="22F7746D"/>
    <w:rsid w:val="22FA03F1"/>
    <w:rsid w:val="234818AA"/>
    <w:rsid w:val="24AB4534"/>
    <w:rsid w:val="25B34D67"/>
    <w:rsid w:val="25F32CB1"/>
    <w:rsid w:val="26213919"/>
    <w:rsid w:val="27181640"/>
    <w:rsid w:val="27682819"/>
    <w:rsid w:val="2788484D"/>
    <w:rsid w:val="285D0A9B"/>
    <w:rsid w:val="29163878"/>
    <w:rsid w:val="29587091"/>
    <w:rsid w:val="299A4C46"/>
    <w:rsid w:val="29EF3F24"/>
    <w:rsid w:val="2A91304F"/>
    <w:rsid w:val="2B505F9D"/>
    <w:rsid w:val="2BFD2379"/>
    <w:rsid w:val="2C1C43EC"/>
    <w:rsid w:val="2C7845C8"/>
    <w:rsid w:val="2CE72BBB"/>
    <w:rsid w:val="2D5B3696"/>
    <w:rsid w:val="2DEC7804"/>
    <w:rsid w:val="2E7745CB"/>
    <w:rsid w:val="3088717E"/>
    <w:rsid w:val="30BB5A3C"/>
    <w:rsid w:val="30BE4485"/>
    <w:rsid w:val="318C2772"/>
    <w:rsid w:val="32945631"/>
    <w:rsid w:val="335F3754"/>
    <w:rsid w:val="33B77665"/>
    <w:rsid w:val="342C7624"/>
    <w:rsid w:val="353A1D60"/>
    <w:rsid w:val="359758E6"/>
    <w:rsid w:val="36653D31"/>
    <w:rsid w:val="36986D96"/>
    <w:rsid w:val="373C6C4A"/>
    <w:rsid w:val="380A433A"/>
    <w:rsid w:val="38D34E4A"/>
    <w:rsid w:val="39545F92"/>
    <w:rsid w:val="3A0206E2"/>
    <w:rsid w:val="3A1B4DE1"/>
    <w:rsid w:val="3A575BE4"/>
    <w:rsid w:val="3B074BB6"/>
    <w:rsid w:val="3C1771A5"/>
    <w:rsid w:val="3C810DD3"/>
    <w:rsid w:val="3CDD7041"/>
    <w:rsid w:val="3D446913"/>
    <w:rsid w:val="3D4D65D6"/>
    <w:rsid w:val="3E120265"/>
    <w:rsid w:val="3EEA46C5"/>
    <w:rsid w:val="3F446058"/>
    <w:rsid w:val="40071BD9"/>
    <w:rsid w:val="410B5ABB"/>
    <w:rsid w:val="421A792A"/>
    <w:rsid w:val="42B9333F"/>
    <w:rsid w:val="42CD30A6"/>
    <w:rsid w:val="42CF6EF1"/>
    <w:rsid w:val="42FD2A71"/>
    <w:rsid w:val="43021637"/>
    <w:rsid w:val="43E32BEE"/>
    <w:rsid w:val="44651EC3"/>
    <w:rsid w:val="448B17CA"/>
    <w:rsid w:val="45266F69"/>
    <w:rsid w:val="453F5CC3"/>
    <w:rsid w:val="4542602E"/>
    <w:rsid w:val="457F25A3"/>
    <w:rsid w:val="45C25924"/>
    <w:rsid w:val="468752B3"/>
    <w:rsid w:val="469C4BB4"/>
    <w:rsid w:val="472C13D1"/>
    <w:rsid w:val="48060A17"/>
    <w:rsid w:val="48AA50C6"/>
    <w:rsid w:val="48E92855"/>
    <w:rsid w:val="493B49B5"/>
    <w:rsid w:val="49410528"/>
    <w:rsid w:val="49FD60CF"/>
    <w:rsid w:val="4A937854"/>
    <w:rsid w:val="4AE74670"/>
    <w:rsid w:val="4B430F7A"/>
    <w:rsid w:val="4C0C55BD"/>
    <w:rsid w:val="4CAA121D"/>
    <w:rsid w:val="4D9023D0"/>
    <w:rsid w:val="4D962BF2"/>
    <w:rsid w:val="4DBE49B0"/>
    <w:rsid w:val="4DDC407C"/>
    <w:rsid w:val="4F6E60DE"/>
    <w:rsid w:val="4FDA015F"/>
    <w:rsid w:val="508B122D"/>
    <w:rsid w:val="50C2318C"/>
    <w:rsid w:val="50DC6110"/>
    <w:rsid w:val="50ED3FD0"/>
    <w:rsid w:val="51480E67"/>
    <w:rsid w:val="515D338B"/>
    <w:rsid w:val="51B858B2"/>
    <w:rsid w:val="51C7484F"/>
    <w:rsid w:val="528A1306"/>
    <w:rsid w:val="528F50CF"/>
    <w:rsid w:val="533D0693"/>
    <w:rsid w:val="53EC7365"/>
    <w:rsid w:val="53FED93C"/>
    <w:rsid w:val="558B30E5"/>
    <w:rsid w:val="55E22755"/>
    <w:rsid w:val="561B7151"/>
    <w:rsid w:val="572E6C86"/>
    <w:rsid w:val="5807127B"/>
    <w:rsid w:val="5845561B"/>
    <w:rsid w:val="5A0D113D"/>
    <w:rsid w:val="5A54241D"/>
    <w:rsid w:val="5A572A12"/>
    <w:rsid w:val="5A93691B"/>
    <w:rsid w:val="5ACC5286"/>
    <w:rsid w:val="5BD743DE"/>
    <w:rsid w:val="5C695FAC"/>
    <w:rsid w:val="5C7D3B00"/>
    <w:rsid w:val="5C867ADA"/>
    <w:rsid w:val="5D2B27E7"/>
    <w:rsid w:val="5D911291"/>
    <w:rsid w:val="5E635D67"/>
    <w:rsid w:val="5EAB09E3"/>
    <w:rsid w:val="5EFD0E28"/>
    <w:rsid w:val="5F814C86"/>
    <w:rsid w:val="5F9C2AAD"/>
    <w:rsid w:val="5FB32327"/>
    <w:rsid w:val="5FDA10CF"/>
    <w:rsid w:val="60576A4D"/>
    <w:rsid w:val="605E48A8"/>
    <w:rsid w:val="61954924"/>
    <w:rsid w:val="61FA594E"/>
    <w:rsid w:val="62BD348D"/>
    <w:rsid w:val="6315348F"/>
    <w:rsid w:val="6385269A"/>
    <w:rsid w:val="63944B2C"/>
    <w:rsid w:val="63997AC2"/>
    <w:rsid w:val="64061DAE"/>
    <w:rsid w:val="642D5EC6"/>
    <w:rsid w:val="64F2539B"/>
    <w:rsid w:val="64FA2A38"/>
    <w:rsid w:val="65270084"/>
    <w:rsid w:val="652B3207"/>
    <w:rsid w:val="65DF3FAF"/>
    <w:rsid w:val="65F32C4F"/>
    <w:rsid w:val="665761F7"/>
    <w:rsid w:val="665A38F8"/>
    <w:rsid w:val="671C64DD"/>
    <w:rsid w:val="67475E6F"/>
    <w:rsid w:val="67B76560"/>
    <w:rsid w:val="68465E78"/>
    <w:rsid w:val="69F908EC"/>
    <w:rsid w:val="6A243776"/>
    <w:rsid w:val="6A410CE0"/>
    <w:rsid w:val="6A570C85"/>
    <w:rsid w:val="6B433D86"/>
    <w:rsid w:val="6C4471AC"/>
    <w:rsid w:val="6D220D98"/>
    <w:rsid w:val="6D6B0F5A"/>
    <w:rsid w:val="6E5724CC"/>
    <w:rsid w:val="6E692CF6"/>
    <w:rsid w:val="6E7F1BA6"/>
    <w:rsid w:val="6F5F3C1F"/>
    <w:rsid w:val="6FA16DDA"/>
    <w:rsid w:val="6FDC0F91"/>
    <w:rsid w:val="70865C57"/>
    <w:rsid w:val="71110CB8"/>
    <w:rsid w:val="71277157"/>
    <w:rsid w:val="714F68F5"/>
    <w:rsid w:val="71743704"/>
    <w:rsid w:val="719374FA"/>
    <w:rsid w:val="72A801AB"/>
    <w:rsid w:val="734A6307"/>
    <w:rsid w:val="735C4C82"/>
    <w:rsid w:val="73991756"/>
    <w:rsid w:val="73AB002E"/>
    <w:rsid w:val="740E2F75"/>
    <w:rsid w:val="75714DBB"/>
    <w:rsid w:val="76435146"/>
    <w:rsid w:val="76A154AD"/>
    <w:rsid w:val="76EC088F"/>
    <w:rsid w:val="77564B75"/>
    <w:rsid w:val="78C43EAD"/>
    <w:rsid w:val="7907369D"/>
    <w:rsid w:val="7ADB3972"/>
    <w:rsid w:val="7B201A3E"/>
    <w:rsid w:val="7B711D81"/>
    <w:rsid w:val="7C782191"/>
    <w:rsid w:val="7CA74225"/>
    <w:rsid w:val="7E8716D1"/>
    <w:rsid w:val="7EA5274C"/>
    <w:rsid w:val="7EB16167"/>
    <w:rsid w:val="7F182BC0"/>
    <w:rsid w:val="7F417896"/>
    <w:rsid w:val="7F8903C9"/>
    <w:rsid w:val="7F995D15"/>
    <w:rsid w:val="7FA27AB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4"/>
    <w:qFormat/>
    <w:uiPriority w:val="0"/>
    <w:pPr>
      <w:jc w:val="left"/>
    </w:pPr>
  </w:style>
  <w:style w:type="paragraph" w:styleId="3">
    <w:name w:val="Salutation"/>
    <w:basedOn w:val="1"/>
    <w:next w:val="1"/>
    <w:link w:val="11"/>
    <w:qFormat/>
    <w:uiPriority w:val="99"/>
  </w:style>
  <w:style w:type="paragraph" w:styleId="4">
    <w:name w:val="Balloon Text"/>
    <w:basedOn w:val="1"/>
    <w:link w:val="12"/>
    <w:qFormat/>
    <w:uiPriority w:val="0"/>
    <w:rPr>
      <w:sz w:val="18"/>
      <w:szCs w:val="18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9">
    <w:name w:val="page number"/>
    <w:basedOn w:val="8"/>
    <w:qFormat/>
    <w:uiPriority w:val="0"/>
  </w:style>
  <w:style w:type="character" w:styleId="10">
    <w:name w:val="annotation reference"/>
    <w:basedOn w:val="8"/>
    <w:qFormat/>
    <w:uiPriority w:val="0"/>
    <w:rPr>
      <w:sz w:val="21"/>
      <w:szCs w:val="21"/>
    </w:rPr>
  </w:style>
  <w:style w:type="character" w:customStyle="1" w:styleId="11">
    <w:name w:val="称呼 Char"/>
    <w:link w:val="3"/>
    <w:qFormat/>
    <w:locked/>
    <w:uiPriority w:val="99"/>
    <w:rPr>
      <w:rFonts w:eastAsia="仿宋_GB2312"/>
      <w:kern w:val="32"/>
      <w:sz w:val="32"/>
    </w:rPr>
  </w:style>
  <w:style w:type="character" w:customStyle="1" w:styleId="12">
    <w:name w:val="批注框文本 Char"/>
    <w:link w:val="4"/>
    <w:qFormat/>
    <w:uiPriority w:val="0"/>
    <w:rPr>
      <w:rFonts w:eastAsia="仿宋_GB2312"/>
      <w:kern w:val="32"/>
      <w:sz w:val="18"/>
      <w:szCs w:val="18"/>
    </w:rPr>
  </w:style>
  <w:style w:type="paragraph" w:customStyle="1" w:styleId="13">
    <w:name w:val="列表段落1"/>
    <w:basedOn w:val="1"/>
    <w:qFormat/>
    <w:uiPriority w:val="99"/>
    <w:pPr>
      <w:ind w:firstLine="420" w:firstLineChars="200"/>
    </w:pPr>
  </w:style>
  <w:style w:type="character" w:customStyle="1" w:styleId="14">
    <w:name w:val="批注文字 Char"/>
    <w:basedOn w:val="8"/>
    <w:link w:val="2"/>
    <w:qFormat/>
    <w:uiPriority w:val="0"/>
    <w:rPr>
      <w:rFonts w:eastAsia="仿宋_GB2312"/>
      <w:kern w:val="32"/>
      <w:sz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157</Words>
  <Characters>897</Characters>
  <Lines>7</Lines>
  <Paragraphs>2</Paragraphs>
  <TotalTime>24</TotalTime>
  <ScaleCrop>false</ScaleCrop>
  <LinksUpToDate>false</LinksUpToDate>
  <CharactersWithSpaces>1052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2025-06-21T01:35:00Z</dcterms:created>
  <dc:creator>對方正在找表情...</dc:creator>
  <cp:lastModifiedBy>刘海滨</cp:lastModifiedBy>
  <cp:lastPrinted>2024-09-02T11:06:00Z</cp:lastPrinted>
  <dcterms:modified xsi:type="dcterms:W3CDTF">2026-01-29T11:13:51Z</dcterms:modified>
  <dc:title>福建省监狱系统</dc:title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218BF231105B4967A5E04F73B5F0EEFB</vt:lpwstr>
  </property>
</Properties>
</file>