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〔2025〕闽厦狱</w:t>
      </w:r>
      <w:r>
        <w:rPr>
          <w:rFonts w:hint="eastAsia" w:ascii="Times New Roman" w:hAnsi="Times New Roman" w:eastAsia="楷体_GB2312" w:cs="楷体_GB2312"/>
          <w:color w:val="FF0000"/>
          <w:szCs w:val="32"/>
        </w:rPr>
        <w:t>减</w:t>
      </w:r>
      <w:r>
        <w:rPr>
          <w:rFonts w:hint="eastAsia" w:ascii="Times New Roman" w:hAnsi="Times New Roman" w:eastAsia="楷体_GB2312" w:cs="楷体_GB2312"/>
          <w:szCs w:val="32"/>
        </w:rPr>
        <w:t>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746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汪昌豪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男，</w:t>
      </w:r>
      <w:r>
        <w:rPr>
          <w:rFonts w:hint="eastAsia" w:ascii="仿宋_GB2312" w:hAnsi="仿宋"/>
          <w:szCs w:val="32"/>
          <w:lang w:val="en-US" w:eastAsia="zh-CN"/>
        </w:rPr>
        <w:t>2000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23</w:t>
      </w:r>
      <w:r>
        <w:rPr>
          <w:rFonts w:hint="eastAsia" w:ascii="仿宋_GB2312" w:hAnsi="仿宋"/>
          <w:szCs w:val="32"/>
        </w:rPr>
        <w:t>日出生，汉族，</w:t>
      </w:r>
      <w:r>
        <w:rPr>
          <w:rFonts w:hint="eastAsia" w:ascii="仿宋_GB2312" w:hAnsi="仿宋"/>
          <w:szCs w:val="32"/>
          <w:lang w:eastAsia="zh-CN"/>
        </w:rPr>
        <w:t>初中</w:t>
      </w:r>
      <w:r>
        <w:rPr>
          <w:rFonts w:hint="eastAsia" w:ascii="仿宋_GB2312" w:hAnsi="仿宋"/>
          <w:szCs w:val="32"/>
        </w:rPr>
        <w:t>文化，</w:t>
      </w:r>
      <w:r>
        <w:rPr>
          <w:rFonts w:hint="eastAsia" w:ascii="仿宋_GB2312" w:hAnsi="仿宋"/>
          <w:szCs w:val="32"/>
          <w:lang w:eastAsia="zh-CN"/>
        </w:rPr>
        <w:t>户籍地</w:t>
      </w:r>
      <w:r>
        <w:rPr>
          <w:rFonts w:hint="eastAsia" w:ascii="仿宋_GB2312" w:hAnsi="仿宋" w:cs="仿宋_GB2312"/>
          <w:szCs w:val="32"/>
        </w:rPr>
        <w:t>湖南省桂阳县</w:t>
      </w:r>
      <w:bookmarkStart w:id="0" w:name="_GoBack"/>
      <w:bookmarkEnd w:id="0"/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捕前系</w:t>
      </w:r>
      <w:r>
        <w:rPr>
          <w:rFonts w:hint="eastAsia" w:ascii="仿宋_GB2312" w:hAnsi="仿宋"/>
          <w:szCs w:val="32"/>
          <w:lang w:eastAsia="zh-CN"/>
        </w:rPr>
        <w:t>无业</w:t>
      </w:r>
      <w:r>
        <w:rPr>
          <w:rFonts w:hint="eastAsia" w:ascii="仿宋_GB2312" w:hAnsi="仿宋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 w:cs="仿宋_GB2312"/>
          <w:color w:val="auto"/>
          <w:szCs w:val="32"/>
        </w:rPr>
        <w:t>福建省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南安</w:t>
      </w:r>
      <w:r>
        <w:rPr>
          <w:rFonts w:hint="eastAsia" w:ascii="仿宋_GB2312" w:hAnsi="仿宋" w:cs="仿宋_GB2312"/>
          <w:color w:val="auto"/>
          <w:szCs w:val="32"/>
        </w:rPr>
        <w:t>市人民法院于202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" w:cs="仿宋_GB2312"/>
          <w:color w:val="auto"/>
          <w:szCs w:val="32"/>
        </w:rPr>
        <w:t>日作出(202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)闽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0583</w:t>
      </w:r>
      <w:r>
        <w:rPr>
          <w:rFonts w:hint="eastAsia" w:ascii="仿宋_GB2312" w:hAnsi="仿宋" w:cs="仿宋_GB2312"/>
          <w:color w:val="auto"/>
          <w:szCs w:val="32"/>
        </w:rPr>
        <w:t>刑初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1698</w:t>
      </w:r>
      <w:r>
        <w:rPr>
          <w:rFonts w:hint="eastAsia" w:ascii="仿宋_GB2312" w:hAnsi="仿宋" w:cs="仿宋_GB2312"/>
          <w:color w:val="auto"/>
          <w:szCs w:val="32"/>
        </w:rPr>
        <w:t>号刑事判决，以被告人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汪昌豪</w:t>
      </w:r>
      <w:r>
        <w:rPr>
          <w:rFonts w:hint="eastAsia" w:ascii="仿宋_GB2312" w:hAnsi="仿宋" w:cs="仿宋_GB2312"/>
          <w:color w:val="auto"/>
          <w:szCs w:val="32"/>
        </w:rPr>
        <w:t>犯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诈骗</w:t>
      </w:r>
      <w:r>
        <w:rPr>
          <w:rFonts w:hint="eastAsia" w:ascii="仿宋_GB2312" w:hAnsi="仿宋" w:cs="仿宋_GB2312"/>
          <w:color w:val="auto"/>
          <w:szCs w:val="32"/>
        </w:rPr>
        <w:t>罪，判处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有期徒刑二年四个月，并处罚金人民币一万三千元（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罚金已缴纳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）；被告人汪昌豪及同案已退出的违法所得共计人民币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65900元，退还各受害人；被告人汪昌豪已退出的违法所得人民币18761元，退还各被害人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。刑期</w:t>
      </w:r>
      <w:r>
        <w:rPr>
          <w:rFonts w:hint="eastAsia" w:ascii="仿宋_GB2312" w:hAnsi="仿宋" w:cs="仿宋_GB2312"/>
          <w:color w:val="auto"/>
          <w:szCs w:val="32"/>
        </w:rPr>
        <w:t>自202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" w:cs="仿宋_GB2312"/>
          <w:color w:val="auto"/>
          <w:szCs w:val="32"/>
        </w:rPr>
        <w:t>日起至20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" w:cs="仿宋_GB2312"/>
          <w:color w:val="auto"/>
          <w:szCs w:val="32"/>
        </w:rPr>
        <w:t>日止。202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" w:cs="仿宋_GB2312"/>
          <w:color w:val="auto"/>
          <w:szCs w:val="32"/>
        </w:rPr>
        <w:t>日交付福建省厦门监狱执行刑罚。</w:t>
      </w:r>
      <w:r>
        <w:rPr>
          <w:rFonts w:hint="eastAsia" w:ascii="仿宋_GB2312" w:hAnsi="仿宋"/>
          <w:color w:val="auto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</w:t>
      </w:r>
      <w:r>
        <w:rPr>
          <w:rFonts w:hint="eastAsia" w:ascii="仿宋_GB2312" w:hAnsi="仿宋"/>
          <w:szCs w:val="32"/>
          <w:lang w:eastAsia="zh-CN"/>
        </w:rPr>
        <w:t>入监</w:t>
      </w:r>
      <w:r>
        <w:rPr>
          <w:rFonts w:hint="eastAsia" w:ascii="仿宋_GB2312" w:hAnsi="仿宋"/>
          <w:szCs w:val="32"/>
        </w:rPr>
        <w:t>以来确有悔改表现，具体事实如下：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奖惩情况：该犯考核期202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27</w:t>
      </w:r>
      <w:r>
        <w:rPr>
          <w:rFonts w:hint="eastAsia" w:ascii="仿宋_GB2312" w:hAnsi="仿宋" w:cs="宋体"/>
          <w:color w:val="auto"/>
          <w:szCs w:val="32"/>
          <w:lang w:val="zh-CN"/>
        </w:rPr>
        <w:t>日至2025年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9</w:t>
      </w:r>
      <w:r>
        <w:rPr>
          <w:rFonts w:hint="eastAsia" w:ascii="仿宋_GB2312" w:hAnsi="仿宋" w:cs="宋体"/>
          <w:color w:val="auto"/>
          <w:szCs w:val="32"/>
          <w:lang w:val="zh-CN"/>
        </w:rPr>
        <w:t>月累计获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1640</w:t>
      </w:r>
      <w:r>
        <w:rPr>
          <w:rFonts w:hint="eastAsia" w:ascii="仿宋_GB2312" w:hAnsi="仿宋" w:cs="宋体"/>
          <w:color w:val="auto"/>
          <w:szCs w:val="32"/>
          <w:lang w:val="zh-CN"/>
        </w:rPr>
        <w:t>分，表扬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宋体"/>
          <w:color w:val="auto"/>
          <w:szCs w:val="32"/>
          <w:lang w:val="zh-CN"/>
        </w:rPr>
        <w:t>次；考核期内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无违规扣分</w:t>
      </w:r>
      <w:r>
        <w:rPr>
          <w:rFonts w:hint="eastAsia" w:ascii="仿宋_GB2312" w:hAnsi="仿宋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该犯财产性判项罚金人民币一万三千元，</w:t>
      </w:r>
      <w:r>
        <w:rPr>
          <w:rFonts w:hint="eastAsia" w:ascii="仿宋_GB2312" w:hAnsi="仿宋"/>
          <w:color w:val="auto"/>
          <w:szCs w:val="32"/>
          <w:lang w:val="en-US" w:eastAsia="zh-CN"/>
        </w:rPr>
        <w:t>退出</w:t>
      </w:r>
      <w:r>
        <w:rPr>
          <w:rFonts w:hint="eastAsia" w:ascii="仿宋_GB2312" w:hAnsi="仿宋"/>
          <w:color w:val="auto"/>
          <w:szCs w:val="32"/>
          <w:lang w:eastAsia="zh-CN"/>
        </w:rPr>
        <w:t>共同退出违法所得人民币</w:t>
      </w:r>
      <w:r>
        <w:rPr>
          <w:rFonts w:hint="eastAsia" w:ascii="仿宋_GB2312" w:hAnsi="仿宋"/>
          <w:color w:val="auto"/>
          <w:szCs w:val="32"/>
          <w:lang w:val="en-US" w:eastAsia="zh-CN"/>
        </w:rPr>
        <w:t>65900元，个人退出违法所得人民币18761元，罚金已于判决前缴纳，违法所得均已退还给被害人。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本案于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日至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/>
          <w:color w:val="auto"/>
          <w:szCs w:val="32"/>
          <w:lang w:eastAsia="zh-CN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color w:val="auto"/>
          <w:szCs w:val="32"/>
          <w:lang w:val="en-US" w:eastAsia="zh-CN"/>
        </w:rPr>
        <w:t>,</w:t>
      </w:r>
      <w:r>
        <w:rPr>
          <w:rFonts w:hint="eastAsia" w:ascii="仿宋_GB2312" w:hAnsi="仿宋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color w:val="auto"/>
          <w:szCs w:val="32"/>
          <w:lang w:eastAsia="zh-CN"/>
        </w:rPr>
        <w:t>汪昌豪</w:t>
      </w:r>
      <w:r>
        <w:rPr>
          <w:rFonts w:hint="eastAsia" w:ascii="仿宋_GB2312" w:hAnsi="仿宋"/>
          <w:color w:val="auto"/>
          <w:szCs w:val="32"/>
        </w:rPr>
        <w:t>予以减刑</w:t>
      </w:r>
      <w:r>
        <w:rPr>
          <w:rFonts w:hint="eastAsia" w:ascii="仿宋_GB2312" w:hAnsi="仿宋"/>
          <w:color w:val="auto"/>
          <w:szCs w:val="32"/>
          <w:lang w:eastAsia="zh-CN"/>
        </w:rPr>
        <w:t>五</w:t>
      </w:r>
      <w:r>
        <w:rPr>
          <w:rFonts w:hint="eastAsia" w:ascii="仿宋_GB2312" w:hAnsi="仿宋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汪昌豪</w:t>
      </w:r>
      <w:r>
        <w:rPr>
          <w:rFonts w:hint="eastAsia" w:ascii="仿宋_GB2312" w:hAnsi="仿宋"/>
          <w:szCs w:val="32"/>
        </w:rPr>
        <w:t>卷宗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2025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22</w:t>
      </w:r>
      <w:r>
        <w:rPr>
          <w:rFonts w:hint="eastAsia" w:ascii="仿宋_GB2312" w:hAnsi="仿宋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0BF6"/>
    <w:rsid w:val="00FB67AE"/>
    <w:rsid w:val="00FE01F1"/>
    <w:rsid w:val="00FE1E5A"/>
    <w:rsid w:val="018D496B"/>
    <w:rsid w:val="07E478C6"/>
    <w:rsid w:val="0B6A1FF5"/>
    <w:rsid w:val="11507EDF"/>
    <w:rsid w:val="19327DAB"/>
    <w:rsid w:val="194636E6"/>
    <w:rsid w:val="1A290208"/>
    <w:rsid w:val="1BDB0E3E"/>
    <w:rsid w:val="234533B5"/>
    <w:rsid w:val="24CE6AC8"/>
    <w:rsid w:val="28AE59C9"/>
    <w:rsid w:val="28DA4C3E"/>
    <w:rsid w:val="29E21E73"/>
    <w:rsid w:val="2E257905"/>
    <w:rsid w:val="2FB27332"/>
    <w:rsid w:val="305D14EE"/>
    <w:rsid w:val="31470B66"/>
    <w:rsid w:val="38BE4293"/>
    <w:rsid w:val="38D318E2"/>
    <w:rsid w:val="3B602B72"/>
    <w:rsid w:val="3D4E2FE7"/>
    <w:rsid w:val="3E4045EC"/>
    <w:rsid w:val="3F8E5CA2"/>
    <w:rsid w:val="40216B90"/>
    <w:rsid w:val="4117560A"/>
    <w:rsid w:val="49881230"/>
    <w:rsid w:val="499A4D3A"/>
    <w:rsid w:val="4D9E1A98"/>
    <w:rsid w:val="4E2F31D3"/>
    <w:rsid w:val="4EFC716D"/>
    <w:rsid w:val="5618566F"/>
    <w:rsid w:val="578C4E5E"/>
    <w:rsid w:val="5C2765C9"/>
    <w:rsid w:val="654D0C65"/>
    <w:rsid w:val="6ACF3CAF"/>
    <w:rsid w:val="6ADD0B5E"/>
    <w:rsid w:val="6D88680D"/>
    <w:rsid w:val="6E917271"/>
    <w:rsid w:val="6F0D088C"/>
    <w:rsid w:val="6FC34197"/>
    <w:rsid w:val="71C80F55"/>
    <w:rsid w:val="752031A4"/>
    <w:rsid w:val="78B02CBA"/>
    <w:rsid w:val="7BA75641"/>
    <w:rsid w:val="7EB8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137</Words>
  <Characters>787</Characters>
  <Lines>6</Lines>
  <Paragraphs>1</Paragraphs>
  <TotalTime>1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陈雯</cp:lastModifiedBy>
  <cp:lastPrinted>2025-07-20T06:39:00Z</cp:lastPrinted>
  <dcterms:modified xsi:type="dcterms:W3CDTF">2025-12-26T01:10:49Z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B7CC4EC3C94F490B96692AA0A2969824</vt:lpwstr>
  </property>
</Properties>
</file>