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78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罪犯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潘大宏</w:t>
      </w:r>
      <w:r>
        <w:rPr>
          <w:rFonts w:hint="eastAsia" w:ascii="仿宋_GB2312" w:hAnsi="仿宋_GB2312" w:eastAsia="仿宋_GB2312" w:cs="仿宋_GB2312"/>
          <w:kern w:val="0"/>
          <w:szCs w:val="32"/>
        </w:rPr>
        <w:t>，男，19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95</w:t>
      </w:r>
      <w:r>
        <w:rPr>
          <w:rFonts w:hint="eastAsia" w:ascii="仿宋_GB2312" w:hAnsi="仿宋_GB2312" w:eastAsia="仿宋_GB2312" w:cs="仿宋_GB2312"/>
          <w:kern w:val="0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kern w:val="0"/>
          <w:szCs w:val="32"/>
        </w:rPr>
        <w:t>日出生，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Cs w:val="32"/>
        </w:rPr>
        <w:t>汉族，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小学文化</w:t>
      </w:r>
      <w:r>
        <w:rPr>
          <w:rFonts w:hint="eastAsia" w:ascii="仿宋_GB2312" w:hAnsi="仿宋_GB2312" w:eastAsia="仿宋_GB2312" w:cs="仿宋_GB2312"/>
          <w:kern w:val="0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户籍地福建省南安市，捕前务工</w:t>
      </w:r>
      <w:r>
        <w:rPr>
          <w:rFonts w:hint="eastAsia" w:ascii="仿宋_GB2312" w:hAnsi="仿宋_GB2312" w:eastAsia="仿宋_GB2312" w:cs="仿宋_GB2312"/>
          <w:kern w:val="0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0"/>
          <w:szCs w:val="32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福建省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南安市</w:t>
      </w:r>
      <w:r>
        <w:rPr>
          <w:rFonts w:hint="eastAsia" w:ascii="仿宋_GB2312" w:hAnsi="仿宋_GB2312" w:eastAsia="仿宋_GB2312" w:cs="仿宋_GB2312"/>
          <w:kern w:val="0"/>
          <w:szCs w:val="32"/>
        </w:rPr>
        <w:t>人民法院于202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kern w:val="0"/>
          <w:szCs w:val="32"/>
        </w:rPr>
        <w:t>日作出</w:t>
      </w:r>
      <w:r>
        <w:rPr>
          <w:rFonts w:hint="eastAsia" w:ascii="仿宋_GB2312" w:hAnsi="仿宋_GB2312" w:cs="仿宋_GB2312"/>
          <w:kern w:val="0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kern w:val="0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Cs w:val="32"/>
        </w:rPr>
        <w:t>闽0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583</w:t>
      </w:r>
      <w:r>
        <w:rPr>
          <w:rFonts w:hint="eastAsia" w:ascii="仿宋_GB2312" w:hAnsi="仿宋_GB2312" w:eastAsia="仿宋_GB2312" w:cs="仿宋_GB2312"/>
          <w:kern w:val="0"/>
          <w:szCs w:val="32"/>
        </w:rPr>
        <w:t>刑初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1758</w:t>
      </w:r>
      <w:r>
        <w:rPr>
          <w:rFonts w:hint="eastAsia" w:ascii="仿宋_GB2312" w:hAnsi="仿宋_GB2312" w:eastAsia="仿宋_GB2312" w:cs="仿宋_GB2312"/>
          <w:kern w:val="0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潘大宏犯开设赌场罪，判处有期徒刑五年二个月，并处罚金人民币十三万元</w:t>
      </w:r>
      <w:r>
        <w:rPr>
          <w:rFonts w:hint="eastAsia" w:ascii="仿宋_GB2312" w:hAnsi="仿宋_GB2312" w:cs="仿宋_GB2312"/>
          <w:kern w:val="0"/>
          <w:szCs w:val="32"/>
          <w:lang w:val="en-US" w:eastAsia="zh-CN"/>
        </w:rPr>
        <w:t>（罚金已缴纳）。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被告人潘大宏退出的违法所得人民币三千元，予以没收，上缴国库</w:t>
      </w:r>
      <w:r>
        <w:rPr>
          <w:rFonts w:hint="eastAsia" w:ascii="仿宋_GB2312" w:hAnsi="仿宋_GB2312" w:eastAsia="仿宋_GB2312" w:cs="仿宋_GB2312"/>
          <w:kern w:val="0"/>
          <w:szCs w:val="32"/>
        </w:rPr>
        <w:t>。刑期自202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3年8月11日</w:t>
      </w:r>
      <w:r>
        <w:rPr>
          <w:rFonts w:hint="eastAsia" w:ascii="仿宋_GB2312" w:hAnsi="仿宋_GB2312" w:eastAsia="仿宋_GB2312" w:cs="仿宋_GB2312"/>
          <w:kern w:val="0"/>
          <w:szCs w:val="32"/>
        </w:rPr>
        <w:t>起至20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28年10月10</w:t>
      </w:r>
      <w:r>
        <w:rPr>
          <w:rFonts w:hint="eastAsia" w:ascii="仿宋_GB2312" w:hAnsi="仿宋_GB2312" w:eastAsia="仿宋_GB2312" w:cs="仿宋_GB2312"/>
          <w:kern w:val="0"/>
          <w:szCs w:val="32"/>
        </w:rPr>
        <w:t>日止。202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kern w:val="0"/>
          <w:szCs w:val="32"/>
        </w:rPr>
        <w:t>日交付福建省厦门监狱执行刑罚。属</w:t>
      </w:r>
      <w:r>
        <w:rPr>
          <w:rFonts w:hint="eastAsia" w:ascii="仿宋_GB2312" w:hAnsi="仿宋_GB2312" w:eastAsia="仿宋_GB2312" w:cs="仿宋_GB2312"/>
          <w:kern w:val="0"/>
          <w:szCs w:val="32"/>
          <w:lang w:val="en-US" w:eastAsia="zh-CN"/>
        </w:rPr>
        <w:t>普</w:t>
      </w:r>
      <w:r>
        <w:rPr>
          <w:rFonts w:hint="eastAsia" w:ascii="仿宋_GB2312" w:hAnsi="仿宋_GB2312" w:eastAsia="仿宋_GB2312" w:cs="仿宋_GB2312"/>
          <w:kern w:val="0"/>
          <w:szCs w:val="32"/>
        </w:rPr>
        <w:t>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该犯自入监以来确有悔改表现,具体事实如下：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left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szCs w:val="32"/>
        </w:rPr>
        <w:t>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Cs w:val="32"/>
        </w:rPr>
        <w:t>奖惩情况：</w:t>
      </w:r>
      <w:r>
        <w:rPr>
          <w:rFonts w:hint="eastAsia" w:ascii="仿宋_GB2312" w:hAnsi="仿宋_GB2312" w:eastAsia="仿宋_GB2312" w:cs="仿宋_GB2312"/>
          <w:bCs/>
          <w:szCs w:val="32"/>
        </w:rPr>
        <w:t>该犯考核期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Cs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Cs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Cs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获得考核分2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017.4</w:t>
      </w:r>
      <w:r>
        <w:rPr>
          <w:rFonts w:hint="eastAsia" w:ascii="仿宋_GB2312" w:hAnsi="仿宋_GB2312" w:eastAsia="仿宋_GB2312" w:cs="仿宋_GB2312"/>
          <w:bCs/>
          <w:szCs w:val="32"/>
        </w:rPr>
        <w:t>分，表扬</w:t>
      </w:r>
      <w:r>
        <w:rPr>
          <w:rFonts w:hint="eastAsia" w:ascii="仿宋_GB2312" w:hAnsi="仿宋_GB2312" w:eastAsia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Cs w:val="32"/>
        </w:rPr>
        <w:t>次，物质奖励1次。考核期内无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违规</w:t>
      </w:r>
      <w:r>
        <w:rPr>
          <w:rFonts w:hint="eastAsia" w:ascii="仿宋_GB2312" w:hAnsi="仿宋_GB2312" w:eastAsia="仿宋_GB2312" w:cs="仿宋_GB2312"/>
          <w:bCs/>
          <w:szCs w:val="32"/>
        </w:rPr>
        <w:t>扣分</w:t>
      </w: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该犯原判</w:t>
      </w:r>
      <w:r>
        <w:rPr>
          <w:rFonts w:hint="eastAsia" w:ascii="仿宋_GB2312" w:hAnsi="仿宋_GB2312" w:eastAsia="仿宋_GB2312" w:cs="仿宋_GB2312"/>
          <w:szCs w:val="32"/>
        </w:rPr>
        <w:t>财产性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判项罚金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十三万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</w:rPr>
        <w:t>元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</w:rPr>
        <w:t>已向原审法院履行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十三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本案于2026年2月13日至2026年2月26日在狱内公示未收到不同意见。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</w:t>
      </w:r>
      <w:r>
        <w:rPr>
          <w:rFonts w:hint="eastAsia" w:ascii="仿宋_GB2312" w:hAnsi="仿宋_GB2312" w:eastAsia="仿宋_GB2312" w:cs="仿宋_GB2312"/>
        </w:rPr>
        <w:t>，依照《中华人民共和国刑法》第七十八条、七十九条</w:t>
      </w:r>
      <w:r>
        <w:rPr>
          <w:rFonts w:hint="eastAsia" w:ascii="仿宋_GB2312" w:hAnsi="仿宋_GB2312" w:cs="仿宋_GB2312"/>
          <w:lang w:eastAsia="zh-CN"/>
        </w:rPr>
        <w:t>，</w:t>
      </w:r>
      <w:r>
        <w:rPr>
          <w:rFonts w:hint="eastAsia" w:ascii="仿宋_GB2312" w:hAnsi="仿宋_GB2312" w:eastAsia="仿宋_GB2312" w:cs="仿宋_GB231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_GB2312" w:eastAsia="仿宋_GB2312" w:cs="仿宋_GB2312"/>
          <w:szCs w:val="32"/>
        </w:rPr>
        <w:t>，建议对罪犯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潘大宏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795"/>
        </w:tabs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  <w:r>
        <w:rPr>
          <w:rFonts w:hint="eastAsia" w:ascii="仿宋_GB2312" w:hAnsi="仿宋_GB2312" w:eastAsia="仿宋_GB2312" w:cs="仿宋_GB231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000000" w:themeColor="text1"/>
          <w:szCs w:val="32"/>
          <w:lang w:val="en-US" w:eastAsia="zh-CN"/>
        </w:rPr>
        <w:t>潘大宏</w:t>
      </w:r>
      <w:r>
        <w:rPr>
          <w:rFonts w:hint="eastAsia" w:ascii="仿宋_GB2312" w:hAnsi="仿宋_GB2312" w:eastAsia="仿宋_GB2312" w:cs="仿宋_GB2312"/>
          <w:szCs w:val="32"/>
        </w:rPr>
        <w:t>卷宗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spacing w:line="540" w:lineRule="exact"/>
        <w:ind w:firstLine="1484" w:firstLineChars="464"/>
        <w:jc w:val="right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 xml:space="preserve"> 福建省厦门监狱</w:t>
      </w:r>
    </w:p>
    <w:p>
      <w:pPr>
        <w:spacing w:line="540" w:lineRule="exact"/>
        <w:ind w:firstLine="1484" w:firstLineChars="464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 xml:space="preserve">  2026年3月2日</w:t>
      </w:r>
    </w:p>
    <w:p>
      <w:pPr>
        <w:spacing w:line="480" w:lineRule="exact"/>
        <w:ind w:right="1334" w:rightChars="0" w:firstLine="640" w:firstLineChars="200"/>
        <w:jc w:val="right"/>
        <w:rPr>
          <w:rFonts w:hint="eastAsia" w:ascii="仿宋_GB2312" w:hAnsi="仿宋_GB2312" w:eastAsia="仿宋_GB2312" w:cs="仿宋_GB2312"/>
        </w:rPr>
      </w:pP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c0YzNmMTY0YWRiOTMwMTZmZmYzZTg5ZDI1MWVlYjAifQ=="/>
  </w:docVars>
  <w:rsids>
    <w:rsidRoot w:val="00F84A9D"/>
    <w:rsid w:val="00065FFD"/>
    <w:rsid w:val="000C5E3A"/>
    <w:rsid w:val="000D3D37"/>
    <w:rsid w:val="001032FD"/>
    <w:rsid w:val="00103B4A"/>
    <w:rsid w:val="001552B9"/>
    <w:rsid w:val="00177476"/>
    <w:rsid w:val="001B411A"/>
    <w:rsid w:val="0023479C"/>
    <w:rsid w:val="002561EF"/>
    <w:rsid w:val="002743ED"/>
    <w:rsid w:val="00275FE5"/>
    <w:rsid w:val="002910A7"/>
    <w:rsid w:val="002D2D62"/>
    <w:rsid w:val="002E2476"/>
    <w:rsid w:val="002E3975"/>
    <w:rsid w:val="002E47E7"/>
    <w:rsid w:val="002F50E3"/>
    <w:rsid w:val="00324D79"/>
    <w:rsid w:val="003765D7"/>
    <w:rsid w:val="00382BB9"/>
    <w:rsid w:val="00410D41"/>
    <w:rsid w:val="00424B79"/>
    <w:rsid w:val="004B1578"/>
    <w:rsid w:val="004B2086"/>
    <w:rsid w:val="00595C5F"/>
    <w:rsid w:val="005C1E03"/>
    <w:rsid w:val="005D6098"/>
    <w:rsid w:val="005F635A"/>
    <w:rsid w:val="00605B63"/>
    <w:rsid w:val="00615899"/>
    <w:rsid w:val="006B042E"/>
    <w:rsid w:val="006B1E36"/>
    <w:rsid w:val="006E269F"/>
    <w:rsid w:val="00716BE6"/>
    <w:rsid w:val="00721BB5"/>
    <w:rsid w:val="00740234"/>
    <w:rsid w:val="007558B7"/>
    <w:rsid w:val="0075600E"/>
    <w:rsid w:val="007D2EB2"/>
    <w:rsid w:val="007E4DE6"/>
    <w:rsid w:val="007F46DE"/>
    <w:rsid w:val="00821962"/>
    <w:rsid w:val="00853F79"/>
    <w:rsid w:val="0086391D"/>
    <w:rsid w:val="00963486"/>
    <w:rsid w:val="00963EED"/>
    <w:rsid w:val="0097780A"/>
    <w:rsid w:val="009E5E73"/>
    <w:rsid w:val="009F6EDC"/>
    <w:rsid w:val="00A34065"/>
    <w:rsid w:val="00AF5E1C"/>
    <w:rsid w:val="00B064E6"/>
    <w:rsid w:val="00B173FF"/>
    <w:rsid w:val="00BC605A"/>
    <w:rsid w:val="00BE4D27"/>
    <w:rsid w:val="00C00CD1"/>
    <w:rsid w:val="00C422A1"/>
    <w:rsid w:val="00CB2AC6"/>
    <w:rsid w:val="00CD20C3"/>
    <w:rsid w:val="00CF419D"/>
    <w:rsid w:val="00D02F81"/>
    <w:rsid w:val="00D54CC8"/>
    <w:rsid w:val="00DD36CD"/>
    <w:rsid w:val="00E06F74"/>
    <w:rsid w:val="00E32D4C"/>
    <w:rsid w:val="00E40EFF"/>
    <w:rsid w:val="00E448D8"/>
    <w:rsid w:val="00E847A5"/>
    <w:rsid w:val="00EB7672"/>
    <w:rsid w:val="00EE5B67"/>
    <w:rsid w:val="00EE6F74"/>
    <w:rsid w:val="00F026AB"/>
    <w:rsid w:val="00F3690D"/>
    <w:rsid w:val="00F84A9D"/>
    <w:rsid w:val="00FB12C7"/>
    <w:rsid w:val="00FB762F"/>
    <w:rsid w:val="00FC6286"/>
    <w:rsid w:val="00FF0FFC"/>
    <w:rsid w:val="01FD398A"/>
    <w:rsid w:val="0856130E"/>
    <w:rsid w:val="087805A6"/>
    <w:rsid w:val="0E0315E2"/>
    <w:rsid w:val="105421D2"/>
    <w:rsid w:val="110E6AB3"/>
    <w:rsid w:val="156F53C4"/>
    <w:rsid w:val="16682151"/>
    <w:rsid w:val="16956371"/>
    <w:rsid w:val="189B3F86"/>
    <w:rsid w:val="1BCA6C36"/>
    <w:rsid w:val="1C764C48"/>
    <w:rsid w:val="20D90B4D"/>
    <w:rsid w:val="21780DB8"/>
    <w:rsid w:val="2C1044CD"/>
    <w:rsid w:val="2D7079BA"/>
    <w:rsid w:val="31F97384"/>
    <w:rsid w:val="34BD4824"/>
    <w:rsid w:val="38BB4AAA"/>
    <w:rsid w:val="39300324"/>
    <w:rsid w:val="3A4E0480"/>
    <w:rsid w:val="3BE97313"/>
    <w:rsid w:val="3C1A0969"/>
    <w:rsid w:val="3C506497"/>
    <w:rsid w:val="42884FEA"/>
    <w:rsid w:val="43006FA2"/>
    <w:rsid w:val="43D0732C"/>
    <w:rsid w:val="45372D7B"/>
    <w:rsid w:val="477B782A"/>
    <w:rsid w:val="47A668BA"/>
    <w:rsid w:val="4DB707F4"/>
    <w:rsid w:val="595D0846"/>
    <w:rsid w:val="5E791058"/>
    <w:rsid w:val="6094022F"/>
    <w:rsid w:val="64B9239C"/>
    <w:rsid w:val="65CF360C"/>
    <w:rsid w:val="67296239"/>
    <w:rsid w:val="6AFC5682"/>
    <w:rsid w:val="6BFE78F5"/>
    <w:rsid w:val="6C5A40CE"/>
    <w:rsid w:val="6F156ECD"/>
    <w:rsid w:val="6F170E52"/>
    <w:rsid w:val="72225DCA"/>
    <w:rsid w:val="74AF3E36"/>
    <w:rsid w:val="77230618"/>
    <w:rsid w:val="7EFE5E0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  <w:rPr>
      <w:rFonts w:cs="Times New Roman"/>
    </w:rPr>
  </w:style>
  <w:style w:type="character" w:customStyle="1" w:styleId="8">
    <w:name w:val="称呼 Char1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10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1">
    <w:name w:val="样式1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  <w:style w:type="paragraph" w:customStyle="1" w:styleId="12">
    <w:name w:val="样式2"/>
    <w:basedOn w:val="11"/>
    <w:qFormat/>
    <w:uiPriority w:val="0"/>
  </w:style>
  <w:style w:type="character" w:customStyle="1" w:styleId="13">
    <w:name w:val="称呼 Char"/>
    <w:basedOn w:val="6"/>
    <w:semiHidden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样式3"/>
    <w:basedOn w:val="1"/>
    <w:qFormat/>
    <w:uiPriority w:val="0"/>
    <w:pPr>
      <w:snapToGrid w:val="0"/>
      <w:spacing w:line="600" w:lineRule="exact"/>
      <w:jc w:val="center"/>
    </w:pPr>
    <w:rPr>
      <w:rFonts w:ascii="方正小标宋简体" w:hAnsi="方正小标宋简体" w:eastAsia="方正小标宋简体" w:cs="方正小标宋简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643</Words>
  <Characters>715</Characters>
  <Lines>9</Lines>
  <Paragraphs>2</Paragraphs>
  <TotalTime>1</TotalTime>
  <ScaleCrop>false</ScaleCrop>
  <LinksUpToDate>false</LinksUpToDate>
  <CharactersWithSpaces>737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2024-02-14T08:40:00Z</dcterms:created>
  <dc:creator>dreamsummit</dc:creator>
  <cp:lastModifiedBy>刘海滨</cp:lastModifiedBy>
  <cp:lastPrinted>2024-03-04T06:38:00Z</cp:lastPrinted>
  <dcterms:modified xsi:type="dcterms:W3CDTF">2026-03-03T07:12:55Z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4DB481712A4E47B39E1F68DE56811F74</vt:lpwstr>
  </property>
</Properties>
</file>