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ascii="楷体_GB2312" w:hAnsi="楷体_GB2312" w:eastAsia="楷体_GB2312" w:cs="楷体_GB2312"/>
          <w:szCs w:val="32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92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7"/>
        <w:spacing w:line="560" w:lineRule="exact"/>
        <w:ind w:left="702" w:hanging="62"/>
      </w:pP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罪犯王本铁，男，</w:t>
      </w:r>
      <w:r>
        <w:rPr>
          <w:rFonts w:ascii="仿宋_GB2312"/>
          <w:szCs w:val="32"/>
        </w:rPr>
        <w:t>1964</w:t>
      </w:r>
      <w:r>
        <w:rPr>
          <w:rFonts w:hint="eastAsia" w:ascii="仿宋_GB2312"/>
          <w:szCs w:val="32"/>
        </w:rPr>
        <w:t>年9月1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日出生，汉族，小学文化，住</w:t>
      </w:r>
      <w:r>
        <w:rPr>
          <w:rFonts w:hint="eastAsia" w:ascii="仿宋_GB2312"/>
          <w:szCs w:val="32"/>
          <w:lang w:val="en-US" w:eastAsia="zh-CN"/>
        </w:rPr>
        <w:t>福建省</w:t>
      </w:r>
      <w:r>
        <w:rPr>
          <w:rFonts w:hint="eastAsia" w:ascii="仿宋_GB2312"/>
          <w:szCs w:val="32"/>
        </w:rPr>
        <w:t>南安市</w:t>
      </w:r>
      <w:bookmarkStart w:id="0" w:name="_GoBack"/>
      <w:bookmarkEnd w:id="0"/>
      <w:r>
        <w:rPr>
          <w:rFonts w:hint="eastAsia" w:ascii="仿宋_GB2312"/>
          <w:szCs w:val="32"/>
        </w:rPr>
        <w:t>，捕前系务农。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福建省泉州市中级人民法院于</w:t>
      </w:r>
      <w:r>
        <w:rPr>
          <w:rFonts w:ascii="仿宋_GB2312"/>
          <w:szCs w:val="32"/>
        </w:rPr>
        <w:t>2020</w:t>
      </w:r>
      <w:r>
        <w:rPr>
          <w:rFonts w:hint="eastAsia" w:ascii="仿宋_GB2312"/>
          <w:szCs w:val="32"/>
        </w:rPr>
        <w:t>年9月4日作出（</w:t>
      </w:r>
      <w:r>
        <w:rPr>
          <w:rFonts w:ascii="仿宋_GB2312"/>
          <w:szCs w:val="32"/>
        </w:rPr>
        <w:t>2020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刑初4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号刑事判决，以被告人王本铁犯放火罪，判处无期徒刑，剥夺政治权利终身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  <w:lang w:val="en-US" w:eastAsia="zh-CN"/>
        </w:rPr>
        <w:t>没收被告人扣押在案的作案工具打火机一个</w:t>
      </w:r>
      <w:r>
        <w:rPr>
          <w:rFonts w:hint="eastAsia" w:ascii="仿宋_GB2312"/>
          <w:szCs w:val="32"/>
        </w:rPr>
        <w:t>。刑期自</w:t>
      </w:r>
      <w:r>
        <w:rPr>
          <w:rFonts w:ascii="仿宋_GB2312"/>
          <w:szCs w:val="32"/>
        </w:rPr>
        <w:t>2020</w:t>
      </w:r>
      <w:r>
        <w:rPr>
          <w:rFonts w:hint="eastAsia" w:ascii="仿宋_GB2312"/>
          <w:szCs w:val="32"/>
        </w:rPr>
        <w:t>年9月1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日起。2</w:t>
      </w:r>
      <w:r>
        <w:rPr>
          <w:rFonts w:ascii="仿宋_GB2312"/>
          <w:szCs w:val="32"/>
        </w:rPr>
        <w:t>021</w:t>
      </w:r>
      <w:r>
        <w:rPr>
          <w:rFonts w:hint="eastAsia" w:ascii="仿宋_GB2312"/>
          <w:szCs w:val="32"/>
        </w:rPr>
        <w:t>年1月1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日交付福建省厦门监狱执行刑罚。属普管级罪犯。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/>
          <w:szCs w:val="32"/>
        </w:rPr>
        <w:t>王本铁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/>
          <w:szCs w:val="32"/>
        </w:rPr>
        <w:t>：</w:t>
      </w:r>
    </w:p>
    <w:p>
      <w:pPr>
        <w:spacing w:line="560" w:lineRule="exact"/>
        <w:ind w:firstLine="640" w:firstLineChars="200"/>
        <w:rPr>
          <w:rFonts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认罪悔罪：能服从法院判决，由于文化程度低</w:t>
      </w:r>
      <w:r>
        <w:rPr>
          <w:rFonts w:hint="eastAsia" w:ascii="仿宋_GB2312" w:hAnsi="仿宋"/>
          <w:iCs/>
          <w:kern w:val="2"/>
          <w:szCs w:val="32"/>
          <w:lang w:eastAsia="zh-CN"/>
        </w:rPr>
        <w:t>，</w:t>
      </w:r>
      <w:r>
        <w:rPr>
          <w:rFonts w:hint="eastAsia" w:ascii="仿宋_GB2312" w:hAnsi="仿宋"/>
          <w:iCs/>
          <w:kern w:val="2"/>
          <w:szCs w:val="32"/>
        </w:rPr>
        <w:t>由本人口述，他犯代写认罪悔罪书。</w:t>
      </w:r>
    </w:p>
    <w:p>
      <w:pPr>
        <w:spacing w:line="560" w:lineRule="exact"/>
        <w:ind w:firstLine="640" w:firstLineChars="200"/>
        <w:rPr>
          <w:rFonts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spacing w:line="56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</w:t>
      </w:r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年1月1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日至</w:t>
      </w:r>
      <w:r>
        <w:rPr>
          <w:rFonts w:ascii="仿宋_GB2312"/>
          <w:szCs w:val="32"/>
        </w:rPr>
        <w:t>2025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月，累计获考核分5503分，表扬6次，物质奖励3次；考核期内无违规扣分。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该犯原判无财产性判项。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ascii="仿宋_GB2312"/>
          <w:szCs w:val="32"/>
        </w:rPr>
        <w:t>该犯系</w:t>
      </w:r>
      <w:r>
        <w:rPr>
          <w:rFonts w:hint="eastAsia" w:ascii="仿宋_GB2312"/>
          <w:szCs w:val="32"/>
          <w:lang w:val="en-US" w:eastAsia="zh-CN"/>
        </w:rPr>
        <w:t>因</w:t>
      </w:r>
      <w:r>
        <w:rPr>
          <w:rFonts w:ascii="仿宋_GB2312"/>
          <w:szCs w:val="32"/>
        </w:rPr>
        <w:t>犯放火罪</w:t>
      </w:r>
      <w:r>
        <w:rPr>
          <w:rFonts w:hint="eastAsia" w:ascii="仿宋_GB2312"/>
          <w:szCs w:val="32"/>
          <w:lang w:val="en-US" w:eastAsia="zh-CN"/>
        </w:rPr>
        <w:t>被</w:t>
      </w:r>
      <w:r>
        <w:rPr>
          <w:rFonts w:hint="eastAsia" w:ascii="仿宋_GB2312"/>
          <w:szCs w:val="32"/>
        </w:rPr>
        <w:t>无期徒刑</w:t>
      </w:r>
      <w:r>
        <w:rPr>
          <w:rFonts w:hint="eastAsia" w:ascii="仿宋_GB2312"/>
          <w:szCs w:val="32"/>
          <w:lang w:val="en-US" w:eastAsia="zh-CN"/>
        </w:rPr>
        <w:t>的犯罪罪犯</w:t>
      </w:r>
      <w:r>
        <w:rPr>
          <w:rFonts w:ascii="仿宋_GB2312"/>
          <w:szCs w:val="32"/>
        </w:rPr>
        <w:t>，属于从严掌握减刑对象。</w:t>
      </w:r>
    </w:p>
    <w:p>
      <w:pPr>
        <w:spacing w:line="560" w:lineRule="exact"/>
        <w:ind w:firstLine="640" w:firstLineChars="200"/>
        <w:rPr>
          <w:rFonts w:hint="eastAsia"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本案于2026年2月13日至2026年2月26日在狱内公示未收到不同意见。</w:t>
      </w:r>
    </w:p>
    <w:p>
      <w:pPr>
        <w:spacing w:line="56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因此，依照《中华人民共和国刑法》第五十七条、第七十八条</w:t>
      </w:r>
      <w:r>
        <w:rPr>
          <w:rFonts w:hint="eastAsia" w:ascii="仿宋_GB2312"/>
          <w:color w:val="000000"/>
          <w:szCs w:val="32"/>
          <w:lang w:eastAsia="zh-CN"/>
        </w:rPr>
        <w:t>、</w:t>
      </w:r>
      <w:r>
        <w:rPr>
          <w:rFonts w:hint="eastAsia" w:ascii="仿宋_GB2312"/>
          <w:color w:val="000000"/>
          <w:szCs w:val="32"/>
        </w:rPr>
        <w:t>《中华人民共和国刑事诉讼法》第二百七十三条第二款和《中华人民共和国监狱法》第二十九条规定，建议对罪犯王本铁减为有期徒刑二十二年，剥夺政治权利改为十年。特提请你院审理裁定。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60" w:lineRule="exac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福建省高级人民法院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附件：1.罪犯王本铁卷宗2册</w:t>
      </w:r>
    </w:p>
    <w:p>
      <w:pPr>
        <w:spacing w:line="560" w:lineRule="exact"/>
        <w:ind w:firstLine="1600" w:firstLineChars="500"/>
        <w:rPr>
          <w:rFonts w:ascii="仿宋_GB2312"/>
          <w:szCs w:val="32"/>
        </w:rPr>
      </w:pPr>
      <w:r>
        <w:rPr>
          <w:rFonts w:ascii="仿宋_GB2312"/>
          <w:szCs w:val="32"/>
        </w:rPr>
        <w:t>2.</w:t>
      </w:r>
      <w:r>
        <w:rPr>
          <w:rFonts w:hint="eastAsia" w:ascii="仿宋_GB2312"/>
          <w:szCs w:val="32"/>
        </w:rPr>
        <w:t xml:space="preserve">减刑建议书2份            </w:t>
      </w:r>
    </w:p>
    <w:p>
      <w:pPr>
        <w:spacing w:line="560" w:lineRule="exact"/>
        <w:ind w:firstLine="1484" w:firstLineChars="464"/>
        <w:rPr>
          <w:rFonts w:ascii="仿宋_GB2312"/>
          <w:szCs w:val="32"/>
        </w:rPr>
      </w:pPr>
    </w:p>
    <w:p>
      <w:pPr>
        <w:spacing w:line="540" w:lineRule="exact"/>
        <w:ind w:firstLine="1484" w:firstLineChars="464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福建省厦门监狱</w:t>
      </w:r>
    </w:p>
    <w:p>
      <w:pPr>
        <w:spacing w:line="540" w:lineRule="exact"/>
        <w:ind w:firstLine="1484" w:firstLineChars="464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 xml:space="preserve">  2026年3月2日</w:t>
      </w:r>
    </w:p>
    <w:p>
      <w:pPr>
        <w:ind w:left="5040" w:firstLine="420"/>
      </w:pPr>
    </w:p>
    <w:sectPr>
      <w:pgSz w:w="11906" w:h="16838"/>
      <w:pgMar w:top="1871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6DD"/>
    <w:rsid w:val="000D7F3A"/>
    <w:rsid w:val="00170FEA"/>
    <w:rsid w:val="001822CE"/>
    <w:rsid w:val="002741BF"/>
    <w:rsid w:val="00277DA3"/>
    <w:rsid w:val="00285624"/>
    <w:rsid w:val="002C711B"/>
    <w:rsid w:val="00326F25"/>
    <w:rsid w:val="004150CF"/>
    <w:rsid w:val="004E443A"/>
    <w:rsid w:val="00514494"/>
    <w:rsid w:val="00525330"/>
    <w:rsid w:val="0070070B"/>
    <w:rsid w:val="00725094"/>
    <w:rsid w:val="007959ED"/>
    <w:rsid w:val="007D1B03"/>
    <w:rsid w:val="008176DD"/>
    <w:rsid w:val="008443EA"/>
    <w:rsid w:val="0086473C"/>
    <w:rsid w:val="008C66BD"/>
    <w:rsid w:val="009367DC"/>
    <w:rsid w:val="00B00390"/>
    <w:rsid w:val="00B25E17"/>
    <w:rsid w:val="00B941A2"/>
    <w:rsid w:val="00C12625"/>
    <w:rsid w:val="00C976DD"/>
    <w:rsid w:val="00CB64D8"/>
    <w:rsid w:val="00DD1190"/>
    <w:rsid w:val="00E501AA"/>
    <w:rsid w:val="00E61242"/>
    <w:rsid w:val="00E81D55"/>
    <w:rsid w:val="00E97AA0"/>
    <w:rsid w:val="00F7252B"/>
    <w:rsid w:val="00FF0224"/>
    <w:rsid w:val="00FF41DF"/>
    <w:rsid w:val="0EE5252F"/>
    <w:rsid w:val="18E9621F"/>
    <w:rsid w:val="2DA107C0"/>
    <w:rsid w:val="31A413A9"/>
    <w:rsid w:val="48B00D40"/>
    <w:rsid w:val="53D64D18"/>
    <w:rsid w:val="53F60E39"/>
    <w:rsid w:val="55C135BF"/>
    <w:rsid w:val="5BD47787"/>
    <w:rsid w:val="5EEB052D"/>
    <w:rsid w:val="628D1FD2"/>
    <w:rsid w:val="64D00C2B"/>
    <w:rsid w:val="67500BFB"/>
    <w:rsid w:val="7A2A7E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Body Text First Indent 21"/>
    <w:basedOn w:val="8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8">
    <w:name w:val="Body Text Indent1"/>
    <w:basedOn w:val="1"/>
    <w:qFormat/>
    <w:uiPriority w:val="0"/>
    <w:pPr>
      <w:ind w:left="420" w:leftChars="200"/>
    </w:pPr>
  </w:style>
  <w:style w:type="character" w:customStyle="1" w:styleId="9">
    <w:name w:val="页眉 Char"/>
    <w:basedOn w:val="6"/>
    <w:link w:val="4"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6"/>
    <w:link w:val="3"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批注框文本 Char"/>
    <w:basedOn w:val="6"/>
    <w:link w:val="2"/>
    <w:semiHidden/>
    <w:uiPriority w:val="0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102</Words>
  <Characters>582</Characters>
  <Lines>4</Lines>
  <Paragraphs>1</Paragraphs>
  <TotalTime>16</TotalTime>
  <ScaleCrop>false</ScaleCrop>
  <LinksUpToDate>false</LinksUpToDate>
  <CharactersWithSpaces>683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2025-09-17T03:10:00Z</dcterms:created>
  <dc:creator>user</dc:creator>
  <cp:lastModifiedBy>刘海滨</cp:lastModifiedBy>
  <cp:lastPrinted>2026-01-13T02:13:00Z</cp:lastPrinted>
  <dcterms:modified xsi:type="dcterms:W3CDTF">2026-03-31T05:53:23Z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F6BC636D7ABB442A9D8D06C1759288B6</vt:lpwstr>
  </property>
</Properties>
</file>