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蔡剑辉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专科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平和县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闽0628刑初79号刑事判决，以被告人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蔡剑辉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掩饰、隐瞒犯罪所得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万</w:t>
      </w:r>
      <w:r>
        <w:rPr>
          <w:rFonts w:hint="eastAsia" w:ascii="仿宋_GB2312" w:hAnsi="仿宋_GB2312" w:cs="仿宋_GB2312"/>
          <w:szCs w:val="32"/>
          <w:lang w:eastAsia="zh-CN"/>
        </w:rPr>
        <w:t>六千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七千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eastAsia="zh-CN"/>
        </w:rPr>
        <w:t>已由平和县公安局扣押</w:t>
      </w:r>
      <w:r>
        <w:rPr>
          <w:rFonts w:hint="eastAsia" w:ascii="仿宋_GB2312" w:hAnsi="仿宋_GB2312" w:cs="仿宋_GB231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，予以</w:t>
      </w:r>
      <w:r>
        <w:rPr>
          <w:rFonts w:hint="eastAsia" w:ascii="仿宋_GB2312" w:hAnsi="仿宋_GB2312" w:cs="仿宋_GB2312"/>
          <w:szCs w:val="32"/>
          <w:lang w:val="en-US" w:eastAsia="zh-CN"/>
        </w:rPr>
        <w:t>追缴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，上缴国库</w:t>
      </w:r>
      <w:r>
        <w:rPr>
          <w:rFonts w:hint="eastAsia" w:ascii="仿宋_GB2312" w:hAnsi="仿宋_GB2312" w:cs="仿宋_GB2312"/>
          <w:szCs w:val="32"/>
          <w:lang w:val="en-US" w:eastAsia="zh-CN"/>
        </w:rPr>
        <w:t>，由扣押机关依法处理。被告人蔡剑辉名下涉案中国银行卡已冻结余额人民币70484.72元及孳息予以追缴，上缴国库，由扣押机关依法处理。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1806.9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该犯原判财产性判项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万</w:t>
      </w:r>
      <w:r>
        <w:rPr>
          <w:rFonts w:hint="eastAsia" w:ascii="仿宋_GB2312" w:hAnsi="仿宋_GB2312" w:cs="仿宋_GB2312"/>
          <w:szCs w:val="32"/>
          <w:lang w:eastAsia="zh-CN"/>
        </w:rPr>
        <w:t>六千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，案件审理期间已向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审法院预缴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二万六千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蔡剑辉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蔡剑辉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rPr>
          <w:rFonts w:hint="eastAsia"/>
        </w:rPr>
      </w:pPr>
    </w:p>
    <w:p>
      <w:pPr>
        <w:spacing w:line="540" w:lineRule="exact"/>
        <w:ind w:firstLine="1484" w:firstLineChars="464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firstLine="1484" w:firstLineChars="464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</w:t>
      </w:r>
      <w:r>
        <w:rPr>
          <w:rFonts w:hint="eastAsia" w:ascii="仿宋_GB2312"/>
          <w:szCs w:val="32"/>
        </w:rPr>
        <w:t xml:space="preserve">  2026年3月2日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809F5"/>
    <w:rsid w:val="01BF5654"/>
    <w:rsid w:val="04A14C29"/>
    <w:rsid w:val="04D836BB"/>
    <w:rsid w:val="06C8160A"/>
    <w:rsid w:val="08225FD8"/>
    <w:rsid w:val="093A3A55"/>
    <w:rsid w:val="0D6117A0"/>
    <w:rsid w:val="0DEE3B27"/>
    <w:rsid w:val="0F4E06F1"/>
    <w:rsid w:val="19375829"/>
    <w:rsid w:val="1A67691F"/>
    <w:rsid w:val="1AB777B1"/>
    <w:rsid w:val="1E6C4B56"/>
    <w:rsid w:val="216D7B74"/>
    <w:rsid w:val="22132C41"/>
    <w:rsid w:val="233B1514"/>
    <w:rsid w:val="24D34789"/>
    <w:rsid w:val="25CA2960"/>
    <w:rsid w:val="282C0F63"/>
    <w:rsid w:val="2A8F57EE"/>
    <w:rsid w:val="2BE24BAA"/>
    <w:rsid w:val="2C6D2EF1"/>
    <w:rsid w:val="2DBA7E6F"/>
    <w:rsid w:val="2F1C5EEE"/>
    <w:rsid w:val="31177465"/>
    <w:rsid w:val="31B1317D"/>
    <w:rsid w:val="31EF1322"/>
    <w:rsid w:val="33E6044F"/>
    <w:rsid w:val="33EC3F85"/>
    <w:rsid w:val="364C4C4D"/>
    <w:rsid w:val="39C24116"/>
    <w:rsid w:val="3A173FD6"/>
    <w:rsid w:val="3F795B85"/>
    <w:rsid w:val="46801881"/>
    <w:rsid w:val="473A0500"/>
    <w:rsid w:val="4F6050A8"/>
    <w:rsid w:val="51A31BB9"/>
    <w:rsid w:val="548D6A70"/>
    <w:rsid w:val="5B880DC2"/>
    <w:rsid w:val="5C4673C4"/>
    <w:rsid w:val="5CE8182F"/>
    <w:rsid w:val="5D5D1697"/>
    <w:rsid w:val="62145E22"/>
    <w:rsid w:val="626454E5"/>
    <w:rsid w:val="63134FFC"/>
    <w:rsid w:val="63340B4D"/>
    <w:rsid w:val="66141E37"/>
    <w:rsid w:val="66B63CB5"/>
    <w:rsid w:val="67F95923"/>
    <w:rsid w:val="6CD139D6"/>
    <w:rsid w:val="707A69BB"/>
    <w:rsid w:val="73F72DA3"/>
    <w:rsid w:val="78E31523"/>
    <w:rsid w:val="7A3227CA"/>
    <w:rsid w:val="7AF82E32"/>
    <w:rsid w:val="7F53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719</Characters>
  <Lines>0</Lines>
  <Paragraphs>0</Paragraphs>
  <TotalTime>6</TotalTime>
  <ScaleCrop>false</ScaleCrop>
  <LinksUpToDate>false</LinksUpToDate>
  <CharactersWithSpaces>739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2025-09-03T01:41:00Z</cp:lastPrinted>
  <dcterms:modified xsi:type="dcterms:W3CDTF">2026-03-03T07:05:42Z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