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  <w:lang w:val="en-US" w:eastAsia="zh-CN"/>
        </w:rPr>
        <w:t>26</w:t>
      </w:r>
      <w:r>
        <w:rPr>
          <w:rFonts w:hint="eastAsia" w:ascii="楷体_GB2312" w:eastAsia="楷体_GB2312" w:cs="楷体_GB2312"/>
          <w:szCs w:val="32"/>
        </w:rPr>
        <w:t>〕闽</w:t>
      </w:r>
      <w:r>
        <w:rPr>
          <w:rFonts w:hint="eastAsia" w:ascii="楷体_GB2312" w:eastAsia="楷体_GB2312" w:cs="楷体_GB2312"/>
          <w:szCs w:val="32"/>
          <w:lang w:val="en-US" w:eastAsia="zh-CN"/>
        </w:rPr>
        <w:t>厦</w:t>
      </w:r>
      <w:r>
        <w:rPr>
          <w:rFonts w:hint="eastAsia" w:ascii="楷体_GB2312" w:eastAsia="楷体_GB2312" w:cs="楷体_GB2312"/>
          <w:szCs w:val="32"/>
        </w:rPr>
        <w:t>狱减字第</w:t>
      </w:r>
      <w:r>
        <w:rPr>
          <w:rFonts w:hint="eastAsia" w:ascii="楷体_GB2312" w:eastAsia="楷体_GB2312"/>
          <w:szCs w:val="32"/>
          <w:lang w:val="en-US" w:eastAsia="zh-CN"/>
        </w:rPr>
        <w:t>126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杨世维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侗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地湖北省宣恩县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务工。曾因犯抢劫罪于2006年6月8日被山西省晋城市城区人民法院判处有期徒刑十三年，并处罚金人民币5000元，2016年10月17日刑满释放，系前科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福建省莆田市涵江区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初376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杨世维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盗窃罪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四年五个月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二万元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该犯及同案犯不服，提出上诉。福建省莆田市中级人民法院于2023年4月23日作出（2023）闽03刑终140号刑事裁定，驳回上诉，维持原判。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24日</w:t>
      </w:r>
      <w:r>
        <w:rPr>
          <w:rFonts w:hint="eastAsia" w:ascii="仿宋_GB2312"/>
          <w:szCs w:val="32"/>
        </w:rPr>
        <w:t>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：考核期内</w:t>
      </w:r>
      <w:r>
        <w:rPr>
          <w:rFonts w:hint="eastAsia" w:ascii="仿宋_GB2312" w:hAnsi="仿宋" w:cs="宋体"/>
          <w:szCs w:val="32"/>
          <w:lang w:val="en-US" w:eastAsia="zh-CN"/>
        </w:rPr>
        <w:t>有违规行为</w:t>
      </w:r>
      <w:r>
        <w:rPr>
          <w:rFonts w:hint="eastAsia" w:ascii="仿宋_GB2312" w:hAnsi="仿宋" w:cs="宋体"/>
          <w:szCs w:val="32"/>
          <w:lang w:val="zh-CN"/>
        </w:rPr>
        <w:t>。经教育后，能遵守法律法规及监规纪律，接受教育改造。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2997.5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次，累计扣考核分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无重大违规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</w:t>
      </w:r>
      <w:r>
        <w:rPr>
          <w:rFonts w:hint="eastAsia" w:ascii="仿宋_GB2312"/>
          <w:szCs w:val="32"/>
          <w:lang w:val="en-US" w:eastAsia="zh-CN"/>
        </w:rPr>
        <w:t>罚金人民币二万元，</w:t>
      </w:r>
      <w:r>
        <w:rPr>
          <w:rFonts w:hint="eastAsia" w:ascii="仿宋_GB2312"/>
          <w:szCs w:val="32"/>
        </w:rPr>
        <w:t>已履行</w:t>
      </w:r>
      <w:r>
        <w:rPr>
          <w:rFonts w:hint="eastAsia" w:ascii="仿宋_GB2312"/>
          <w:szCs w:val="32"/>
          <w:lang w:val="en-US" w:eastAsia="zh-CN"/>
        </w:rPr>
        <w:t>罚金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二万</w:t>
      </w:r>
      <w:r>
        <w:rPr>
          <w:rFonts w:hint="eastAsia" w:ascii="仿宋_GB2312"/>
          <w:szCs w:val="32"/>
        </w:rPr>
        <w:t>元；其中本次提请向</w:t>
      </w:r>
      <w:r>
        <w:rPr>
          <w:rFonts w:hint="eastAsia" w:ascii="仿宋_GB2312"/>
          <w:szCs w:val="32"/>
          <w:lang w:val="en-US" w:eastAsia="zh-CN"/>
        </w:rPr>
        <w:t>福建省莆田市涵江区人民</w:t>
      </w:r>
      <w:r>
        <w:rPr>
          <w:rFonts w:hint="eastAsia" w:ascii="仿宋_GB2312"/>
          <w:szCs w:val="32"/>
        </w:rPr>
        <w:t>法院缴纳</w:t>
      </w:r>
      <w:r>
        <w:rPr>
          <w:rFonts w:hint="eastAsia" w:ascii="仿宋_GB2312"/>
          <w:szCs w:val="32"/>
          <w:lang w:val="en-US" w:eastAsia="zh-CN"/>
        </w:rPr>
        <w:t>罚金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二万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val="en-US" w:eastAsia="zh-CN"/>
        </w:rPr>
        <w:t>福建省莆田市涵江区人民</w:t>
      </w:r>
      <w:r>
        <w:rPr>
          <w:rFonts w:hint="eastAsia" w:ascii="仿宋_GB2312"/>
          <w:szCs w:val="32"/>
        </w:rPr>
        <w:t>法院于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日财产性判项复函载明：</w:t>
      </w:r>
      <w:r>
        <w:rPr>
          <w:rFonts w:hint="eastAsia" w:ascii="仿宋_GB2312"/>
          <w:szCs w:val="32"/>
          <w:lang w:val="en-US" w:eastAsia="zh-CN"/>
        </w:rPr>
        <w:t>被执行人杨世维缴纳罚金20000元，罚金已履行20000元，现该案已经按照执行完毕方式结案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杨世维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市中级人民法院</w:t>
      </w:r>
    </w:p>
    <w:p>
      <w:pPr>
        <w:pStyle w:val="14"/>
        <w:spacing w:line="500" w:lineRule="exact"/>
        <w:ind w:left="0" w:leftChars="0"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 w:cs="仿宋_GB2312"/>
          <w:szCs w:val="32"/>
          <w:lang w:val="en-US" w:eastAsia="zh-CN"/>
        </w:rPr>
        <w:t>杨世维</w:t>
      </w:r>
      <w:r>
        <w:rPr>
          <w:rFonts w:hint="eastAsia" w:ascii="仿宋_GB2312" w:cs="仿宋_GB2312"/>
          <w:szCs w:val="32"/>
        </w:rPr>
        <w:t>卷宗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154FB5"/>
    <w:rsid w:val="001C0901"/>
    <w:rsid w:val="002F4906"/>
    <w:rsid w:val="003062EB"/>
    <w:rsid w:val="00361DD3"/>
    <w:rsid w:val="003E53CA"/>
    <w:rsid w:val="003F32A2"/>
    <w:rsid w:val="0045263A"/>
    <w:rsid w:val="004C7111"/>
    <w:rsid w:val="00860AF7"/>
    <w:rsid w:val="009E0AC2"/>
    <w:rsid w:val="00A0077D"/>
    <w:rsid w:val="00D17E84"/>
    <w:rsid w:val="00D42762"/>
    <w:rsid w:val="00EE3277"/>
    <w:rsid w:val="00FD082F"/>
    <w:rsid w:val="0A3C4F3C"/>
    <w:rsid w:val="0D092F3E"/>
    <w:rsid w:val="10C64145"/>
    <w:rsid w:val="11E20500"/>
    <w:rsid w:val="17CF154C"/>
    <w:rsid w:val="1AB10E7B"/>
    <w:rsid w:val="228E7E10"/>
    <w:rsid w:val="30CA6E2F"/>
    <w:rsid w:val="30F935CA"/>
    <w:rsid w:val="341F45F3"/>
    <w:rsid w:val="36FB744D"/>
    <w:rsid w:val="384D7CD4"/>
    <w:rsid w:val="45EA563D"/>
    <w:rsid w:val="49B00E38"/>
    <w:rsid w:val="4FB34D44"/>
    <w:rsid w:val="5A734F5F"/>
    <w:rsid w:val="622F0681"/>
    <w:rsid w:val="65DF4A73"/>
    <w:rsid w:val="677D08A3"/>
    <w:rsid w:val="70AA578C"/>
    <w:rsid w:val="7240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378</Words>
  <Characters>2160</Characters>
  <Lines>18</Lines>
  <Paragraphs>5</Paragraphs>
  <TotalTime>0</TotalTime>
  <ScaleCrop>false</ScaleCrop>
  <LinksUpToDate>false</LinksUpToDate>
  <CharactersWithSpaces>2533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dcterms:modified xsi:type="dcterms:W3CDTF">2026-04-21T08:23:29Z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