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jc w:val="right"/>
        <w:textAlignment w:val="auto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316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784" w:firstLineChars="245"/>
        <w:jc w:val="left"/>
        <w:textAlignment w:val="auto"/>
        <w:rPr>
          <w:rFonts w:hint="default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卢钦志</w:t>
      </w:r>
      <w:r>
        <w:rPr>
          <w:rFonts w:hint="eastAsia" w:ascii="仿宋_GB2312" w:hAnsi="Times New Roman"/>
          <w:szCs w:val="32"/>
        </w:rPr>
        <w:t>，男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19</w:t>
      </w:r>
      <w:r>
        <w:rPr>
          <w:rFonts w:hint="eastAsia" w:ascii="仿宋_GB2312" w:hAnsi="Times New Roman"/>
          <w:szCs w:val="32"/>
          <w:lang w:val="en-US" w:eastAsia="zh-CN"/>
        </w:rPr>
        <w:t>94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val="en-US" w:eastAsia="zh-CN"/>
        </w:rPr>
        <w:t>初中</w:t>
      </w:r>
      <w:r>
        <w:rPr>
          <w:rFonts w:hint="eastAsia" w:ascii="仿宋_GB2312" w:hAnsi="Times New Roman"/>
          <w:szCs w:val="32"/>
        </w:rPr>
        <w:t>文化，</w:t>
      </w:r>
      <w:r>
        <w:rPr>
          <w:rFonts w:hint="eastAsia" w:ascii="仿宋_GB2312" w:hAnsi="Times New Roman"/>
          <w:szCs w:val="32"/>
          <w:lang w:val="en-US" w:eastAsia="zh-CN"/>
        </w:rPr>
        <w:t>户籍所在地</w:t>
      </w:r>
      <w:r>
        <w:rPr>
          <w:rFonts w:hint="eastAsia" w:ascii="仿宋_GB2312" w:hAnsi="Times New Roman"/>
          <w:szCs w:val="32"/>
        </w:rPr>
        <w:t>福建省平和县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784" w:firstLineChars="245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平和县</w:t>
      </w:r>
      <w:r>
        <w:rPr>
          <w:rFonts w:hint="eastAsia" w:ascii="仿宋_GB2312" w:hAnsi="Times New Roman"/>
          <w:szCs w:val="32"/>
        </w:rPr>
        <w:t>人民法院于</w:t>
      </w:r>
      <w:r>
        <w:rPr>
          <w:rFonts w:hint="eastAsia" w:ascii="仿宋_GB2312" w:hAnsi="Times New Roman"/>
          <w:szCs w:val="32"/>
          <w:lang w:val="en-US" w:eastAsia="zh-CN"/>
        </w:rPr>
        <w:t>2022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9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日作出</w:t>
      </w:r>
      <w:r>
        <w:rPr>
          <w:rFonts w:hint="eastAsia" w:ascii="仿宋_GB2312" w:hAnsi="Times New Roman"/>
          <w:szCs w:val="32"/>
          <w:lang w:eastAsia="zh-CN"/>
        </w:rPr>
        <w:t>（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22</w:t>
      </w:r>
      <w:r>
        <w:rPr>
          <w:rFonts w:hint="eastAsia" w:ascii="仿宋_GB2312" w:hAnsi="Times New Roman"/>
          <w:szCs w:val="32"/>
          <w:lang w:eastAsia="zh-CN"/>
        </w:rPr>
        <w:t>）</w:t>
      </w:r>
      <w:r>
        <w:rPr>
          <w:rFonts w:hint="eastAsia" w:ascii="仿宋_GB2312" w:hAnsi="Times New Roman"/>
          <w:szCs w:val="32"/>
          <w:lang w:val="en-US" w:eastAsia="zh-CN"/>
        </w:rPr>
        <w:t>闽0628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278</w:t>
      </w:r>
      <w:r>
        <w:rPr>
          <w:rFonts w:hint="eastAsia" w:ascii="仿宋_GB2312" w:hAnsi="Times New Roman"/>
          <w:szCs w:val="32"/>
        </w:rPr>
        <w:t>号刑事判决，</w:t>
      </w:r>
      <w:r>
        <w:rPr>
          <w:rFonts w:hint="eastAsia" w:ascii="仿宋_GB2312" w:hAnsi="Times New Roman"/>
          <w:szCs w:val="32"/>
          <w:lang w:val="en-US" w:eastAsia="zh-CN"/>
        </w:rPr>
        <w:t>撤销广东省深圳市中级人民法院作出的（2018）粤03终38号刑事判决书中判决被告人卢钦志犯盗窃罪，判处有期徒刑三年，缓刑五年的缓刑部分。</w:t>
      </w:r>
      <w:r>
        <w:rPr>
          <w:rFonts w:hint="eastAsia" w:ascii="仿宋_GB2312" w:hAnsi="Times New Roman"/>
          <w:szCs w:val="32"/>
        </w:rPr>
        <w:t>以被告人</w:t>
      </w:r>
      <w:r>
        <w:rPr>
          <w:rFonts w:hint="eastAsia" w:ascii="仿宋_GB2312" w:hAnsi="Times New Roman"/>
          <w:szCs w:val="32"/>
          <w:lang w:eastAsia="zh-CN"/>
        </w:rPr>
        <w:t>卢钦志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val="en-US" w:eastAsia="zh-CN"/>
        </w:rPr>
        <w:t>盗窃</w:t>
      </w:r>
      <w:r>
        <w:rPr>
          <w:rFonts w:hint="eastAsia" w:ascii="仿宋_GB2312" w:hAnsi="Times New Roman"/>
          <w:szCs w:val="32"/>
        </w:rPr>
        <w:t>罪，判处有期徒刑</w:t>
      </w:r>
      <w:r>
        <w:rPr>
          <w:rFonts w:hint="eastAsia" w:ascii="仿宋_GB2312" w:hAnsi="Times New Roman"/>
          <w:szCs w:val="32"/>
          <w:lang w:val="en-US" w:eastAsia="zh-CN"/>
        </w:rPr>
        <w:t>四年，并处罚金人民币二万元，与前犯盗窃罪，判处有期徒刑三年，并处罚金人民币五千元，数罪并罚，决定执行有期徒刑六年四个月，并处罚金人民币二万五千元，责令退赔被害人经济损失合计71459元，追缴违法所得2794元，上缴国库。</w:t>
      </w:r>
      <w:r>
        <w:rPr>
          <w:rFonts w:hint="eastAsia" w:ascii="仿宋_GB2312" w:hAnsi="Times New Roman"/>
          <w:szCs w:val="32"/>
        </w:rPr>
        <w:t>刑期自20</w:t>
      </w:r>
      <w:r>
        <w:rPr>
          <w:rFonts w:hint="eastAsia" w:ascii="仿宋_GB2312" w:hAnsi="Times New Roman"/>
          <w:szCs w:val="32"/>
          <w:lang w:val="en-US" w:eastAsia="zh-CN"/>
        </w:rPr>
        <w:t>22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28</w:t>
      </w:r>
      <w:r>
        <w:rPr>
          <w:rFonts w:hint="eastAsia" w:ascii="仿宋_GB2312" w:hAnsi="Times New Roman"/>
          <w:szCs w:val="32"/>
        </w:rPr>
        <w:t>日起至20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22</w:t>
      </w:r>
      <w:r>
        <w:rPr>
          <w:rFonts w:hint="eastAsia" w:ascii="仿宋_GB2312" w:hAnsi="Times New Roman"/>
          <w:szCs w:val="32"/>
        </w:rPr>
        <w:t>日止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  <w:lang w:val="en-US" w:eastAsia="zh-CN"/>
        </w:rPr>
        <w:t>于2022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25</w:t>
      </w:r>
      <w:r>
        <w:rPr>
          <w:rFonts w:hint="eastAsia" w:ascii="仿宋_GB2312" w:hAnsi="Times New Roman"/>
          <w:szCs w:val="32"/>
        </w:rPr>
        <w:t>日交付福建省厦门监狱执行刑罚。</w:t>
      </w:r>
      <w:r>
        <w:rPr>
          <w:rFonts w:hint="eastAsia" w:ascii="仿宋_GB2312" w:hAnsi="Times New Roman"/>
          <w:szCs w:val="32"/>
          <w:lang w:val="en-US" w:eastAsia="zh-CN"/>
        </w:rPr>
        <w:t>现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该犯自入监以来，确有悔改表现，具体事实如下：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579" w:firstLineChars="181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/>
          <w:szCs w:val="32"/>
        </w:rPr>
        <w:t>考核期20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月累计获得考核分</w:t>
      </w:r>
      <w:r>
        <w:rPr>
          <w:rFonts w:hint="eastAsia" w:ascii="仿宋_GB2312"/>
          <w:szCs w:val="32"/>
          <w:lang w:val="en-US" w:eastAsia="zh-CN"/>
        </w:rPr>
        <w:t>3946</w:t>
      </w:r>
      <w:r>
        <w:rPr>
          <w:rFonts w:hint="eastAsia" w:ascii="仿宋_GB2312"/>
          <w:szCs w:val="32"/>
        </w:rPr>
        <w:t>分，表扬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次。</w:t>
      </w:r>
      <w:r>
        <w:rPr>
          <w:rFonts w:hint="eastAsia" w:ascii="仿宋_GB2312" w:hAnsi="仿宋_GB2312" w:cs="仿宋_GB2312"/>
          <w:bCs/>
          <w:szCs w:val="32"/>
        </w:rPr>
        <w:t>考核期内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无</w:t>
      </w:r>
      <w:r>
        <w:rPr>
          <w:rFonts w:hint="eastAsia" w:ascii="仿宋_GB2312" w:hAnsi="仿宋_GB2312" w:cs="仿宋_GB2312"/>
          <w:bCs/>
          <w:szCs w:val="32"/>
        </w:rPr>
        <w:t>违规。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784" w:firstLineChars="245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该犯原判财产性判项罚金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25000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元，责令退赔71459元，追缴违法所得2794元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。已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缴交12000元用于执行责令退赔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，其余款项未履行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Times New Roman"/>
          <w:szCs w:val="32"/>
        </w:rPr>
        <w:t>考核期月均消费</w:t>
      </w:r>
      <w:r>
        <w:rPr>
          <w:rFonts w:hint="eastAsia" w:ascii="仿宋_GB2312" w:hAnsi="Times New Roman"/>
          <w:szCs w:val="32"/>
          <w:lang w:val="en-US" w:eastAsia="zh-CN"/>
        </w:rPr>
        <w:t>272.40</w:t>
      </w:r>
      <w:r>
        <w:rPr>
          <w:rFonts w:hint="eastAsia" w:ascii="仿宋_GB2312" w:hAnsi="Times New Roman"/>
          <w:szCs w:val="32"/>
        </w:rPr>
        <w:t>元，账户可用余额</w:t>
      </w:r>
      <w:r>
        <w:rPr>
          <w:rFonts w:hint="eastAsia" w:ascii="仿宋_GB2312" w:hAnsi="Times New Roman"/>
          <w:szCs w:val="32"/>
          <w:lang w:val="en-US" w:eastAsia="zh-CN"/>
        </w:rPr>
        <w:t>530.30</w:t>
      </w:r>
      <w:r>
        <w:rPr>
          <w:rFonts w:hint="eastAsia" w:ascii="仿宋_GB2312" w:hAnsi="Times New Roman"/>
          <w:szCs w:val="32"/>
        </w:rPr>
        <w:t>元。</w:t>
      </w: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平和</w:t>
      </w:r>
      <w:r>
        <w:rPr>
          <w:rFonts w:hint="eastAsia" w:ascii="仿宋_GB2312"/>
          <w:szCs w:val="32"/>
        </w:rPr>
        <w:t>县人民法院</w:t>
      </w:r>
      <w:r>
        <w:rPr>
          <w:rFonts w:hint="eastAsia" w:ascii="仿宋_GB2312"/>
          <w:szCs w:val="32"/>
          <w:lang w:val="en-US" w:eastAsia="zh-CN"/>
        </w:rPr>
        <w:t>复函</w:t>
      </w:r>
      <w:r>
        <w:rPr>
          <w:rFonts w:hint="eastAsia" w:ascii="仿宋_GB2312"/>
          <w:szCs w:val="32"/>
        </w:rPr>
        <w:t>：</w:t>
      </w:r>
      <w:r>
        <w:rPr>
          <w:rFonts w:hint="eastAsia" w:ascii="仿宋_GB2312"/>
          <w:szCs w:val="32"/>
          <w:lang w:val="en-US" w:eastAsia="zh-CN"/>
        </w:rPr>
        <w:t>未发现存在拒不交代赃款、赃物去向情节；未发现存在、存在隐瞒、藏匿、转移财产情节；未发现妨害财产性判决执行情节；未发现存在拒不申报或者虚假申报财产情况情节；经执行，本院依法冻结卢钦志的银行账户和网络资金，仅冻结到70.69元，经过财产调查暂未发现被执行人卢钦志有可供执行的财产，且尚在服刑中暂无履行刑事裁判涉财产部分能力，法院于2025年6月26日依法裁定，终结（2025）闽0628执634号案件的执行，发现被执行人卢钦志有可供执行的财产，随时予以执行；2026年2月2日卢钦志的家属已代其向本院缴款12000元，正在发放给被害人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784" w:firstLineChars="245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Times New Roman"/>
          <w:szCs w:val="32"/>
        </w:rPr>
        <w:t>该犯原判财产性判项履行金额</w:t>
      </w:r>
      <w:r>
        <w:rPr>
          <w:rFonts w:hint="eastAsia" w:ascii="仿宋_GB2312" w:cs="仿宋_GB2312"/>
          <w:szCs w:val="32"/>
        </w:rPr>
        <w:t>未达到其个人应履行总额</w:t>
      </w:r>
      <w:r>
        <w:rPr>
          <w:rFonts w:hint="eastAsia" w:ascii="仿宋_GB2312" w:hAnsi="Times New Roman"/>
          <w:szCs w:val="32"/>
        </w:rPr>
        <w:t>30%，</w:t>
      </w:r>
      <w:r>
        <w:rPr>
          <w:rFonts w:hint="eastAsia" w:ascii="仿宋_GB2312" w:hAnsi="Times New Roman"/>
          <w:szCs w:val="32"/>
          <w:lang w:val="en-US" w:eastAsia="zh-CN"/>
        </w:rPr>
        <w:t>属于从严掌握减刑对象，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 w:hAnsi="Times New Roman"/>
          <w:szCs w:val="32"/>
        </w:rPr>
        <w:t>三个月。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784" w:firstLineChars="245"/>
        <w:jc w:val="left"/>
        <w:textAlignment w:val="auto"/>
        <w:rPr>
          <w:rFonts w:hint="eastAsia"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12</w:t>
      </w:r>
      <w:r>
        <w:rPr>
          <w:rFonts w:hint="eastAsia" w:ascii="仿宋_GB2312" w:hAnsi="Times New Roman"/>
          <w:szCs w:val="32"/>
          <w:highlight w:val="none"/>
        </w:rPr>
        <w:t>日至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18</w:t>
      </w:r>
      <w:r>
        <w:rPr>
          <w:rFonts w:hint="eastAsia" w:ascii="仿宋_GB2312" w:hAnsi="Times New Roman"/>
          <w:szCs w:val="32"/>
          <w:highlight w:val="none"/>
        </w:rPr>
        <w:t>日在狱内公示未收到不同意见。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784" w:firstLineChars="24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</w:t>
      </w:r>
      <w:r>
        <w:rPr>
          <w:rFonts w:hint="eastAsia" w:ascii="仿宋_GB2312" w:hAnsi="Times New Roman"/>
          <w:szCs w:val="32"/>
          <w:highlight w:val="none"/>
        </w:rPr>
        <w:t>，建议对罪犯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卢钦志</w:t>
      </w:r>
      <w:r>
        <w:rPr>
          <w:rFonts w:hint="eastAsia" w:ascii="仿宋_GB2312" w:hAnsi="Times New Roman"/>
          <w:szCs w:val="32"/>
          <w:highlight w:val="none"/>
        </w:rPr>
        <w:t>予以减刑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六</w:t>
      </w:r>
      <w:r>
        <w:rPr>
          <w:rFonts w:hint="eastAsia" w:ascii="仿宋_GB2312" w:hAnsi="Times New Roman"/>
          <w:szCs w:val="32"/>
          <w:highlight w:val="none"/>
        </w:rPr>
        <w:t>个月。特提请你院审理裁定。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 w:firstLine="614" w:firstLineChars="192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附件：⒈罪犯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卢钦志</w:t>
      </w:r>
      <w:r>
        <w:rPr>
          <w:rFonts w:hint="eastAsia" w:ascii="仿宋_GB2312" w:hAnsi="Times New Roman"/>
          <w:szCs w:val="32"/>
          <w:highlight w:val="none"/>
        </w:rPr>
        <w:t>卷宗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/>
          <w:szCs w:val="32"/>
          <w:highlight w:val="none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 w:firstLine="1600" w:firstLineChars="5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⒉减刑建议书2份</w:t>
      </w:r>
    </w:p>
    <w:p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00" w:lineRule="exact"/>
        <w:ind w:right="796" w:rightChars="379" w:firstLine="614" w:firstLineChars="192"/>
        <w:jc w:val="right"/>
        <w:textAlignment w:val="auto"/>
        <w:rPr>
          <w:rFonts w:hint="eastAsia" w:ascii="Times New Roman" w:hAnsi="Times New Roman" w:eastAsia="仿宋_GB2312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szCs w:val="32"/>
          <w:highlight w:val="none"/>
        </w:rPr>
        <w:t>福建省厦门监狱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840" w:rightChars="400"/>
        <w:jc w:val="right"/>
        <w:textAlignment w:val="auto"/>
        <w:rPr>
          <w:rFonts w:ascii="Times New Roman" w:hAnsi="Times New Roman"/>
          <w:szCs w:val="32"/>
          <w:highlight w:val="none"/>
        </w:rPr>
      </w:pPr>
      <w:r>
        <w:rPr>
          <w:rFonts w:hint="eastAsia" w:ascii="Times New Roman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Times New Roman" w:hAnsi="Times New Roman"/>
          <w:szCs w:val="32"/>
          <w:highlight w:val="none"/>
        </w:rPr>
        <w:t>年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/>
          <w:szCs w:val="32"/>
          <w:highlight w:val="none"/>
        </w:rPr>
        <w:t>月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22</w:t>
      </w:r>
      <w:r>
        <w:rPr>
          <w:rFonts w:hint="eastAsia" w:ascii="Times New Roman" w:hAnsi="Times New Roman"/>
          <w:szCs w:val="32"/>
          <w:highlight w:val="none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14EE"/>
    <w:rsid w:val="001D5DE2"/>
    <w:rsid w:val="001E07D0"/>
    <w:rsid w:val="002207D9"/>
    <w:rsid w:val="00253F32"/>
    <w:rsid w:val="00265862"/>
    <w:rsid w:val="002E2694"/>
    <w:rsid w:val="002F437E"/>
    <w:rsid w:val="0031070F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A1632"/>
    <w:rsid w:val="004E3A18"/>
    <w:rsid w:val="00504620"/>
    <w:rsid w:val="00513CFB"/>
    <w:rsid w:val="00514F54"/>
    <w:rsid w:val="0054246B"/>
    <w:rsid w:val="0054777D"/>
    <w:rsid w:val="00552324"/>
    <w:rsid w:val="00587C7D"/>
    <w:rsid w:val="005D2C4A"/>
    <w:rsid w:val="005E0D68"/>
    <w:rsid w:val="005E192D"/>
    <w:rsid w:val="006058AB"/>
    <w:rsid w:val="00605C49"/>
    <w:rsid w:val="00617101"/>
    <w:rsid w:val="0069168D"/>
    <w:rsid w:val="006A5587"/>
    <w:rsid w:val="006C2089"/>
    <w:rsid w:val="00721283"/>
    <w:rsid w:val="00732FA1"/>
    <w:rsid w:val="00735C6D"/>
    <w:rsid w:val="00742B6E"/>
    <w:rsid w:val="0079664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50891"/>
    <w:rsid w:val="00B047F6"/>
    <w:rsid w:val="00B069A6"/>
    <w:rsid w:val="00B07CFC"/>
    <w:rsid w:val="00B6489B"/>
    <w:rsid w:val="00B66518"/>
    <w:rsid w:val="00BC38F6"/>
    <w:rsid w:val="00BD0BAE"/>
    <w:rsid w:val="00BE1B05"/>
    <w:rsid w:val="00C0154A"/>
    <w:rsid w:val="00C04820"/>
    <w:rsid w:val="00C2138F"/>
    <w:rsid w:val="00C31AD2"/>
    <w:rsid w:val="00C44659"/>
    <w:rsid w:val="00C471A6"/>
    <w:rsid w:val="00C5454D"/>
    <w:rsid w:val="00CA164D"/>
    <w:rsid w:val="00CA6C8D"/>
    <w:rsid w:val="00CC479B"/>
    <w:rsid w:val="00D451E7"/>
    <w:rsid w:val="00D54B9F"/>
    <w:rsid w:val="00D62E0F"/>
    <w:rsid w:val="00DC28D6"/>
    <w:rsid w:val="00E04035"/>
    <w:rsid w:val="00E23F73"/>
    <w:rsid w:val="00E37DF9"/>
    <w:rsid w:val="00E4070A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ED5A97"/>
    <w:rsid w:val="00EE3D60"/>
    <w:rsid w:val="00F00B8F"/>
    <w:rsid w:val="00F23380"/>
    <w:rsid w:val="00F5328B"/>
    <w:rsid w:val="00F747E9"/>
    <w:rsid w:val="00F8441A"/>
    <w:rsid w:val="00F96A98"/>
    <w:rsid w:val="00FA4566"/>
    <w:rsid w:val="00FD3B18"/>
    <w:rsid w:val="064C3473"/>
    <w:rsid w:val="067032E2"/>
    <w:rsid w:val="07C170A8"/>
    <w:rsid w:val="091506E0"/>
    <w:rsid w:val="0C4749DD"/>
    <w:rsid w:val="0F4A620C"/>
    <w:rsid w:val="11FC405B"/>
    <w:rsid w:val="128A7BF7"/>
    <w:rsid w:val="19CA138C"/>
    <w:rsid w:val="1C921332"/>
    <w:rsid w:val="1E1802F4"/>
    <w:rsid w:val="1ECC285D"/>
    <w:rsid w:val="20523964"/>
    <w:rsid w:val="2238268B"/>
    <w:rsid w:val="24CE798E"/>
    <w:rsid w:val="27E34B50"/>
    <w:rsid w:val="297739B7"/>
    <w:rsid w:val="29EB09E6"/>
    <w:rsid w:val="2F965624"/>
    <w:rsid w:val="3002438A"/>
    <w:rsid w:val="3070650E"/>
    <w:rsid w:val="30767363"/>
    <w:rsid w:val="310C7299"/>
    <w:rsid w:val="31C127CA"/>
    <w:rsid w:val="31F60C84"/>
    <w:rsid w:val="383C377E"/>
    <w:rsid w:val="39132644"/>
    <w:rsid w:val="39580274"/>
    <w:rsid w:val="398C4910"/>
    <w:rsid w:val="39D46E39"/>
    <w:rsid w:val="3E16472A"/>
    <w:rsid w:val="4067565F"/>
    <w:rsid w:val="40A33F01"/>
    <w:rsid w:val="4523582E"/>
    <w:rsid w:val="48561DB6"/>
    <w:rsid w:val="48D94411"/>
    <w:rsid w:val="52B440C7"/>
    <w:rsid w:val="52E302E8"/>
    <w:rsid w:val="534603BA"/>
    <w:rsid w:val="54567D5E"/>
    <w:rsid w:val="56B469BB"/>
    <w:rsid w:val="5AC75DDE"/>
    <w:rsid w:val="5D4246D2"/>
    <w:rsid w:val="5E515528"/>
    <w:rsid w:val="5EC06F38"/>
    <w:rsid w:val="611438F2"/>
    <w:rsid w:val="64D07BC8"/>
    <w:rsid w:val="6B820CBD"/>
    <w:rsid w:val="6CFC1019"/>
    <w:rsid w:val="6F6F5A26"/>
    <w:rsid w:val="6F8A09F4"/>
    <w:rsid w:val="6FBF25B7"/>
    <w:rsid w:val="7191072D"/>
    <w:rsid w:val="72704E14"/>
    <w:rsid w:val="73443775"/>
    <w:rsid w:val="74927A4C"/>
    <w:rsid w:val="75436915"/>
    <w:rsid w:val="778225C0"/>
    <w:rsid w:val="7AC3458C"/>
    <w:rsid w:val="7DC35C87"/>
    <w:rsid w:val="7F2F7E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qFormat/>
    <w:uiPriority w:val="0"/>
    <w:rPr>
      <w:rFonts w:cs="Times New Roman"/>
    </w:rPr>
  </w:style>
  <w:style w:type="character" w:customStyle="1" w:styleId="7">
    <w:name w:val="页码 New New"/>
    <w:qFormat/>
    <w:uiPriority w:val="0"/>
    <w:rPr>
      <w:rFonts w:cs="Times New Roman"/>
    </w:rPr>
  </w:style>
  <w:style w:type="paragraph" w:customStyle="1" w:styleId="8">
    <w:name w:val="称呼 New New"/>
    <w:basedOn w:val="9"/>
    <w:next w:val="9"/>
    <w:qFormat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0">
    <w:name w:val="正文 New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&#19977;&#22823;&#38431;&#12289;8&#12289;&#21307;&#38498;&#26448;&#26009;\2026\3&#65288;&#25130;3&#65289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188</Words>
  <Characters>1077</Characters>
  <Lines>8</Lines>
  <Paragraphs>2</Paragraphs>
  <TotalTime>7</TotalTime>
  <ScaleCrop>false</ScaleCrop>
  <LinksUpToDate>false</LinksUpToDate>
  <CharactersWithSpaces>1263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2026-06-25T01:53:04Z</cp:lastPrinted>
  <dcterms:modified xsi:type="dcterms:W3CDTF">2026-06-25T01:53:24Z</dcterms:modified>
  <dc:title>福建省XX监狱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F666624102E0419C94D72A9039A6A760</vt:lpwstr>
  </property>
</Properties>
</file>