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30"/>
          <w:szCs w:val="30"/>
        </w:rPr>
      </w:pPr>
      <w:bookmarkStart w:id="0" w:name="_GoBack"/>
      <w:bookmarkEnd w:id="0"/>
      <w:r>
        <w:rPr>
          <w:rFonts w:hint="eastAsia" w:ascii="方正小标宋简体" w:hAnsi="方正小标宋简体" w:eastAsia="方正小标宋简体" w:cs="方正小标宋简体"/>
          <w:sz w:val="30"/>
          <w:szCs w:val="30"/>
        </w:rPr>
        <w:t>印刷品定点印刷服务采购项目网上竞价竞价公告</w:t>
      </w:r>
    </w:p>
    <w:p>
      <w:pPr>
        <w:bidi w:val="0"/>
      </w:pPr>
      <w:r>
        <w:rPr>
          <w:rFonts w:hint="eastAsia"/>
        </w:rPr>
        <w:t>　　福建优胜招标项目管理集团有限公司受福建省未成年犯管教所 委托，根据《中华人民共和国政府采购法》等有关规定，现对印刷品定点印刷服务采购项目进行其他招标，欢迎合格的供应商前来投标。</w:t>
      </w:r>
    </w:p>
    <w:p>
      <w:pPr>
        <w:bidi w:val="0"/>
      </w:pPr>
      <w:r>
        <w:rPr>
          <w:rFonts w:hint="eastAsia"/>
        </w:rPr>
        <w:t> </w:t>
      </w:r>
    </w:p>
    <w:p>
      <w:pPr>
        <w:bidi w:val="0"/>
      </w:pPr>
      <w:r>
        <w:rPr>
          <w:rFonts w:hint="eastAsia"/>
        </w:rPr>
        <w:t>项目名称：印刷品定点印刷服务采购项目</w:t>
      </w:r>
    </w:p>
    <w:p>
      <w:pPr>
        <w:bidi w:val="0"/>
      </w:pPr>
      <w:r>
        <w:rPr>
          <w:rFonts w:hint="eastAsia"/>
        </w:rPr>
        <w:t>项目编号：FJYS2025FZ004</w:t>
      </w:r>
    </w:p>
    <w:p>
      <w:pPr>
        <w:bidi w:val="0"/>
      </w:pPr>
      <w:r>
        <w:rPr>
          <w:rFonts w:hint="eastAsia"/>
        </w:rPr>
        <w:t>项目联系方式：</w:t>
      </w:r>
    </w:p>
    <w:p>
      <w:pPr>
        <w:bidi w:val="0"/>
      </w:pPr>
      <w:r>
        <w:rPr>
          <w:rFonts w:hint="eastAsia"/>
        </w:rPr>
        <w:t>项目联系人：杨女士</w:t>
      </w:r>
    </w:p>
    <w:p>
      <w:pPr>
        <w:bidi w:val="0"/>
      </w:pPr>
      <w:r>
        <w:rPr>
          <w:rFonts w:hint="eastAsia"/>
        </w:rPr>
        <w:t>项目联系电话：0591-87679352、87679372</w:t>
      </w:r>
    </w:p>
    <w:p>
      <w:pPr>
        <w:bidi w:val="0"/>
      </w:pPr>
      <w:r>
        <w:rPr>
          <w:rFonts w:hint="eastAsia"/>
        </w:rPr>
        <w:t> </w:t>
      </w:r>
    </w:p>
    <w:p>
      <w:pPr>
        <w:bidi w:val="0"/>
      </w:pPr>
      <w:r>
        <w:rPr>
          <w:rFonts w:hint="eastAsia"/>
        </w:rPr>
        <w:t>采购单位联系方式：</w:t>
      </w:r>
    </w:p>
    <w:p>
      <w:pPr>
        <w:bidi w:val="0"/>
      </w:pPr>
      <w:r>
        <w:rPr>
          <w:rFonts w:hint="eastAsia"/>
        </w:rPr>
        <w:t>采购单位：福建省未成年犯管教所</w:t>
      </w:r>
    </w:p>
    <w:p>
      <w:pPr>
        <w:bidi w:val="0"/>
      </w:pPr>
      <w:r>
        <w:rPr>
          <w:rFonts w:hint="eastAsia"/>
        </w:rPr>
        <w:t>采购单位地址：福州市闽侯县南屿镇窗厦村悬钟山1号</w:t>
      </w:r>
    </w:p>
    <w:p>
      <w:pPr>
        <w:bidi w:val="0"/>
      </w:pPr>
      <w:r>
        <w:rPr>
          <w:rFonts w:hint="eastAsia"/>
        </w:rPr>
        <w:t>采购单位联系方式：林警官 0591-22815589</w:t>
      </w:r>
    </w:p>
    <w:p>
      <w:pPr>
        <w:bidi w:val="0"/>
      </w:pPr>
      <w:r>
        <w:rPr>
          <w:rFonts w:hint="eastAsia"/>
        </w:rPr>
        <w:t> </w:t>
      </w:r>
    </w:p>
    <w:p>
      <w:pPr>
        <w:bidi w:val="0"/>
      </w:pPr>
      <w:r>
        <w:rPr>
          <w:rFonts w:hint="eastAsia"/>
        </w:rPr>
        <w:t>代理机构联系方式：</w:t>
      </w:r>
    </w:p>
    <w:p>
      <w:pPr>
        <w:bidi w:val="0"/>
      </w:pPr>
      <w:r>
        <w:rPr>
          <w:rFonts w:hint="eastAsia"/>
        </w:rPr>
        <w:t>代理机构：福建优胜招标项目管理集团有限公司</w:t>
      </w:r>
    </w:p>
    <w:p>
      <w:pPr>
        <w:bidi w:val="0"/>
      </w:pPr>
      <w:r>
        <w:rPr>
          <w:rFonts w:hint="eastAsia"/>
        </w:rPr>
        <w:t>代理机构联系人：杨女士 0591-87679352、87679372</w:t>
      </w:r>
    </w:p>
    <w:p>
      <w:pPr>
        <w:bidi w:val="0"/>
      </w:pPr>
      <w:r>
        <w:rPr>
          <w:rFonts w:hint="eastAsia"/>
        </w:rPr>
        <w:t>代理机构地址： 福建省福州市鼓楼区洪山镇福三路20号华润万象城（一区） （一期）S2#楼4层</w:t>
      </w:r>
    </w:p>
    <w:p>
      <w:pPr>
        <w:bidi w:val="0"/>
      </w:pPr>
      <w:r>
        <w:rPr>
          <w:rFonts w:hint="eastAsia"/>
        </w:rPr>
        <w:t> </w:t>
      </w:r>
    </w:p>
    <w:p>
      <w:pPr>
        <w:bidi w:val="0"/>
      </w:pPr>
      <w:r>
        <w:rPr>
          <w:rFonts w:hint="eastAsia"/>
        </w:rPr>
        <w:t>一、采购项目内容</w:t>
      </w:r>
    </w:p>
    <w:p>
      <w:pPr>
        <w:bidi w:val="0"/>
      </w:pPr>
      <w:r>
        <w:rPr>
          <w:rFonts w:hint="eastAsia"/>
        </w:rPr>
        <w:t>（一）网上竞价标的一览表:                         </w:t>
      </w:r>
    </w:p>
    <w:p>
      <w:pPr>
        <w:bidi w:val="0"/>
      </w:pPr>
      <w:r>
        <w:rPr>
          <w:rFonts w:hint="eastAsia"/>
        </w:rPr>
        <w:t>金额单位：人民币/元</w:t>
      </w:r>
    </w:p>
    <w:tbl>
      <w:tblPr>
        <w:tblStyle w:val="4"/>
        <w:tblW w:w="100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5"/>
        <w:gridCol w:w="829"/>
        <w:gridCol w:w="1604"/>
        <w:gridCol w:w="1843"/>
        <w:gridCol w:w="2112"/>
        <w:gridCol w:w="870"/>
        <w:gridCol w:w="654"/>
        <w:gridCol w:w="15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 w:hRule="atLeast"/>
          <w:jc w:val="center"/>
        </w:trPr>
        <w:tc>
          <w:tcPr>
            <w:tcW w:w="6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包号</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品目号</w:t>
            </w:r>
          </w:p>
        </w:tc>
        <w:tc>
          <w:tcPr>
            <w:tcW w:w="15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品目编号</w:t>
            </w:r>
          </w:p>
          <w:p>
            <w:pPr>
              <w:bidi w:val="0"/>
            </w:pPr>
            <w:r>
              <w:t>品目名称</w:t>
            </w:r>
          </w:p>
        </w:tc>
        <w:tc>
          <w:tcPr>
            <w:tcW w:w="18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服务名称</w:t>
            </w:r>
          </w:p>
        </w:tc>
        <w:tc>
          <w:tcPr>
            <w:tcW w:w="12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服务期限</w:t>
            </w:r>
          </w:p>
        </w:tc>
        <w:tc>
          <w:tcPr>
            <w:tcW w:w="8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预算</w:t>
            </w:r>
          </w:p>
          <w:p>
            <w:pPr>
              <w:bidi w:val="0"/>
            </w:pPr>
            <w:r>
              <w:t>金额</w:t>
            </w:r>
          </w:p>
        </w:tc>
        <w:tc>
          <w:tcPr>
            <w:tcW w:w="6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保证金</w:t>
            </w:r>
          </w:p>
        </w:tc>
        <w:tc>
          <w:tcPr>
            <w:tcW w:w="8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最高</w:t>
            </w:r>
          </w:p>
          <w:p>
            <w:pPr>
              <w:bidi w:val="0"/>
            </w:pPr>
            <w:r>
              <w:t>限价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 w:hRule="atLeast"/>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1</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1-1</w:t>
            </w:r>
          </w:p>
        </w:tc>
        <w:tc>
          <w:tcPr>
            <w:tcW w:w="15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C23090199</w:t>
            </w:r>
          </w:p>
          <w:p>
            <w:pPr>
              <w:bidi w:val="0"/>
            </w:pPr>
            <w:r>
              <w:t>其他印刷服务</w:t>
            </w:r>
          </w:p>
        </w:tc>
        <w:tc>
          <w:tcPr>
            <w:tcW w:w="18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印刷品定点印刷服务采购项目</w:t>
            </w:r>
          </w:p>
        </w:tc>
        <w:tc>
          <w:tcPr>
            <w:tcW w:w="1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2年</w:t>
            </w:r>
          </w:p>
        </w:tc>
        <w:tc>
          <w:tcPr>
            <w:tcW w:w="8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180000</w:t>
            </w:r>
          </w:p>
        </w:tc>
        <w:tc>
          <w:tcPr>
            <w:tcW w:w="6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1800</w:t>
            </w:r>
          </w:p>
        </w:tc>
        <w:tc>
          <w:tcPr>
            <w:tcW w:w="8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180000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 w:hRule="atLeast"/>
          <w:jc w:val="center"/>
        </w:trPr>
        <w:tc>
          <w:tcPr>
            <w:tcW w:w="687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合计(大写)：人民币 壹拾捌万元整</w:t>
            </w:r>
          </w:p>
        </w:tc>
        <w:tc>
          <w:tcPr>
            <w:tcW w:w="273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  180000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 w:hRule="atLeast"/>
          <w:jc w:val="center"/>
        </w:trPr>
        <w:tc>
          <w:tcPr>
            <w:tcW w:w="9820" w:type="dxa"/>
            <w:gridSpan w:val="8"/>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pPr>
            <w:r>
              <w:t>备注：以上报价应包含材料、制造、包装、设计、排版、加工、特殊工艺、运输(送至采购人指定地点)、装卸、保险、验收、检验、税金等费用。</w:t>
            </w:r>
          </w:p>
        </w:tc>
      </w:tr>
    </w:tbl>
    <w:p>
      <w:pPr>
        <w:bidi w:val="0"/>
        <w:rPr>
          <w:rFonts w:hint="eastAsia"/>
        </w:rPr>
      </w:pPr>
      <w:r>
        <w:rPr>
          <w:rFonts w:hint="eastAsia"/>
          <w:lang w:val="en-US" w:eastAsia="zh-CN"/>
        </w:rPr>
        <w:t> </w:t>
      </w:r>
    </w:p>
    <w:p>
      <w:pPr>
        <w:bidi w:val="0"/>
      </w:pPr>
      <w:r>
        <w:rPr>
          <w:rFonts w:hint="eastAsia"/>
        </w:rPr>
        <w:t>本项目合同包成交候选人数量：1名。</w:t>
      </w:r>
    </w:p>
    <w:p>
      <w:pPr>
        <w:bidi w:val="0"/>
      </w:pPr>
      <w:r>
        <w:rPr>
          <w:rFonts w:hint="eastAsia"/>
        </w:rPr>
        <w:t>（二）报价说明</w:t>
      </w:r>
    </w:p>
    <w:p>
      <w:pPr>
        <w:bidi w:val="0"/>
      </w:pPr>
      <w:r>
        <w:rPr>
          <w:rFonts w:hint="eastAsia"/>
        </w:rPr>
        <w:t>1.本次以人民币竞价；在服务过程中产生的所有成本均包含在竞价中，包括但不限于材料、制造、包装、设计、排版、加工、特殊工艺、运输(送至采购人指定地点)、装卸、保险、验收、检验、税金等费用。（本项目不再单独计算服务费用，网上竞价成交人在报价过程中应充分考虑本项目的实际情况，进行合理报价。若网上竞价成交人的报价存在不合理低价并由此引发了不良后果，网上竞价成交人须自行承担相应的责任。网上竞价成功后,在服务期内,网上竞价成交人不得以任何理由要求采购人对供应价格进行调整.）</w:t>
      </w:r>
    </w:p>
    <w:p>
      <w:pPr>
        <w:bidi w:val="0"/>
      </w:pPr>
      <w:r>
        <w:rPr>
          <w:rFonts w:hint="eastAsia"/>
        </w:rPr>
        <w:t>2.本次竞价采购项目合同包的最高限价详见《网上竞价标的一览表》，竞价超出上述最高限价的，按无效报价处理。</w:t>
      </w:r>
    </w:p>
    <w:p>
      <w:pPr>
        <w:bidi w:val="0"/>
      </w:pPr>
      <w:r>
        <w:rPr>
          <w:rFonts w:hint="eastAsia"/>
        </w:rPr>
        <w:t>3.网上竞价供应须以下浮率数值投报竞价（所有产品的下浮率须一致）。在符合采购需求且报价有效的前提下，报价按下浮率高者成交.价相同的，以报价时间优先者成交。网上竞价人第一次竞价必须低于最高限价的3%(不含)以上，否则视为无效报价，因本项目为下浮率报价，所以网上竞价供应商首次填报的下浮率须&gt;3%（不含3%）。</w:t>
      </w:r>
    </w:p>
    <w:p>
      <w:pPr>
        <w:bidi w:val="0"/>
      </w:pPr>
      <w:r>
        <w:rPr>
          <w:rFonts w:hint="eastAsia"/>
        </w:rPr>
        <w:t>4.本项目网上竞价供应商的报价不作为合同执行价格，竞价时的报价只作为获取按实结算的下浮率依据，不作为实际结算的合同金额，本项目合同金额为预算金额。</w:t>
      </w:r>
    </w:p>
    <w:p>
      <w:pPr>
        <w:bidi w:val="0"/>
      </w:pPr>
      <w:r>
        <w:rPr>
          <w:rFonts w:hint="eastAsia"/>
        </w:rPr>
        <w:t>5.竞价过程中，网上竞价供应商每次报价必须比自己上次的报价低。</w:t>
      </w:r>
    </w:p>
    <w:p>
      <w:pPr>
        <w:bidi w:val="0"/>
      </w:pPr>
      <w:r>
        <w:rPr>
          <w:rFonts w:hint="eastAsia"/>
        </w:rPr>
        <w:t>6.符合以上相关要求的报价，可以在规定的报价时限内不限次数报价，直到竞价截止时间为止。</w:t>
      </w:r>
    </w:p>
    <w:p>
      <w:pPr>
        <w:bidi w:val="0"/>
      </w:pPr>
      <w:r>
        <w:rPr>
          <w:rFonts w:hint="eastAsia"/>
        </w:rPr>
        <w:t>7.各网上竞价供应商的报价须符合《中华人民共和国政府采购法》第二条“采购，是指以合同方式有偿取得货物、工程和服务的行为，包括购买、租赁、委托、雇用等”的相关规定。</w:t>
      </w:r>
    </w:p>
    <w:p>
      <w:pPr>
        <w:bidi w:val="0"/>
      </w:pPr>
      <w:r>
        <w:rPr>
          <w:rFonts w:hint="eastAsia"/>
        </w:rPr>
        <w:t>8.网上竞价供应商已详细审查全部网上竞价公告，包括修改网上竞价公告(如有的话)和有关附件，将自行承担因对全部网上竞价公告理解不正确或误解而产生的相应后果。</w:t>
      </w:r>
    </w:p>
    <w:p>
      <w:pPr>
        <w:bidi w:val="0"/>
      </w:pPr>
      <w:r>
        <w:rPr>
          <w:rFonts w:hint="eastAsia"/>
        </w:rPr>
        <w:t>9.网上竞价供应商同意提供按照采购代理机构可能要求的与其竞价有关的一切数据或资料，完全理解采购代理机构不一定要接受最低的竞价或收到的任何竞价。</w:t>
      </w:r>
    </w:p>
    <w:p>
      <w:pPr>
        <w:bidi w:val="0"/>
      </w:pPr>
      <w:r>
        <w:rPr>
          <w:rFonts w:hint="eastAsia"/>
        </w:rPr>
        <w:t> </w:t>
      </w:r>
    </w:p>
    <w:p>
      <w:pPr>
        <w:bidi w:val="0"/>
      </w:pPr>
      <w:r>
        <w:rPr>
          <w:rFonts w:hint="eastAsia"/>
        </w:rPr>
        <w:t>二、开标时间：2025年03月03日 09:00</w:t>
      </w:r>
    </w:p>
    <w:p>
      <w:pPr>
        <w:bidi w:val="0"/>
      </w:pPr>
      <w:r>
        <w:rPr>
          <w:rFonts w:hint="eastAsia"/>
        </w:rPr>
        <w:t> </w:t>
      </w:r>
    </w:p>
    <w:p>
      <w:pPr>
        <w:bidi w:val="0"/>
      </w:pPr>
      <w:r>
        <w:rPr>
          <w:rFonts w:hint="eastAsia"/>
        </w:rPr>
        <w:t>三、其它补充事宜</w:t>
      </w:r>
    </w:p>
    <w:p>
      <w:pPr>
        <w:bidi w:val="0"/>
      </w:pPr>
      <w:r>
        <w:rPr>
          <w:rFonts w:hint="eastAsia"/>
        </w:rPr>
        <w:t>福建优胜招标项目管理集团有限公司受 福建省未成年犯管教所的委托，现通过网上竞价的方式选择  印刷品定点印刷服务采购项目 的网上竞价成交人。现邀请合格的网上竞价供应商对本项目进行网上竞价。</w:t>
      </w:r>
    </w:p>
    <w:p>
      <w:pPr>
        <w:bidi w:val="0"/>
      </w:pPr>
      <w:r>
        <w:rPr>
          <w:rFonts w:hint="eastAsia"/>
        </w:rPr>
        <w:t>1.项目编号：FJYS2025FZ004</w:t>
      </w:r>
    </w:p>
    <w:p>
      <w:pPr>
        <w:bidi w:val="0"/>
      </w:pPr>
      <w:r>
        <w:rPr>
          <w:rFonts w:hint="eastAsia"/>
        </w:rPr>
        <w:t>2.项目名称：印刷品定点印刷服务采购项目</w:t>
      </w:r>
    </w:p>
    <w:p>
      <w:pPr>
        <w:bidi w:val="0"/>
      </w:pPr>
      <w:r>
        <w:rPr>
          <w:rFonts w:hint="eastAsia"/>
        </w:rPr>
        <w:t>网上竞价服务名称、数量及主要技术规格售后服务要求等详见“第三章 网上竞价内容及要求”。</w:t>
      </w:r>
    </w:p>
    <w:p>
      <w:pPr>
        <w:bidi w:val="0"/>
      </w:pPr>
      <w:r>
        <w:rPr>
          <w:rFonts w:hint="eastAsia"/>
        </w:rPr>
        <w:t>3.报名及竞价时间安排：</w:t>
      </w:r>
    </w:p>
    <w:p>
      <w:pPr>
        <w:bidi w:val="0"/>
      </w:pPr>
      <w:r>
        <w:rPr>
          <w:rFonts w:hint="eastAsia"/>
        </w:rPr>
        <w:t>报名开始时间：2025年02月26日08:30:00</w:t>
      </w:r>
    </w:p>
    <w:p>
      <w:pPr>
        <w:bidi w:val="0"/>
      </w:pPr>
      <w:r>
        <w:rPr>
          <w:rFonts w:hint="eastAsia"/>
        </w:rPr>
        <w:t>报名截止时间：2025年02月28日17:00:00</w:t>
      </w:r>
    </w:p>
    <w:p>
      <w:pPr>
        <w:bidi w:val="0"/>
      </w:pPr>
      <w:r>
        <w:rPr>
          <w:rFonts w:hint="eastAsia"/>
        </w:rPr>
        <w:t>网上竞价开始时间：2025年03月03日09:00:00</w:t>
      </w:r>
    </w:p>
    <w:p>
      <w:pPr>
        <w:bidi w:val="0"/>
      </w:pPr>
      <w:r>
        <w:rPr>
          <w:rFonts w:hint="eastAsia"/>
        </w:rPr>
        <w:t>网上竞价截止时间：2025年03月03日11:00:00</w:t>
      </w:r>
    </w:p>
    <w:p>
      <w:pPr>
        <w:bidi w:val="0"/>
      </w:pPr>
      <w:r>
        <w:rPr>
          <w:rFonts w:hint="eastAsia"/>
        </w:rPr>
        <w:t>4.网上竞价供应商资格要求</w:t>
      </w:r>
    </w:p>
    <w:p>
      <w:pPr>
        <w:bidi w:val="0"/>
      </w:pPr>
      <w:r>
        <w:rPr>
          <w:rFonts w:hint="eastAsia"/>
        </w:rPr>
        <w:t>(1)有能力提供本网上竞价文件所述服务的法人、事业单位及其他组织均可能成为合格的网上竞价供应商；</w:t>
      </w:r>
    </w:p>
    <w:p>
      <w:pPr>
        <w:bidi w:val="0"/>
      </w:pPr>
      <w:r>
        <w:rPr>
          <w:rFonts w:hint="eastAsia"/>
        </w:rPr>
        <w:t>(2)网上竞价供应商应提供以下证明材料：</w:t>
      </w:r>
    </w:p>
    <w:p>
      <w:pPr>
        <w:bidi w:val="0"/>
      </w:pPr>
      <w:r>
        <w:rPr>
          <w:rFonts w:hint="eastAsia"/>
        </w:rPr>
        <w:t>①　网上竞价供应商为企业（或个体工商户）的，提供有效的营业执照复印件；网上竞价供应商为事业单位的，提供有效的事业单位法人证书复印件；网上竞价供应商为社会团体的，提供有效的社会团体法人登记证书复印件；网上竞价供应商为非企业专业服务机构的，提供有效的执业许可证等证明材料复印件；其他网上竞价供应商应按照有关法律、法规和规章规定，提供有效的相应具体证照复印件。</w:t>
      </w:r>
    </w:p>
    <w:p>
      <w:pPr>
        <w:bidi w:val="0"/>
      </w:pPr>
      <w:r>
        <w:rPr>
          <w:rFonts w:hint="eastAsia"/>
        </w:rPr>
        <w:t>②　参加网上竞价活动前3年内在经营活动中没有重大违法记录及无行贿犯罪的承诺，格式详见本网上竞价文件第五章《竞价承诺书》。重大违法记录是指网上竞价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bidi w:val="0"/>
      </w:pPr>
      <w:r>
        <w:rPr>
          <w:rFonts w:hint="eastAsia"/>
        </w:rPr>
        <w:t>③　具备履行合同所必需的设备和专业技术能力的承诺，格式详见本网上竞价文件第五章《竞价承诺书》；</w:t>
      </w:r>
    </w:p>
    <w:p>
      <w:pPr>
        <w:bidi w:val="0"/>
      </w:pPr>
      <w:r>
        <w:rPr>
          <w:rFonts w:hint="eastAsia"/>
        </w:rPr>
        <w:t>④　单位授权书，格式详见本网上竞价文件第五章。</w:t>
      </w:r>
    </w:p>
    <w:p>
      <w:pPr>
        <w:bidi w:val="0"/>
      </w:pPr>
      <w:r>
        <w:rPr>
          <w:rFonts w:hint="eastAsia"/>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网上竞价供应商的信用记录。经查询，网上竞价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bidi w:val="0"/>
      </w:pPr>
      <w:r>
        <w:rPr>
          <w:rFonts w:hint="eastAsia"/>
        </w:rPr>
        <w:t>(4)本项目是否接受联合体竞价：不接受。</w:t>
      </w:r>
    </w:p>
    <w:p>
      <w:pPr>
        <w:bidi w:val="0"/>
      </w:pPr>
      <w:r>
        <w:rPr>
          <w:rFonts w:hint="eastAsia"/>
        </w:rPr>
        <w:t>(5)特定资格：参与本次网上竞价的供应商，必须依法取得并持有有效的《印刷经营许可证》。</w:t>
      </w:r>
    </w:p>
    <w:p>
      <w:pPr>
        <w:bidi w:val="0"/>
      </w:pPr>
      <w:r>
        <w:rPr>
          <w:rFonts w:hint="eastAsia"/>
        </w:rPr>
        <w:t>注：网上竞价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网上竞价供应商公章。</w:t>
      </w:r>
    </w:p>
    <w:p>
      <w:pPr>
        <w:bidi w:val="0"/>
      </w:pPr>
      <w:r>
        <w:rPr>
          <w:rFonts w:hint="eastAsia"/>
        </w:rPr>
        <w:t>5.网上竞价文件售价</w:t>
      </w:r>
    </w:p>
    <w:p>
      <w:pPr>
        <w:bidi w:val="0"/>
      </w:pPr>
      <w:r>
        <w:rPr>
          <w:rFonts w:hint="eastAsia"/>
        </w:rPr>
        <w:t>网上竞价文件售价0元，在报名期限内，各潜在网上竞价供应商可直接从采购公告附件中获取网上竞价文件。</w:t>
      </w:r>
    </w:p>
    <w:p>
      <w:pPr>
        <w:bidi w:val="0"/>
      </w:pPr>
      <w:r>
        <w:rPr>
          <w:rFonts w:hint="eastAsia"/>
        </w:rPr>
        <w:t>6.网上竞价保证金：</w:t>
      </w:r>
    </w:p>
    <w:p>
      <w:pPr>
        <w:bidi w:val="0"/>
      </w:pPr>
      <w:r>
        <w:rPr>
          <w:rFonts w:hint="eastAsia"/>
        </w:rPr>
        <w:t>本项目网上竞价保证金为壹仟捌佰元(1800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bidi w:val="0"/>
      </w:pPr>
      <w:r>
        <w:rPr>
          <w:rFonts w:hint="eastAsia"/>
        </w:rPr>
        <w:t>网上竞价保证金缴交指定账户：</w:t>
      </w:r>
    </w:p>
    <w:p>
      <w:pPr>
        <w:bidi w:val="0"/>
      </w:pPr>
      <w:r>
        <w:rPr>
          <w:rFonts w:hint="eastAsia"/>
        </w:rPr>
        <w:t>开 户 名：福建优胜招标项目管理集团有限公司</w:t>
      </w:r>
    </w:p>
    <w:p>
      <w:pPr>
        <w:bidi w:val="0"/>
      </w:pPr>
      <w:r>
        <w:rPr>
          <w:rFonts w:hint="eastAsia"/>
        </w:rPr>
        <w:t>开 户 行：兴业银行福州华林支行</w:t>
      </w:r>
    </w:p>
    <w:p>
      <w:pPr>
        <w:bidi w:val="0"/>
      </w:pPr>
      <w:r>
        <w:rPr>
          <w:rFonts w:hint="eastAsia"/>
        </w:rPr>
        <w:t>账 号： 11713 01001 000 37952</w:t>
      </w:r>
    </w:p>
    <w:p>
      <w:pPr>
        <w:bidi w:val="0"/>
      </w:pPr>
      <w:r>
        <w:rPr>
          <w:rFonts w:hint="eastAsia"/>
        </w:rPr>
        <w:t>7.响应文件有效期：首次响应文件提交截止时间起90个日历日。</w:t>
      </w:r>
    </w:p>
    <w:p>
      <w:pPr>
        <w:bidi w:val="0"/>
      </w:pPr>
      <w:r>
        <w:rPr>
          <w:rFonts w:hint="eastAsia"/>
        </w:rPr>
        <w:t>8.代理服务费：本项目的代理服务费按照项目总预算金额180000元的1%进行收取，即1800元（人民币）。</w:t>
      </w:r>
    </w:p>
    <w:p>
      <w:pPr>
        <w:bidi w:val="0"/>
      </w:pPr>
      <w:r>
        <w:rPr>
          <w:rFonts w:hint="eastAsia"/>
        </w:rPr>
        <w:t>9.联系方式</w:t>
      </w:r>
    </w:p>
    <w:p>
      <w:pPr>
        <w:bidi w:val="0"/>
      </w:pPr>
      <w:r>
        <w:rPr>
          <w:rFonts w:hint="eastAsia"/>
        </w:rPr>
        <w:t>采购人： 福建省未成年犯管教所</w:t>
      </w:r>
    </w:p>
    <w:p>
      <w:pPr>
        <w:bidi w:val="0"/>
      </w:pPr>
      <w:r>
        <w:rPr>
          <w:rFonts w:hint="eastAsia"/>
        </w:rPr>
        <w:t>地  址： 福州市闽侯县南屿镇窗厦村悬钟山1号</w:t>
      </w:r>
    </w:p>
    <w:p>
      <w:pPr>
        <w:bidi w:val="0"/>
      </w:pPr>
      <w:r>
        <w:rPr>
          <w:rFonts w:hint="eastAsia"/>
        </w:rPr>
        <w:t>联系人及电话： 林警官  0591-22815589</w:t>
      </w:r>
    </w:p>
    <w:p>
      <w:pPr>
        <w:bidi w:val="0"/>
      </w:pPr>
      <w:r>
        <w:rPr>
          <w:rFonts w:hint="eastAsia"/>
        </w:rPr>
        <w:t>采购代理机构： 福建优胜招标项目管理集团有限公司</w:t>
      </w:r>
    </w:p>
    <w:p>
      <w:pPr>
        <w:bidi w:val="0"/>
      </w:pPr>
      <w:r>
        <w:rPr>
          <w:rFonts w:hint="eastAsia"/>
        </w:rPr>
        <w:t>地  址： 福建省福州市鼓楼区洪山镇福三路20号华润万象城（一区）（一期）S2#楼4层</w:t>
      </w:r>
    </w:p>
    <w:p>
      <w:pPr>
        <w:bidi w:val="0"/>
      </w:pPr>
      <w:r>
        <w:rPr>
          <w:rFonts w:hint="eastAsia"/>
        </w:rPr>
        <w:t>邮  编： 350001</w:t>
      </w:r>
    </w:p>
    <w:p>
      <w:pPr>
        <w:bidi w:val="0"/>
      </w:pPr>
      <w:r>
        <w:rPr>
          <w:rFonts w:hint="eastAsia"/>
        </w:rPr>
        <w:t>电  话：0591-87679352、87679372   </w:t>
      </w:r>
    </w:p>
    <w:p>
      <w:pPr>
        <w:bidi w:val="0"/>
      </w:pPr>
      <w:r>
        <w:rPr>
          <w:rFonts w:hint="eastAsia"/>
        </w:rPr>
        <w:t>项目负责人： 杨小姐   </w:t>
      </w:r>
    </w:p>
    <w:p>
      <w:pPr>
        <w:bidi w:val="0"/>
      </w:pPr>
      <w:r>
        <w:rPr>
          <w:rFonts w:hint="eastAsia"/>
        </w:rPr>
        <w:t>公司网址：www.fjyszb.com </w:t>
      </w:r>
    </w:p>
    <w:p>
      <w:pPr>
        <w:bidi w:val="0"/>
      </w:pPr>
      <w:r>
        <w:rPr>
          <w:rFonts w:hint="eastAsia"/>
        </w:rPr>
        <w:t>电子邮箱：fjyszb@163.com    </w:t>
      </w:r>
    </w:p>
    <w:p>
      <w:pPr>
        <w:bidi w:val="0"/>
      </w:pPr>
      <w:r>
        <w:rPr>
          <w:rFonts w:hint="eastAsia"/>
        </w:rPr>
        <w:t>11.有关本项目的相关信息（包括网上竞价文件若有修改补充），福建优胜招标项目管理集团有限公司将通过以下媒介发布通知，请潜在网上竞价供应商随时关注相关网站，以免错漏重要信息。</w:t>
      </w:r>
    </w:p>
    <w:p>
      <w:pPr>
        <w:bidi w:val="0"/>
      </w:pPr>
      <w:r>
        <w:rPr>
          <w:rFonts w:hint="eastAsia"/>
        </w:rPr>
        <w:t>中国政府采购网，网址www.ccgp.gov.cn、</w:t>
      </w:r>
    </w:p>
    <w:p>
      <w:pPr>
        <w:bidi w:val="0"/>
      </w:pPr>
      <w:r>
        <w:rPr>
          <w:rFonts w:hint="eastAsia"/>
        </w:rPr>
        <w:t>福建优胜招标项目管理集团有限公司(www.fjyszb.com )。</w:t>
      </w:r>
    </w:p>
    <w:p>
      <w:pPr>
        <w:bidi w:val="0"/>
      </w:pPr>
      <w:r>
        <w:rPr>
          <w:rFonts w:hint="eastAsia"/>
        </w:rPr>
        <w:t> </w:t>
      </w:r>
    </w:p>
    <w:p>
      <w:pPr>
        <w:bidi w:val="0"/>
      </w:pPr>
      <w:r>
        <w:rPr>
          <w:rFonts w:hint="eastAsia"/>
        </w:rPr>
        <w:t>四、预算金额：</w:t>
      </w:r>
    </w:p>
    <w:p>
      <w:pPr>
        <w:bidi w:val="0"/>
      </w:pPr>
      <w:r>
        <w:rPr>
          <w:rFonts w:hint="eastAsia"/>
        </w:rPr>
        <w:t>预算金额：18.000000 万元（人民币）</w:t>
      </w:r>
    </w:p>
    <w:p>
      <w:pPr>
        <w:bidi w:val="0"/>
      </w:pPr>
      <w:r>
        <w:rPr>
          <w:rFonts w:hint="eastAsia"/>
        </w:rPr>
        <w:t> </w:t>
      </w:r>
    </w:p>
    <w:p>
      <w:pPr>
        <w:bidi w:val="0"/>
      </w:pPr>
    </w:p>
    <w:sectPr>
      <w:pgSz w:w="11906" w:h="16838"/>
      <w:pgMar w:top="1247" w:right="924" w:bottom="1088" w:left="1259" w:header="851" w:footer="646" w:gutter="0"/>
      <w:pgBorders w:offsetFrom="page">
        <w:top w:val="single" w:color="auto" w:sz="4" w:space="1"/>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9723C"/>
    <w:rsid w:val="6139723C"/>
    <w:rsid w:val="6A601076"/>
    <w:rsid w:val="7DEE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2025-02-25T08:29:00Z</dcterms:created>
  <dc:creator>杨小君～优胜招标集团</dc:creator>
  <cp:lastModifiedBy>一片茶叶</cp:lastModifiedBy>
  <dcterms:modified xsi:type="dcterms:W3CDTF">2025-02-26T00:45:12Z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6BE24D701BC84710A73392AF3A83461B_11</vt:lpwstr>
  </property>
  <property fmtid="{D5CDD505-2E9C-101B-9397-08002B2CF9AE}" pid="4" name="KSOTemplateDocerSaveRecord">
    <vt:lpwstr>eyJoZGlkIjoiOWE4MDg4YjZlNmRmYThkN2RjOTQ5Zjk4NGJiMWFlZDQiLCJ1c2VySWQiOiIxMDc2MzU1MzQyIn0=</vt:lpwstr>
  </property>
</Properties>
</file>