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此和香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2002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傈僳</w:t>
      </w:r>
      <w:r>
        <w:rPr>
          <w:rFonts w:hint="eastAsia" w:ascii="仿宋_GB2312" w:hAnsi="仿宋_GB2312" w:eastAsia="仿宋_GB2312" w:cs="仿宋_GB2312"/>
          <w:szCs w:val="32"/>
        </w:rPr>
        <w:t>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szCs w:val="32"/>
        </w:rPr>
        <w:t>，住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所地云南省怒江傈僳族自治州福贡县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无业。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莆田市荔城区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闽0304刑初585号</w:t>
      </w:r>
      <w:r>
        <w:rPr>
          <w:rFonts w:hint="eastAsia" w:ascii="仿宋_GB2312" w:hAnsi="仿宋_GB2312" w:eastAsia="仿宋_GB2312" w:cs="仿宋_GB2312"/>
          <w:szCs w:val="32"/>
        </w:rPr>
        <w:t>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此和香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抢劫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三年二个月，并处罚金人民币三千元，责令同同案犯共同退赔赃款及赃物折价款人民币6300元，依法返还被害人</w:t>
      </w:r>
      <w:r>
        <w:rPr>
          <w:rFonts w:hint="eastAsia" w:ascii="仿宋_GB2312" w:hAnsi="仿宋_GB2312" w:eastAsia="仿宋_GB2312" w:cs="仿宋_GB2312"/>
          <w:szCs w:val="32"/>
        </w:rPr>
        <w:t>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宽管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szCs w:val="32"/>
        </w:rPr>
        <w:t>认罪悔罪：能服从法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2536.3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次，物质奖励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次；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Cs/>
          <w:szCs w:val="32"/>
        </w:rPr>
        <w:t>违规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次，累计扣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分，其中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Cs/>
          <w:szCs w:val="32"/>
        </w:rPr>
        <w:t>日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因路遇民警不按规范要求避让，情节轻微被扣2分</w:t>
      </w:r>
      <w:r>
        <w:rPr>
          <w:rFonts w:hint="eastAsia" w:ascii="仿宋_GB2312" w:hAnsi="仿宋_GB2312" w:eastAsia="仿宋_GB2312" w:cs="仿宋_GB2312"/>
          <w:bCs/>
          <w:szCs w:val="32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6.罪犯财产性判项履行情况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该犯已履行人民币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500</w:t>
      </w:r>
      <w:r>
        <w:rPr>
          <w:rFonts w:hint="eastAsia" w:ascii="仿宋_GB2312" w:hAnsi="仿宋_GB2312" w:eastAsia="仿宋_GB2312" w:cs="仿宋_GB2312"/>
          <w:szCs w:val="32"/>
        </w:rPr>
        <w:t>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，财产性判项履行比例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12.82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%</w:t>
      </w:r>
      <w:r>
        <w:rPr>
          <w:rFonts w:hint="eastAsia" w:ascii="仿宋_GB2312" w:hAnsi="仿宋_GB2312" w:eastAsia="仿宋_GB2312" w:cs="仿宋_GB2312"/>
          <w:szCs w:val="32"/>
        </w:rPr>
        <w:t>；其中本考核期向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莆田市荔城区</w:t>
      </w:r>
      <w:r>
        <w:rPr>
          <w:rFonts w:hint="eastAsia" w:ascii="仿宋_GB2312" w:hAnsi="仿宋_GB2312" w:eastAsia="仿宋_GB2312" w:cs="仿宋_GB2312"/>
          <w:szCs w:val="32"/>
        </w:rPr>
        <w:t>人民法院缴纳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退赃</w:t>
      </w:r>
      <w:r>
        <w:rPr>
          <w:rFonts w:hint="eastAsia" w:ascii="仿宋_GB2312" w:hAnsi="仿宋_GB2312" w:eastAsia="仿宋_GB2312" w:cs="仿宋_GB2312"/>
          <w:szCs w:val="32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500</w:t>
      </w:r>
      <w:r>
        <w:rPr>
          <w:rFonts w:hint="eastAsia" w:ascii="仿宋_GB2312" w:hAnsi="仿宋_GB2312" w:eastAsia="仿宋_GB2312" w:cs="仿宋_GB2312"/>
          <w:szCs w:val="32"/>
        </w:rPr>
        <w:t>元。该犯考核期月均消费人民币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235.91</w:t>
      </w:r>
      <w:r>
        <w:rPr>
          <w:rFonts w:hint="eastAsia" w:ascii="仿宋_GB2312" w:hAnsi="仿宋_GB2312" w:eastAsia="仿宋_GB2312" w:cs="仿宋_GB2312"/>
          <w:szCs w:val="32"/>
        </w:rPr>
        <w:t>元，账户可用余额人民币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0.1</w:t>
      </w:r>
      <w:r>
        <w:rPr>
          <w:rFonts w:hint="eastAsia" w:ascii="仿宋_GB2312" w:hAnsi="仿宋_GB2312" w:eastAsia="仿宋_GB2312" w:cs="仿宋_GB2312"/>
          <w:szCs w:val="32"/>
        </w:rPr>
        <w:t>元。福建省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莆田市荔城区</w:t>
      </w:r>
      <w:r>
        <w:rPr>
          <w:rFonts w:hint="eastAsia" w:ascii="仿宋_GB2312" w:hAnsi="仿宋_GB2312" w:eastAsia="仿宋_GB2312" w:cs="仿宋_GB2312"/>
          <w:szCs w:val="32"/>
        </w:rPr>
        <w:t>人民法院出具缴款凭证：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收款收据</w:t>
      </w:r>
      <w:r>
        <w:rPr>
          <w:rFonts w:hint="eastAsia" w:ascii="仿宋_GB2312" w:hAnsi="仿宋_GB2312" w:eastAsia="仿宋_GB2312" w:cs="仿宋_GB2312"/>
          <w:szCs w:val="32"/>
        </w:rPr>
        <w:t>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票据单号</w:t>
      </w:r>
      <w:r>
        <w:rPr>
          <w:rFonts w:hint="eastAsia" w:ascii="仿宋_GB2312" w:hAnsi="仿宋_GB2312" w:eastAsia="仿宋_GB2312" w:cs="仿宋_GB2312"/>
          <w:szCs w:val="32"/>
        </w:rPr>
        <w:t>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0911515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以及2023年9月2日出具财产性判项复函</w:t>
      </w:r>
      <w:r>
        <w:rPr>
          <w:rFonts w:hint="eastAsia" w:ascii="仿宋_GB2312" w:hAnsi="仿宋_GB2312" w:eastAsia="仿宋_GB2312" w:cs="仿宋_GB2312"/>
          <w:szCs w:val="32"/>
        </w:rPr>
        <w:t>予以证实。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</w:rPr>
        <w:t>财产性判项履行金额未达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到</w:t>
      </w:r>
      <w:r>
        <w:rPr>
          <w:rFonts w:hint="eastAsia" w:ascii="仿宋_GB2312" w:hAnsi="仿宋_GB2312" w:eastAsia="仿宋_GB2312" w:cs="仿宋_GB2312"/>
          <w:szCs w:val="32"/>
        </w:rPr>
        <w:t>其个人应履行总额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Cs w:val="32"/>
        </w:rPr>
        <w:t>30%，因此提请减刑幅度扣减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此和香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此和香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937EAF"/>
    <w:rsid w:val="00A6077B"/>
    <w:rsid w:val="00C3536F"/>
    <w:rsid w:val="00DC397F"/>
    <w:rsid w:val="00E261E3"/>
    <w:rsid w:val="10973DF3"/>
    <w:rsid w:val="12E259A7"/>
    <w:rsid w:val="1EC85C1A"/>
    <w:rsid w:val="2083349E"/>
    <w:rsid w:val="26EE530F"/>
    <w:rsid w:val="3E38627E"/>
    <w:rsid w:val="41AD0412"/>
    <w:rsid w:val="4C7C1F7D"/>
    <w:rsid w:val="61501F04"/>
    <w:rsid w:val="691A4DF8"/>
    <w:rsid w:val="72782387"/>
    <w:rsid w:val="7BC078A2"/>
    <w:rsid w:val="7DF1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13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0CDA04169DFE494F97E732C6DC53F46E</vt:lpwstr>
  </property>
</Properties>
</file>