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46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罪犯何大林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，男，1989年12月8日出生，汉族，住所地：福建省霞浦县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，大专文化，捕前系务工。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福建省霞浦县人民法院于2020年7月31日作出（2020）闽0921刑初76号刑事判决，以被告人何大林犯组织卖淫罪，判处有期徒刑五年三个月，并处罚金人民币十万元，没收何大林退出的违法所得人民币一万五千元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上缴国库</w:t>
      </w:r>
      <w:r>
        <w:rPr>
          <w:rFonts w:hint="eastAsia" w:ascii="仿宋_GB2312" w:hAnsi="仿宋_GB2312" w:eastAsia="仿宋_GB2312" w:cs="仿宋_GB2312"/>
          <w:szCs w:val="32"/>
        </w:rPr>
        <w:t>。刑期自2020年3月20日起至2025年6月5日止。2020年9月18日交付福建省未成年犯管教所执行刑罚。2022年9月28日，福州市中级人民法院以（2022）闽01刑更3123号刑事裁定书对其减刑六个月</w:t>
      </w:r>
      <w:r>
        <w:rPr>
          <w:rFonts w:hint="eastAsia" w:ascii="仿宋_GB2312" w:hAnsi="仿宋_GB2312" w:eastAsia="仿宋_GB2312" w:cs="仿宋_GB2312"/>
          <w:b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2022年10月4日送达。现刑期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自</w:t>
      </w:r>
      <w:r>
        <w:rPr>
          <w:rFonts w:hint="eastAsia" w:ascii="仿宋_GB2312" w:hAnsi="仿宋_GB2312" w:eastAsia="仿宋_GB2312" w:cs="仿宋_GB2312"/>
          <w:szCs w:val="32"/>
        </w:rPr>
        <w:t>2020年3月20日至2024年12月5日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止</w:t>
      </w:r>
      <w:r>
        <w:rPr>
          <w:rFonts w:hint="eastAsia" w:ascii="仿宋_GB2312" w:hAnsi="仿宋_GB2312" w:eastAsia="仿宋_GB2312" w:cs="仿宋_GB2312"/>
          <w:szCs w:val="32"/>
        </w:rPr>
        <w:t>。现属</w:t>
      </w:r>
      <w:r>
        <w:rPr>
          <w:rFonts w:hint="eastAsia" w:ascii="仿宋_GB2312" w:hAnsi="仿宋_GB2312" w:eastAsia="仿宋_GB2312" w:cs="仿宋_GB2312"/>
          <w:color w:val="FF0000"/>
          <w:szCs w:val="32"/>
        </w:rPr>
        <w:t>宽管</w:t>
      </w:r>
      <w:r>
        <w:rPr>
          <w:rFonts w:hint="eastAsia" w:ascii="仿宋_GB2312" w:hAnsi="仿宋_GB2312" w:eastAsia="仿宋_GB2312" w:cs="仿宋_GB2312"/>
          <w:szCs w:val="32"/>
        </w:rPr>
        <w:t>级管理罪犯。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在遵守法律法规及监规纪律、接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受教育改造方面，表现较好。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该犯上次评定表扬剩余260.5分，本轮考核期2022年6月1日至2023年11月30日累计获2350分，合计获得2610.5分，表扬同时物质奖励4次；间隔期2022年10月4日至2023年11月30日，获1722分；考核期内无违规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6.原判财产性判项：罚金人民币十万元，没收何大林退出的违法所得人民币一万五千元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均</w:t>
      </w:r>
      <w:r>
        <w:rPr>
          <w:rFonts w:hint="eastAsia" w:ascii="仿宋_GB2312" w:hAnsi="仿宋_GB2312" w:eastAsia="仿宋_GB2312" w:cs="仿宋_GB2312"/>
          <w:szCs w:val="32"/>
        </w:rPr>
        <w:t>已全部履行完毕。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</w:t>
      </w:r>
      <w:r>
        <w:rPr>
          <w:rFonts w:hint="eastAsia" w:ascii="仿宋_GB2312" w:hAnsi="仿宋_GB2312" w:eastAsia="仿宋_GB2312" w:cs="仿宋_GB2312"/>
          <w:szCs w:val="32"/>
        </w:rPr>
        <w:t>检察院派员列席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所</w:t>
      </w:r>
      <w:r>
        <w:rPr>
          <w:rFonts w:hint="eastAsia" w:ascii="仿宋_GB2312" w:hAnsi="仿宋_GB2312" w:eastAsia="仿宋_GB2312" w:cs="仿宋_GB2312"/>
          <w:szCs w:val="32"/>
        </w:rPr>
        <w:t>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亦无不同意见。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因此，依照《中华人民共和国刑法》第七十八条、第七十九条《中华人民共和国刑事诉讼法》第二百七十三条第二款、《中华人民共和国监狱法》第二十九条的规定，建议对罪犯何大林予以减刑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附件：⒈罪犯何大林卷宗贰册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</w:t>
      </w:r>
      <w:r>
        <w:rPr>
          <w:rFonts w:hint="eastAsia"/>
          <w:szCs w:val="32"/>
          <w:lang w:val="en-US" w:eastAsia="zh-CN"/>
        </w:rPr>
        <w:t xml:space="preserve">  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71235"/>
    <w:rsid w:val="000C0351"/>
    <w:rsid w:val="00102030"/>
    <w:rsid w:val="00186568"/>
    <w:rsid w:val="001C3FDA"/>
    <w:rsid w:val="001E7896"/>
    <w:rsid w:val="001F02F0"/>
    <w:rsid w:val="00297A05"/>
    <w:rsid w:val="002C0771"/>
    <w:rsid w:val="00411C1F"/>
    <w:rsid w:val="004A3A94"/>
    <w:rsid w:val="005E768D"/>
    <w:rsid w:val="007F574B"/>
    <w:rsid w:val="00804641"/>
    <w:rsid w:val="00930F12"/>
    <w:rsid w:val="00A046D0"/>
    <w:rsid w:val="00A6077B"/>
    <w:rsid w:val="00C3536F"/>
    <w:rsid w:val="00DC397F"/>
    <w:rsid w:val="00E261E3"/>
    <w:rsid w:val="04392ECE"/>
    <w:rsid w:val="220B58ED"/>
    <w:rsid w:val="26771D60"/>
    <w:rsid w:val="3DE441B2"/>
    <w:rsid w:val="47923D04"/>
    <w:rsid w:val="53711FC3"/>
    <w:rsid w:val="53E2523B"/>
    <w:rsid w:val="563D4BD2"/>
    <w:rsid w:val="585406E3"/>
    <w:rsid w:val="5AC532F8"/>
    <w:rsid w:val="76983E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163</Words>
  <Characters>935</Characters>
  <Lines>7</Lines>
  <Paragraphs>2</Paragraphs>
  <TotalTime>0</TotalTime>
  <ScaleCrop>false</ScaleCrop>
  <LinksUpToDate>false</LinksUpToDate>
  <CharactersWithSpaces>1096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2024-03-06T03:18:21Z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82DDD8D3017048C3AF24A6266E35883C</vt:lpwstr>
  </property>
</Properties>
</file>