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狱未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87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周如山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住福建省莆田市荔城区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莆田市城厢区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闽0302刑初919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周如山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五年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并处罚金人民币八万元，莆田市公安局城厢分局扣押违法所得人民币150000元（判决前已缴纳），予以没收，由扣押机关上缴国库。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宽管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2174.3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无违规扣分。</w:t>
      </w:r>
    </w:p>
    <w:p>
      <w:pPr>
        <w:pStyle w:val="6"/>
        <w:spacing w:line="430" w:lineRule="exact"/>
        <w:ind w:firstLine="640"/>
        <w:rPr>
          <w:rFonts w:hint="eastAsia"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罪犯财产性判项履行情况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/>
          <w:szCs w:val="32"/>
        </w:rPr>
        <w:t>该犯已履行人民币</w:t>
      </w:r>
      <w:r>
        <w:rPr>
          <w:rFonts w:hint="eastAsia" w:ascii="仿宋_GB2312"/>
          <w:szCs w:val="32"/>
          <w:lang w:val="en-US" w:eastAsia="zh-CN"/>
        </w:rPr>
        <w:t>80000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，已全部履行完毕</w:t>
      </w:r>
      <w:r>
        <w:rPr>
          <w:rFonts w:hint="eastAsia" w:ascii="仿宋_GB2312"/>
          <w:szCs w:val="32"/>
        </w:rPr>
        <w:t>；其中本考核期向</w:t>
      </w:r>
      <w:r>
        <w:rPr>
          <w:rFonts w:hint="eastAsia" w:ascii="仿宋_GB2312"/>
          <w:szCs w:val="32"/>
          <w:lang w:val="en-US" w:eastAsia="zh-CN"/>
        </w:rPr>
        <w:t>福建省莆田市城厢区人民</w:t>
      </w:r>
      <w:r>
        <w:rPr>
          <w:rFonts w:hint="eastAsia" w:ascii="仿宋_GB2312"/>
          <w:szCs w:val="32"/>
        </w:rPr>
        <w:t>法院缴纳罚金人民币</w:t>
      </w:r>
      <w:r>
        <w:rPr>
          <w:rFonts w:hint="eastAsia" w:ascii="仿宋_GB2312"/>
          <w:szCs w:val="32"/>
          <w:lang w:val="en-US" w:eastAsia="zh-CN"/>
        </w:rPr>
        <w:t>80000</w:t>
      </w:r>
      <w:r>
        <w:rPr>
          <w:rFonts w:hint="eastAsia" w:ascii="仿宋_GB2312"/>
          <w:szCs w:val="32"/>
        </w:rPr>
        <w:t>元。福建省</w:t>
      </w:r>
      <w:r>
        <w:rPr>
          <w:rFonts w:hint="eastAsia" w:ascii="仿宋_GB2312"/>
          <w:szCs w:val="32"/>
          <w:lang w:val="en-US" w:eastAsia="zh-CN"/>
        </w:rPr>
        <w:t>莆田市城厢区</w:t>
      </w:r>
      <w:r>
        <w:rPr>
          <w:rFonts w:hint="eastAsia" w:ascii="仿宋_GB2312"/>
          <w:szCs w:val="32"/>
        </w:rPr>
        <w:t>人民法院出具缴款凭证：票据（票号：</w:t>
      </w:r>
      <w:r>
        <w:rPr>
          <w:rFonts w:hint="eastAsia" w:ascii="仿宋_GB2312"/>
          <w:szCs w:val="32"/>
          <w:lang w:val="en-US" w:eastAsia="zh-CN"/>
        </w:rPr>
        <w:t>0000295935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以及2024年1月19日出具财产性判项复函</w:t>
      </w:r>
      <w:r>
        <w:rPr>
          <w:rFonts w:hint="eastAsia" w:ascii="仿宋_GB2312"/>
          <w:szCs w:val="32"/>
        </w:rPr>
        <w:t>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周如山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周如山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013A67"/>
    <w:rsid w:val="069A27A9"/>
    <w:rsid w:val="11B92A3E"/>
    <w:rsid w:val="15A64555"/>
    <w:rsid w:val="178C7C4B"/>
    <w:rsid w:val="17F00D1A"/>
    <w:rsid w:val="1D1A30E1"/>
    <w:rsid w:val="1DAC588E"/>
    <w:rsid w:val="1DDA024D"/>
    <w:rsid w:val="209310D5"/>
    <w:rsid w:val="26FD64AD"/>
    <w:rsid w:val="3628339A"/>
    <w:rsid w:val="65F368BA"/>
    <w:rsid w:val="78994231"/>
    <w:rsid w:val="7DD00542"/>
    <w:rsid w:val="7E59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2024-05-10T02:48:02Z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5C3091FA7558412A9B11C1C2F2FA7A49</vt:lpwstr>
  </property>
</Properties>
</file>