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223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蔡凌杰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，男，1989年10月5日出生，汉族，</w:t>
      </w:r>
      <w:r>
        <w:rPr>
          <w:rFonts w:hint="eastAsia" w:ascii="仿宋_GB2312"/>
          <w:szCs w:val="32"/>
          <w:lang w:val="en-US" w:eastAsia="zh-CN"/>
        </w:rPr>
        <w:t>高中文化</w:t>
      </w:r>
      <w:r>
        <w:rPr>
          <w:rFonts w:hint="eastAsia" w:ascii="仿宋_GB2312"/>
          <w:szCs w:val="32"/>
        </w:rPr>
        <w:t>，户籍所在地福建省福安市潭头镇</w:t>
      </w:r>
      <w:r>
        <w:rPr>
          <w:rFonts w:hint="eastAsia" w:ascii="仿宋_GB2312"/>
          <w:szCs w:val="32"/>
          <w:lang w:eastAsia="zh-CN"/>
        </w:rPr>
        <w:t>，</w:t>
      </w:r>
      <w:bookmarkStart w:id="0" w:name="_GoBack"/>
      <w:bookmarkEnd w:id="0"/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val="en-US" w:eastAsia="zh-CN"/>
        </w:rPr>
        <w:t>个体户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福建省福安市人民法院于2023年8月24日作出(2023)闽0981刑初236号刑事判决，以被告人蔡凌杰犯赌博罪，判处有期徒刑一年三个月，并处罚金人民币</w:t>
      </w:r>
      <w:r>
        <w:rPr>
          <w:rFonts w:hint="eastAsia" w:ascii="仿宋_GB2312"/>
          <w:szCs w:val="32"/>
          <w:lang w:val="en-US" w:eastAsia="zh-CN"/>
        </w:rPr>
        <w:t>四万</w:t>
      </w:r>
      <w:r>
        <w:rPr>
          <w:rFonts w:hint="eastAsia" w:ascii="仿宋_GB2312"/>
          <w:szCs w:val="32"/>
        </w:rPr>
        <w:t>元；退出款项200000元中的赃款187500元，予以没收，上缴国库，余款予以折抵罚金。刑期自2023年8月24日起至2024年11月23日止。2023年9月18日交付福建省未成年犯管教所执行刑罚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  <w:highlight w:val="none"/>
        </w:rPr>
        <w:t>属</w:t>
      </w:r>
      <w:r>
        <w:rPr>
          <w:rFonts w:hint="eastAsia" w:ascii="仿宋_GB2312"/>
          <w:szCs w:val="32"/>
          <w:highlight w:val="none"/>
          <w:lang w:val="en-US" w:eastAsia="zh-CN"/>
        </w:rPr>
        <w:t>普管</w:t>
      </w:r>
      <w:r>
        <w:rPr>
          <w:rFonts w:hint="eastAsia" w:ascii="仿宋_GB2312"/>
          <w:szCs w:val="32"/>
          <w:highlight w:val="none"/>
        </w:rPr>
        <w:t>级罪犯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该犯考核期2023年9月18日起至2024年5月31日累计获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648</w:t>
      </w:r>
      <w:r>
        <w:rPr>
          <w:rFonts w:hint="eastAsia" w:ascii="仿宋_GB2312" w:hAnsi="仿宋_GB2312" w:cs="仿宋_GB2312"/>
          <w:bCs/>
          <w:szCs w:val="32"/>
          <w:highlight w:val="none"/>
        </w:rPr>
        <w:t>分</w:t>
      </w:r>
      <w:r>
        <w:rPr>
          <w:rFonts w:hint="eastAsia" w:ascii="仿宋_GB2312" w:hAnsi="仿宋_GB2312" w:cs="仿宋_GB2312"/>
          <w:bCs/>
          <w:szCs w:val="32"/>
        </w:rPr>
        <w:t>；无违规扣分。</w:t>
      </w:r>
    </w:p>
    <w:p>
      <w:pPr>
        <w:pStyle w:val="6"/>
        <w:spacing w:line="430" w:lineRule="exact"/>
        <w:ind w:firstLine="64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6.原判财产性判项：罚金人民币四万元</w:t>
      </w:r>
      <w:r>
        <w:rPr>
          <w:rFonts w:hint="eastAsia"/>
          <w:szCs w:val="32"/>
          <w:lang w:eastAsia="zh-CN"/>
        </w:rPr>
        <w:t>；</w:t>
      </w:r>
      <w:r>
        <w:rPr>
          <w:rFonts w:hint="eastAsia"/>
          <w:szCs w:val="32"/>
        </w:rPr>
        <w:t>退出款项200000元中的赃款187500元，予以没收，上缴国库，余款予以折抵罚金。该犯已履行人民币227500元，财产性判项已全部履行完毕；其中本考核期向福建省福安市人民法院缴纳罚金人民币27500元。福建省福安市人民法院出具的财政票据（票据号：0001865967、0001866114、0001866125）和（2023）闽0981刑初236号刑事判决书予以证实。</w:t>
      </w:r>
    </w:p>
    <w:p>
      <w:pPr>
        <w:spacing w:line="430" w:lineRule="exact"/>
        <w:ind w:firstLine="640" w:firstLineChars="200"/>
        <w:rPr>
          <w:rFonts w:hint="eastAsia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蔡凌杰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贰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蔡凌杰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</w:t>
      </w:r>
      <w:r>
        <w:rPr>
          <w:rFonts w:hint="eastAsia"/>
          <w:szCs w:val="32"/>
          <w:lang w:val="en-US" w:eastAsia="zh-CN"/>
        </w:rPr>
        <w:t xml:space="preserve">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1740F1"/>
    <w:rsid w:val="00297A05"/>
    <w:rsid w:val="004A3A94"/>
    <w:rsid w:val="005E768D"/>
    <w:rsid w:val="00804641"/>
    <w:rsid w:val="00A6077B"/>
    <w:rsid w:val="00C3536F"/>
    <w:rsid w:val="00DC397F"/>
    <w:rsid w:val="00E261E3"/>
    <w:rsid w:val="073936A9"/>
    <w:rsid w:val="0C0832FF"/>
    <w:rsid w:val="14006923"/>
    <w:rsid w:val="1BDA6FC8"/>
    <w:rsid w:val="30B27F29"/>
    <w:rsid w:val="38473EF4"/>
    <w:rsid w:val="3A323076"/>
    <w:rsid w:val="3FDF4D76"/>
    <w:rsid w:val="479B7645"/>
    <w:rsid w:val="4ACD594A"/>
    <w:rsid w:val="52605F8C"/>
    <w:rsid w:val="52FE6761"/>
    <w:rsid w:val="646A2947"/>
    <w:rsid w:val="6A0D189B"/>
    <w:rsid w:val="7B65344F"/>
    <w:rsid w:val="7BF372E3"/>
    <w:rsid w:val="7D6B6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字符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2024-10-22T07:00:58Z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