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罪犯胡伟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，男，1983年4月13日出生，汉族，初中文化，户籍所在地湖南省耒阳市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莆田市秀屿区人民法院于2021年2月23日作出（2020）闽0305刑初175号刑事判决，以被告人胡伟犯贩卖毒品罪，判处有期徒刑九年，并处罚金人民币二万元，刑期自2019年10月30日起至2028年10月29日止。宣判后，被告人不服，提出上诉。福建省莆田市中级人民法院于2021年5月17日作出（2021）闽03刑终224号刑事裁定：驳回上诉，维持原判。2021年7月19日交付福建省未成年犯管教所执行刑罚。2023年9月26日，福建省福州市中级人民法院作出（2023）闽01刑更3638号刑事裁定，</w:t>
      </w:r>
      <w:r>
        <w:rPr>
          <w:rFonts w:hint="eastAsia" w:ascii="仿宋_GB2312" w:hAnsi="仿宋_GB2312" w:cs="仿宋_GB2312"/>
          <w:szCs w:val="32"/>
        </w:rPr>
        <w:t>对其减刑四个月，2023年9月28日送达</w:t>
      </w:r>
      <w:r>
        <w:rPr>
          <w:rFonts w:hint="eastAsia" w:ascii="仿宋_GB2312"/>
          <w:szCs w:val="32"/>
        </w:rPr>
        <w:t>，现刑期至2028年6月29日</w:t>
      </w:r>
      <w:r>
        <w:rPr>
          <w:rFonts w:hint="eastAsia" w:ascii="仿宋_GB2312"/>
          <w:szCs w:val="32"/>
          <w:lang w:val="en-US" w:eastAsia="zh-CN"/>
        </w:rPr>
        <w:t>止</w:t>
      </w:r>
      <w:r>
        <w:rPr>
          <w:rFonts w:hint="eastAsia" w:ascii="仿宋_GB2312"/>
          <w:szCs w:val="32"/>
        </w:rPr>
        <w:t>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该犯上次评定表扬剩余263分，本轮考核期2023年6月1日至2024年11月30日累计获</w:t>
      </w:r>
      <w: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  <w:t>1950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  <w:t>2213</w:t>
      </w:r>
      <w:r>
        <w:rPr>
          <w:rFonts w:hint="eastAsia" w:ascii="仿宋_GB2312" w:hAnsi="仿宋_GB2312" w:cs="仿宋_GB2312"/>
          <w:bCs/>
          <w:szCs w:val="32"/>
        </w:rPr>
        <w:t>分，表扬3次；间隔期2023年9月28日至2024年11月30日，获</w:t>
      </w:r>
      <w: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  <w:t>1542</w:t>
      </w:r>
      <w:r>
        <w:rPr>
          <w:rFonts w:hint="eastAsia" w:ascii="仿宋_GB2312" w:hAnsi="仿宋_GB2312" w:cs="仿宋_GB2312"/>
          <w:bCs/>
          <w:szCs w:val="32"/>
        </w:rPr>
        <w:t>分。考核期内无违规扣分。</w:t>
      </w:r>
    </w:p>
    <w:p>
      <w:pPr>
        <w:pStyle w:val="8"/>
        <w:spacing w:line="430" w:lineRule="exact"/>
        <w:ind w:firstLine="640"/>
        <w:rPr>
          <w:szCs w:val="32"/>
        </w:rPr>
      </w:pPr>
      <w:r>
        <w:rPr>
          <w:rFonts w:hint="eastAsia"/>
          <w:szCs w:val="32"/>
        </w:rPr>
        <w:t>6.原判财产性判项：罚金人民币二万元。该犯已履行</w:t>
      </w:r>
      <w:r>
        <w:rPr>
          <w:rFonts w:hint="eastAsia"/>
          <w:szCs w:val="32"/>
          <w:lang w:val="en-US" w:eastAsia="zh-CN"/>
        </w:rPr>
        <w:t>罚金</w:t>
      </w:r>
      <w:r>
        <w:rPr>
          <w:rFonts w:hint="eastAsia"/>
          <w:szCs w:val="32"/>
        </w:rPr>
        <w:t>人民币20000元；福建省莆田市秀屿区人民法院出具的财政票据予以证实。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《中华人民共和国刑法》第七十八条、第七十九条《中华人民共和国刑事诉讼法》第二百七十三条第二款、《中华人民共和国监狱法》第二十九条的规定，建议对罪犯胡伟予以减刑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附件：⒈罪犯胡伟卷宗贰册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030AAF"/>
    <w:rsid w:val="00080E30"/>
    <w:rsid w:val="001740F1"/>
    <w:rsid w:val="00297A05"/>
    <w:rsid w:val="004A3A94"/>
    <w:rsid w:val="005E768D"/>
    <w:rsid w:val="006A13FC"/>
    <w:rsid w:val="00770DD0"/>
    <w:rsid w:val="00804641"/>
    <w:rsid w:val="00A6077B"/>
    <w:rsid w:val="00B521A4"/>
    <w:rsid w:val="00C1343F"/>
    <w:rsid w:val="00C3536F"/>
    <w:rsid w:val="00DC397F"/>
    <w:rsid w:val="00E261E3"/>
    <w:rsid w:val="00F81620"/>
    <w:rsid w:val="0437201A"/>
    <w:rsid w:val="0C0832FF"/>
    <w:rsid w:val="0C5B4633"/>
    <w:rsid w:val="125C3EC1"/>
    <w:rsid w:val="18F32582"/>
    <w:rsid w:val="1BDA6FC8"/>
    <w:rsid w:val="2FCD28DC"/>
    <w:rsid w:val="35F6237F"/>
    <w:rsid w:val="38AD0B33"/>
    <w:rsid w:val="3A323076"/>
    <w:rsid w:val="3B876A3A"/>
    <w:rsid w:val="3FDF4D76"/>
    <w:rsid w:val="479B7645"/>
    <w:rsid w:val="4B2A4892"/>
    <w:rsid w:val="4DA715B0"/>
    <w:rsid w:val="52605F8C"/>
    <w:rsid w:val="52FE6761"/>
    <w:rsid w:val="56CE03FB"/>
    <w:rsid w:val="58C50129"/>
    <w:rsid w:val="646A2947"/>
    <w:rsid w:val="7B6534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160</Words>
  <Characters>917</Characters>
  <Lines>7</Lines>
  <Paragraphs>2</Paragraphs>
  <TotalTime>33</TotalTime>
  <ScaleCrop>false</ScaleCrop>
  <LinksUpToDate>false</LinksUpToDate>
  <CharactersWithSpaces>1075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2025-03-09T01:48:00Z</cp:lastPrinted>
  <dcterms:modified xsi:type="dcterms:W3CDTF">2025-03-09T02:21:55Z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