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55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641" w:right="-48" w:rightChars="-15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王少林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1993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初中</w:t>
      </w:r>
      <w:r>
        <w:rPr>
          <w:rFonts w:hint="eastAsia" w:ascii="仿宋_GB2312"/>
          <w:szCs w:val="32"/>
        </w:rPr>
        <w:t>文化，住福建省仙游县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无业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莆田市城厢区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闽0302刑初623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王少林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非法经营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五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三个月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并处</w:t>
      </w:r>
      <w:r>
        <w:rPr>
          <w:rFonts w:hint="eastAsia" w:ascii="仿宋_GB2312"/>
          <w:szCs w:val="32"/>
        </w:rPr>
        <w:t>罚金人民币</w:t>
      </w:r>
      <w:r>
        <w:rPr>
          <w:rFonts w:hint="eastAsia" w:ascii="仿宋_GB2312"/>
          <w:szCs w:val="32"/>
          <w:lang w:val="en-US" w:eastAsia="zh-CN"/>
        </w:rPr>
        <w:t>二十万元，莆田市公安局城厢分局扣押的违法所得人民币59000元、冻结的违法所得人民币155900元，均予以没收，上缴国库</w:t>
      </w:r>
      <w:r>
        <w:rPr>
          <w:rFonts w:hint="eastAsia" w:ascii="仿宋_GB2312"/>
          <w:szCs w:val="32"/>
        </w:rPr>
        <w:t>。</w:t>
      </w:r>
      <w:r>
        <w:rPr>
          <w:rFonts w:hint="eastAsia" w:ascii="Times New Roman" w:hAnsi="Times New Roman"/>
          <w:szCs w:val="32"/>
          <w:lang w:eastAsia="zh-CN"/>
        </w:rPr>
        <w:t>宣判后，被告人不服，提出上诉。</w:t>
      </w:r>
      <w:r>
        <w:rPr>
          <w:rFonts w:hint="eastAsia"/>
          <w:szCs w:val="32"/>
          <w:lang w:val="en-US" w:eastAsia="zh-CN"/>
        </w:rPr>
        <w:t>福建省莆田市中级</w:t>
      </w:r>
      <w:r>
        <w:rPr>
          <w:rFonts w:hint="eastAsia" w:ascii="Times New Roman" w:hAnsi="Times New Roman"/>
          <w:szCs w:val="32"/>
        </w:rPr>
        <w:t>人民</w:t>
      </w:r>
      <w:r>
        <w:rPr>
          <w:rFonts w:hint="eastAsia" w:ascii="仿宋_GB2312"/>
          <w:szCs w:val="32"/>
        </w:rPr>
        <w:t>法院于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闽03</w:t>
      </w:r>
      <w:r>
        <w:rPr>
          <w:rFonts w:hint="eastAsia" w:ascii="仿宋_GB2312"/>
          <w:szCs w:val="32"/>
        </w:rPr>
        <w:t>刑</w:t>
      </w:r>
      <w:r>
        <w:rPr>
          <w:rFonts w:hint="eastAsia" w:ascii="仿宋_GB2312"/>
          <w:szCs w:val="32"/>
          <w:lang w:val="en-US" w:eastAsia="zh-CN"/>
        </w:rPr>
        <w:t>终116</w:t>
      </w:r>
      <w:r>
        <w:rPr>
          <w:rFonts w:hint="eastAsia" w:ascii="仿宋_GB2312"/>
          <w:szCs w:val="32"/>
        </w:rPr>
        <w:t>号刑事</w:t>
      </w:r>
      <w:r>
        <w:rPr>
          <w:rFonts w:hint="eastAsia" w:ascii="仿宋_GB2312"/>
          <w:szCs w:val="32"/>
          <w:lang w:eastAsia="zh-CN"/>
        </w:rPr>
        <w:t>裁定：驳回上诉，维持原判。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/>
          <w:szCs w:val="32"/>
        </w:rPr>
        <w:t>该犯考核期2022年5月18日至2025年1月31日累计获3251.5分，表扬5次</w:t>
      </w:r>
      <w:r>
        <w:rPr>
          <w:rFonts w:hint="eastAsia" w:ascii="仿宋_GB2312"/>
          <w:szCs w:val="32"/>
          <w:lang w:eastAsia="zh-CN"/>
        </w:rPr>
        <w:t>。考核期内</w:t>
      </w:r>
      <w:r>
        <w:rPr>
          <w:rFonts w:hint="eastAsia" w:ascii="仿宋_GB2312"/>
          <w:szCs w:val="32"/>
        </w:rPr>
        <w:t>无违规扣分。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6.原判财产性判项：罚金人民币200000元。该犯已履行人民币200000元，其中本考核期向福建省莆田市城厢区人民法院缴纳罚金人民币200000元。福建省莆田市城厢区人民法院出具缴款凭证予以证实。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王少林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八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王少林</w:t>
      </w:r>
      <w:r>
        <w:rPr>
          <w:rFonts w:hint="eastAsia" w:cs="仿宋_GB2312"/>
          <w:szCs w:val="32"/>
        </w:rPr>
        <w:t>卷宗贰册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30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7D81F9B"/>
    <w:rsid w:val="11B77FB3"/>
    <w:rsid w:val="1B7A5CA4"/>
    <w:rsid w:val="21C634D6"/>
    <w:rsid w:val="270C03E2"/>
    <w:rsid w:val="2EAE3478"/>
    <w:rsid w:val="327E0A76"/>
    <w:rsid w:val="365735AC"/>
    <w:rsid w:val="40306CE7"/>
    <w:rsid w:val="469A4076"/>
    <w:rsid w:val="63017B9F"/>
    <w:rsid w:val="67695568"/>
    <w:rsid w:val="696B5AF8"/>
    <w:rsid w:val="6F4A6049"/>
    <w:rsid w:val="7D44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1906</Words>
  <Characters>2041</Characters>
  <Lines>17</Lines>
  <Paragraphs>4</Paragraphs>
  <TotalTime>0</TotalTime>
  <ScaleCrop>false</ScaleCrop>
  <LinksUpToDate>false</LinksUpToDate>
  <CharactersWithSpaces>2071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2025-02-21T13:29:00Z</cp:lastPrinted>
  <dcterms:modified xsi:type="dcterms:W3CDTF">2025-05-05T11:57:16Z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80E9020F47144A868E3ED09AB41A4DBF</vt:lpwstr>
  </property>
  <property fmtid="{D5CDD505-2E9C-101B-9397-08002B2CF9AE}" pid="4" name="KSOTemplateDocerSaveRecord">
    <vt:lpwstr>eyJoZGlkIjoiN2M5ZWYxZmQ4ZTQ1OTg1OWQxNTdmYjEwNzkzMDZhOTQiLCJ1c2VySWQiOiIyMDkyNzI3MjkifQ==</vt:lpwstr>
  </property>
</Properties>
</file>