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88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罪犯薛经纬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，男，1994年4月7日出生，汉族，初中文化，住福建省平潭县</w:t>
      </w:r>
      <w:bookmarkStart w:id="0" w:name="_GoBack"/>
      <w:bookmarkEnd w:id="0"/>
      <w:r>
        <w:rPr>
          <w:rFonts w:hint="eastAsia" w:ascii="仿宋_GB2312"/>
          <w:szCs w:val="32"/>
        </w:rPr>
        <w:t>，捕前系务工人员。</w:t>
      </w:r>
      <w:r>
        <w:rPr>
          <w:rFonts w:hint="eastAsia" w:ascii="仿宋_GB2312"/>
          <w:szCs w:val="32"/>
          <w:lang w:val="en-US" w:eastAsia="zh-CN"/>
        </w:rPr>
        <w:t>该犯曾于2015年3月13日因贩卖毒品罪被福建省平潭县人民法院判处有期徒刑三年，并处罚金人民币五千元，2017年5月15日刑满释放。系累犯、毒品再犯。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平潭县人民法院于2020年4月29日作出(2020)闽0128刑初12号刑事判决，以被告人薛经纬犯贩卖毒品罪，判处有期徒刑十二年六个月，并处罚金人民币三万元，继续追缴被告人薛经纬违法所得人民币85000元予以没收，宣判后，被告人不服，提出上诉，福建省福州市中级人民法院于2020年7月20日作出（2020）闽01刑终614号刑事判决，驳回上诉，维持原判。刑期自2019年7月11日起至2032年1月9日止。2020年8月18日交付福建省未成年犯管教所执行刑罚。2023年3月24日，福建省福州市中级人民法院作出（2023）闽01刑更995号刑事裁定，</w:t>
      </w:r>
      <w:r>
        <w:rPr>
          <w:rFonts w:hint="eastAsia" w:ascii="仿宋_GB2312" w:hAnsi="仿宋_GB2312" w:cs="仿宋_GB2312"/>
          <w:szCs w:val="32"/>
        </w:rPr>
        <w:t>对其减刑五个月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2023年3月24日送达。</w:t>
      </w:r>
      <w:r>
        <w:rPr>
          <w:rFonts w:hint="eastAsia" w:ascii="仿宋_GB2312"/>
          <w:szCs w:val="32"/>
        </w:rPr>
        <w:t>现刑期至2031年8月9日</w:t>
      </w:r>
      <w:r>
        <w:rPr>
          <w:rFonts w:hint="eastAsia" w:ascii="仿宋_GB2312"/>
          <w:szCs w:val="32"/>
          <w:lang w:val="en-US" w:eastAsia="zh-CN"/>
        </w:rPr>
        <w:t>止</w:t>
      </w:r>
      <w:r>
        <w:rPr>
          <w:rFonts w:hint="eastAsia" w:ascii="仿宋_GB2312"/>
          <w:szCs w:val="32"/>
        </w:rPr>
        <w:t>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ind w:firstLine="640" w:firstLineChars="200"/>
        <w:jc w:val="left"/>
        <w:rPr>
          <w:rFonts w:ascii="仿宋_GB2312"/>
          <w:color w:val="auto"/>
          <w:szCs w:val="32"/>
        </w:rPr>
      </w:pPr>
      <w:r>
        <w:rPr>
          <w:rFonts w:hint="eastAsia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.奖惩情况：</w:t>
      </w:r>
      <w:r>
        <w:rPr>
          <w:rFonts w:hint="eastAsia" w:ascii="仿宋_GB2312" w:hAnsi="宋体"/>
          <w:color w:val="auto"/>
          <w:szCs w:val="32"/>
        </w:rPr>
        <w:t>该犯上次评定表扬剩余343分，本轮考核期2022年12月1日起至202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5</w:t>
      </w:r>
      <w:r>
        <w:rPr>
          <w:rFonts w:hint="eastAsia" w:ascii="仿宋_GB2312" w:hAnsi="宋体"/>
          <w:color w:val="auto"/>
          <w:szCs w:val="32"/>
        </w:rPr>
        <w:t>年</w:t>
      </w:r>
      <w:r>
        <w:rPr>
          <w:rFonts w:hint="eastAsia" w:ascii="仿宋_GB2312" w:hAnsi="宋体"/>
          <w:color w:val="auto"/>
          <w:szCs w:val="32"/>
          <w:lang w:val="en-US" w:eastAsia="zh-CN"/>
        </w:rPr>
        <w:t>1</w:t>
      </w:r>
      <w:r>
        <w:rPr>
          <w:rFonts w:hint="eastAsia" w:ascii="仿宋_GB2312" w:hAnsi="宋体"/>
          <w:color w:val="auto"/>
          <w:szCs w:val="32"/>
        </w:rPr>
        <w:t>月3</w:t>
      </w:r>
      <w:r>
        <w:rPr>
          <w:rFonts w:hint="eastAsia" w:ascii="仿宋_GB2312" w:hAnsi="宋体"/>
          <w:color w:val="auto"/>
          <w:szCs w:val="32"/>
          <w:lang w:val="en-US" w:eastAsia="zh-CN"/>
        </w:rPr>
        <w:t>1</w:t>
      </w:r>
      <w:r>
        <w:rPr>
          <w:rFonts w:hint="eastAsia" w:ascii="仿宋_GB2312" w:hAnsi="宋体"/>
          <w:color w:val="auto"/>
          <w:szCs w:val="32"/>
        </w:rPr>
        <w:t>日止累计获2</w:t>
      </w:r>
      <w:r>
        <w:rPr>
          <w:rFonts w:hint="eastAsia" w:ascii="仿宋_GB2312" w:hAnsi="宋体"/>
          <w:color w:val="auto"/>
          <w:szCs w:val="32"/>
          <w:lang w:val="en-US" w:eastAsia="zh-CN"/>
        </w:rPr>
        <w:t>84</w:t>
      </w:r>
      <w:r>
        <w:rPr>
          <w:rFonts w:hint="eastAsia" w:ascii="仿宋_GB2312" w:hAnsi="宋体"/>
          <w:color w:val="auto"/>
          <w:szCs w:val="32"/>
        </w:rPr>
        <w:t>0分，合计获得</w:t>
      </w:r>
      <w:r>
        <w:rPr>
          <w:rFonts w:hint="eastAsia" w:ascii="仿宋_GB2312" w:hAnsi="宋体"/>
          <w:color w:val="auto"/>
          <w:szCs w:val="32"/>
          <w:lang w:val="en-US" w:eastAsia="zh-CN"/>
        </w:rPr>
        <w:t>31</w:t>
      </w:r>
      <w:r>
        <w:rPr>
          <w:rFonts w:hint="eastAsia" w:ascii="仿宋_GB2312" w:hAnsi="宋体"/>
          <w:color w:val="auto"/>
          <w:szCs w:val="32"/>
        </w:rPr>
        <w:t>83分，表扬</w:t>
      </w:r>
      <w:r>
        <w:rPr>
          <w:rFonts w:hint="eastAsia" w:ascii="仿宋_GB2312" w:hAnsi="宋体"/>
          <w:color w:val="auto"/>
          <w:szCs w:val="32"/>
          <w:lang w:val="en-US" w:eastAsia="zh-CN"/>
        </w:rPr>
        <w:t>5</w:t>
      </w:r>
      <w:r>
        <w:rPr>
          <w:rFonts w:hint="eastAsia" w:ascii="仿宋_GB2312" w:hAnsi="宋体"/>
          <w:color w:val="auto"/>
          <w:szCs w:val="32"/>
        </w:rPr>
        <w:t>次；间隔期2023年</w:t>
      </w:r>
      <w:r>
        <w:rPr>
          <w:rFonts w:hint="eastAsia" w:ascii="仿宋_GB2312" w:hAnsi="宋体"/>
          <w:color w:val="auto"/>
          <w:szCs w:val="32"/>
          <w:lang w:val="en-US" w:eastAsia="zh-CN"/>
        </w:rPr>
        <w:t>3</w:t>
      </w:r>
      <w:r>
        <w:rPr>
          <w:rFonts w:hint="eastAsia" w:ascii="仿宋_GB2312" w:hAnsi="宋体"/>
          <w:color w:val="auto"/>
          <w:szCs w:val="32"/>
        </w:rPr>
        <w:t>月</w:t>
      </w:r>
      <w:r>
        <w:rPr>
          <w:rFonts w:hint="eastAsia" w:ascii="仿宋_GB2312" w:hAnsi="宋体"/>
          <w:color w:val="auto"/>
          <w:szCs w:val="32"/>
          <w:lang w:val="en-US" w:eastAsia="zh-CN"/>
        </w:rPr>
        <w:t>24日</w:t>
      </w:r>
      <w:r>
        <w:rPr>
          <w:rFonts w:hint="eastAsia" w:ascii="仿宋_GB2312" w:hAnsi="宋体"/>
          <w:color w:val="auto"/>
          <w:szCs w:val="32"/>
        </w:rPr>
        <w:t>起至202</w:t>
      </w:r>
      <w:r>
        <w:rPr>
          <w:rFonts w:hint="eastAsia" w:ascii="仿宋_GB2312" w:hAnsi="宋体"/>
          <w:color w:val="auto"/>
          <w:szCs w:val="32"/>
          <w:lang w:val="en-US" w:eastAsia="zh-CN"/>
        </w:rPr>
        <w:t>5</w:t>
      </w:r>
      <w:r>
        <w:rPr>
          <w:rFonts w:hint="eastAsia" w:ascii="仿宋_GB2312" w:hAnsi="宋体"/>
          <w:color w:val="auto"/>
          <w:szCs w:val="32"/>
        </w:rPr>
        <w:t>年1月3</w:t>
      </w:r>
      <w:r>
        <w:rPr>
          <w:rFonts w:hint="eastAsia" w:ascii="仿宋_GB2312" w:hAnsi="宋体"/>
          <w:color w:val="auto"/>
          <w:szCs w:val="32"/>
          <w:lang w:val="en-US" w:eastAsia="zh-CN"/>
        </w:rPr>
        <w:t>1</w:t>
      </w:r>
      <w:r>
        <w:rPr>
          <w:rFonts w:hint="eastAsia" w:ascii="仿宋_GB2312" w:hAnsi="宋体"/>
          <w:color w:val="auto"/>
          <w:szCs w:val="32"/>
        </w:rPr>
        <w:t>日止，获2</w:t>
      </w:r>
      <w:r>
        <w:rPr>
          <w:rFonts w:hint="eastAsia" w:ascii="仿宋_GB2312" w:hAnsi="宋体"/>
          <w:color w:val="auto"/>
          <w:szCs w:val="32"/>
          <w:lang w:val="en-US" w:eastAsia="zh-CN"/>
        </w:rPr>
        <w:t>3</w:t>
      </w:r>
      <w:r>
        <w:rPr>
          <w:rFonts w:hint="eastAsia" w:ascii="仿宋_GB2312" w:hAnsi="宋体"/>
          <w:color w:val="auto"/>
          <w:szCs w:val="32"/>
        </w:rPr>
        <w:t>77分。</w:t>
      </w:r>
      <w:r>
        <w:rPr>
          <w:rFonts w:hint="eastAsia" w:ascii="仿宋_GB2312" w:hAnsi="仿宋_GB2312" w:cs="仿宋_GB2312"/>
          <w:bCs/>
          <w:color w:val="auto"/>
          <w:szCs w:val="32"/>
        </w:rPr>
        <w:t>考核期内无违规扣分。</w:t>
      </w:r>
    </w:p>
    <w:p>
      <w:pPr>
        <w:pStyle w:val="10"/>
        <w:spacing w:line="430" w:lineRule="exact"/>
        <w:ind w:firstLine="640"/>
        <w:rPr>
          <w:rFonts w:hint="eastAsia" w:ascii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/>
          <w:szCs w:val="32"/>
          <w:lang w:val="en-US" w:eastAsia="zh-CN"/>
        </w:rPr>
        <w:t>原</w:t>
      </w:r>
      <w:r>
        <w:rPr>
          <w:rFonts w:hint="eastAsia" w:ascii="仿宋_GB2312"/>
          <w:szCs w:val="32"/>
        </w:rPr>
        <w:t>财产性判项：罚金人民币30000元，</w:t>
      </w:r>
      <w:r>
        <w:rPr>
          <w:rFonts w:hint="eastAsia" w:ascii="仿宋_GB2312"/>
          <w:szCs w:val="32"/>
          <w:lang w:val="en-US" w:eastAsia="zh-CN"/>
        </w:rPr>
        <w:t>其他财产性判项85000元。该犯已履行人民币115000元，已全部履行完毕。</w:t>
      </w:r>
      <w:r>
        <w:rPr>
          <w:rFonts w:hint="eastAsia" w:ascii="仿宋_GB2312"/>
          <w:szCs w:val="32"/>
        </w:rPr>
        <w:t>其中</w:t>
      </w:r>
      <w:r>
        <w:rPr>
          <w:rFonts w:hint="eastAsia" w:ascii="仿宋_GB2312"/>
          <w:szCs w:val="32"/>
          <w:lang w:val="en-US" w:eastAsia="zh-CN"/>
        </w:rPr>
        <w:t>上次提请减刑</w:t>
      </w:r>
      <w:r>
        <w:rPr>
          <w:rFonts w:hint="eastAsia" w:ascii="仿宋_GB2312"/>
          <w:szCs w:val="32"/>
        </w:rPr>
        <w:t>考核期向</w:t>
      </w:r>
      <w:r>
        <w:rPr>
          <w:rFonts w:hint="eastAsia" w:ascii="仿宋_GB2312"/>
          <w:szCs w:val="32"/>
          <w:lang w:val="en-US" w:eastAsia="zh-CN"/>
        </w:rPr>
        <w:t>福建省</w:t>
      </w:r>
      <w:r>
        <w:rPr>
          <w:rFonts w:hint="eastAsia" w:ascii="仿宋_GB2312"/>
          <w:szCs w:val="32"/>
        </w:rPr>
        <w:t>平潭县人民法院缴纳罚金30000元，退出违法所得85000元。福建省平潭县人民法院出具结案证明予以证实。</w:t>
      </w:r>
    </w:p>
    <w:p>
      <w:pPr>
        <w:pStyle w:val="10"/>
        <w:spacing w:line="430" w:lineRule="exact"/>
        <w:ind w:firstLine="64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该犯系</w:t>
      </w:r>
      <w:r>
        <w:rPr>
          <w:rFonts w:hint="eastAsia" w:ascii="仿宋_GB2312"/>
          <w:szCs w:val="32"/>
          <w:lang w:val="en-US" w:eastAsia="zh-CN"/>
        </w:rPr>
        <w:t>累犯、</w:t>
      </w:r>
      <w:r>
        <w:rPr>
          <w:rFonts w:hint="eastAsia" w:ascii="仿宋_GB2312"/>
          <w:szCs w:val="32"/>
        </w:rPr>
        <w:t>毒品再犯，</w:t>
      </w:r>
      <w:r>
        <w:rPr>
          <w:rFonts w:hint="eastAsia" w:ascii="仿宋_GB2312" w:cs="仿宋_GB2312"/>
          <w:szCs w:val="32"/>
        </w:rPr>
        <w:t>属于从严掌握减刑对象，因此提请减刑幅度扣减1个月</w:t>
      </w:r>
      <w:r>
        <w:rPr>
          <w:rFonts w:hint="eastAsia" w:ascii="仿宋_GB2312" w:cs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《中华人民共和国刑法》第七十八条、第七十九条《中华人民共和国刑事诉讼法》第二百七十三条第二款、《中华人民共和国监狱法》第二十九条的规定，建议对罪犯薛经纬予以减刑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0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0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0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附件：⒈罪犯薛经纬卷宗贰册</w:t>
      </w:r>
    </w:p>
    <w:p>
      <w:pPr>
        <w:pStyle w:val="10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30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1A17CA"/>
    <w:rsid w:val="00297A05"/>
    <w:rsid w:val="002E2F4B"/>
    <w:rsid w:val="00380285"/>
    <w:rsid w:val="004A3A94"/>
    <w:rsid w:val="005B6A5A"/>
    <w:rsid w:val="005E768D"/>
    <w:rsid w:val="005F7370"/>
    <w:rsid w:val="006A6D11"/>
    <w:rsid w:val="007F6FDA"/>
    <w:rsid w:val="00804641"/>
    <w:rsid w:val="008F215F"/>
    <w:rsid w:val="009D6176"/>
    <w:rsid w:val="00A1464A"/>
    <w:rsid w:val="00A6077B"/>
    <w:rsid w:val="00A70D8E"/>
    <w:rsid w:val="00AA1673"/>
    <w:rsid w:val="00B62C29"/>
    <w:rsid w:val="00C3536F"/>
    <w:rsid w:val="00C657FA"/>
    <w:rsid w:val="00D91D25"/>
    <w:rsid w:val="00DC397F"/>
    <w:rsid w:val="00E261E3"/>
    <w:rsid w:val="00F870EC"/>
    <w:rsid w:val="06B77564"/>
    <w:rsid w:val="094B0BBA"/>
    <w:rsid w:val="0FA3609D"/>
    <w:rsid w:val="1DAC588E"/>
    <w:rsid w:val="1E197BAD"/>
    <w:rsid w:val="1F1E3717"/>
    <w:rsid w:val="23C16768"/>
    <w:rsid w:val="26FD64AD"/>
    <w:rsid w:val="2BC308A6"/>
    <w:rsid w:val="2C196832"/>
    <w:rsid w:val="2DBC5BA2"/>
    <w:rsid w:val="2E402D42"/>
    <w:rsid w:val="30360845"/>
    <w:rsid w:val="341713F4"/>
    <w:rsid w:val="3ADD79D7"/>
    <w:rsid w:val="3B955D8E"/>
    <w:rsid w:val="3D001756"/>
    <w:rsid w:val="41ED0861"/>
    <w:rsid w:val="43767DA7"/>
    <w:rsid w:val="46237953"/>
    <w:rsid w:val="48331494"/>
    <w:rsid w:val="4B355317"/>
    <w:rsid w:val="51A97AF7"/>
    <w:rsid w:val="51C5680F"/>
    <w:rsid w:val="52F7520F"/>
    <w:rsid w:val="545654E5"/>
    <w:rsid w:val="5B9A2544"/>
    <w:rsid w:val="6C5166CF"/>
    <w:rsid w:val="72161829"/>
    <w:rsid w:val="73B42515"/>
    <w:rsid w:val="77BD7A95"/>
    <w:rsid w:val="79411AE3"/>
    <w:rsid w:val="79DD5288"/>
    <w:rsid w:val="7C4967C4"/>
    <w:rsid w:val="7C63457E"/>
    <w:rsid w:val="7E5943F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9">
    <w:name w:val="页眉 Char"/>
    <w:basedOn w:val="6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153</Words>
  <Characters>878</Characters>
  <Lines>7</Lines>
  <Paragraphs>2</Paragraphs>
  <TotalTime>25</TotalTime>
  <ScaleCrop>false</ScaleCrop>
  <LinksUpToDate>false</LinksUpToDate>
  <CharactersWithSpaces>1029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2024-12-13T07:08:00Z</dcterms:created>
  <dc:creator>杨敏</dc:creator>
  <cp:lastModifiedBy>叶贤蔚</cp:lastModifiedBy>
  <cp:lastPrinted>2025-01-10T07:08:00Z</cp:lastPrinted>
  <dcterms:modified xsi:type="dcterms:W3CDTF">2025-05-05T12:26:16Z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5D508B2E31DE4504874C5CC2DA1268A1</vt:lpwstr>
  </property>
</Properties>
</file>