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</w:t>
      </w:r>
      <w:r>
        <w:rPr>
          <w:rFonts w:hint="eastAsia" w:eastAsia="楷体_GB2312" w:cs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186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</w:rPr>
        <w:t>余中杰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</w:rPr>
        <w:t>1987年7月10日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出生，</w:t>
      </w:r>
      <w:r>
        <w:rPr>
          <w:rFonts w:hint="eastAsia" w:ascii="仿宋_GB2312" w:hAnsi="仿宋_GB2312" w:eastAsia="仿宋_GB2312" w:cs="仿宋_GB2312"/>
          <w:color w:val="auto"/>
        </w:rPr>
        <w:t>汉族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</w:rPr>
        <w:t>初中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文化，住</w:t>
      </w:r>
      <w:r>
        <w:rPr>
          <w:rFonts w:hint="eastAsia" w:ascii="仿宋_GB2312" w:hAnsi="仿宋_GB2312" w:eastAsia="仿宋_GB2312" w:cs="仿宋_GB2312"/>
          <w:color w:val="auto"/>
        </w:rPr>
        <w:t>福建省宁德市蕉城区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eastAsia="仿宋_GB2312" w:cs="仿宋_GB2312"/>
          <w:color w:val="auto"/>
        </w:rPr>
        <w:t>无业人员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spacing w:line="4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福建省宁德市中级人民</w:t>
      </w:r>
      <w:r>
        <w:rPr>
          <w:rFonts w:hint="eastAsia" w:ascii="仿宋_GB2312" w:hAnsi="仿宋_GB2312" w:eastAsia="仿宋_GB2312" w:cs="仿宋_GB2312"/>
          <w:color w:val="auto"/>
          <w:sz w:val="32"/>
        </w:rPr>
        <w:t>法院于202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</w:rPr>
        <w:t>月2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</w:rPr>
        <w:t>日作出(202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</w:rPr>
        <w:t>)闽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color w:val="auto"/>
          <w:sz w:val="32"/>
        </w:rPr>
        <w:t>刑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初50</w:t>
      </w:r>
      <w:r>
        <w:rPr>
          <w:rFonts w:hint="eastAsia" w:ascii="仿宋_GB2312" w:hAnsi="仿宋_GB2312" w:eastAsia="仿宋_GB2312" w:cs="仿宋_GB2312"/>
          <w:color w:val="auto"/>
          <w:sz w:val="32"/>
        </w:rPr>
        <w:t>号刑事判决，以被告人余中杰犯贩卖毒品罪，判处有期徒刑五年十个月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，并处罚金人民币五万元，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追缴违法所得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人民币52440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。宣判后，同案被告人不服，提出上诉。福建省高级人民法院于2023年5月26日作出(2022)闽刑终127号刑事裁定：驳回上诉，维持原判。现刑期自2020年</w:t>
      </w:r>
      <w:r>
        <w:rPr>
          <w:rFonts w:hint="eastAsia" w:ascii="仿宋_GB2312" w:hAnsi="仿宋_GB2312" w:eastAsia="仿宋_GB2312" w:cs="仿宋_GB2312"/>
          <w:color w:val="auto"/>
          <w:sz w:val="32"/>
        </w:rPr>
        <w:t>4月15日起至2026年2月14日止。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判决发生法律效力后于2023年6月21日交付福建省未成年犯管教所执行。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属</w:t>
      </w:r>
      <w:r>
        <w:rPr>
          <w:rFonts w:hint="eastAsia" w:ascii="仿宋_GB2312" w:hAnsi="仿宋_GB2312" w:eastAsia="仿宋_GB2312" w:cs="仿宋_GB2312"/>
          <w:color w:val="auto"/>
        </w:rPr>
        <w:t>普管级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1"/>
        <w:numPr>
          <w:ilvl w:val="0"/>
          <w:numId w:val="0"/>
        </w:numPr>
        <w:autoSpaceDE w:val="0"/>
        <w:autoSpaceDN w:val="0"/>
        <w:adjustRightInd w:val="0"/>
        <w:spacing w:line="430" w:lineRule="exact"/>
        <w:ind w:firstLine="640" w:firstLineChars="200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.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1"/>
        <w:numPr>
          <w:ilvl w:val="0"/>
          <w:numId w:val="0"/>
        </w:numPr>
        <w:autoSpaceDE w:val="0"/>
        <w:autoSpaceDN w:val="0"/>
        <w:adjustRightInd w:val="0"/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.遵守监规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1"/>
        <w:spacing w:line="430" w:lineRule="exact"/>
        <w:ind w:firstLine="64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该犯考核期</w:t>
      </w:r>
      <w:r>
        <w:rPr>
          <w:rFonts w:hint="eastAsia" w:ascii="仿宋_GB2312" w:hAnsi="仿宋_GB2312" w:eastAsia="仿宋_GB2312" w:cs="仿宋_GB2312"/>
          <w:color w:val="auto"/>
        </w:rPr>
        <w:t>202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</w:rPr>
        <w:t>年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</w:rPr>
        <w:t>月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</w:rPr>
        <w:t>日至</w:t>
      </w: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>2025年5月31日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累计获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2161.3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</w:rPr>
        <w:t>次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，物质奖励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color w:val="auto"/>
          <w:szCs w:val="32"/>
        </w:rPr>
        <w:t>次；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考核期内违规1次，扣1分，2024年5月29日违反内务规范，个人用品摆放不规范扣1分。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6.原判财产性判项：罚金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人民币50000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元，追缴违法所得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52440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元。该犯已履行完毕；其中本考核期向宁德市中级人民法院缴纳罚金人民币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50000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元，退出违法所得人民币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52440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元。宁德市中级人民法院人民法院出具情况说明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及缴款凭证（0000268823）（0000268824）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予以证实。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</w:rPr>
        <w:t>余中杰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3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spacing w:line="620" w:lineRule="exact"/>
        <w:ind w:right="-48" w:rightChars="-15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福州市中级人民法院</w:t>
      </w:r>
    </w:p>
    <w:p>
      <w:pPr>
        <w:pStyle w:val="11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</w:rPr>
        <w:t>余中杰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卷宗贰册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⒉减刑建议书肆份</w:t>
      </w:r>
    </w:p>
    <w:p>
      <w:pPr>
        <w:spacing w:line="620" w:lineRule="exact"/>
        <w:ind w:right="-48" w:rightChars="-15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spacing w:line="620" w:lineRule="exact"/>
        <w:ind w:right="1213" w:rightChars="379" w:firstLine="3840" w:firstLineChars="1200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福建省未成年犯管教所</w:t>
      </w:r>
    </w:p>
    <w:p>
      <w:pPr>
        <w:spacing w:line="620" w:lineRule="exact"/>
        <w:ind w:right="1280" w:rightChars="400"/>
        <w:jc w:val="center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 2025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/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4039C5"/>
    <w:rsid w:val="00085A37"/>
    <w:rsid w:val="001520AA"/>
    <w:rsid w:val="001C515D"/>
    <w:rsid w:val="003A5355"/>
    <w:rsid w:val="00445DD4"/>
    <w:rsid w:val="00701D3C"/>
    <w:rsid w:val="009858CA"/>
    <w:rsid w:val="00A411D8"/>
    <w:rsid w:val="00A46F16"/>
    <w:rsid w:val="00CD2C9C"/>
    <w:rsid w:val="00D5313D"/>
    <w:rsid w:val="00D77543"/>
    <w:rsid w:val="00DE4070"/>
    <w:rsid w:val="00F05462"/>
    <w:rsid w:val="04634F01"/>
    <w:rsid w:val="06652477"/>
    <w:rsid w:val="08FD0EB5"/>
    <w:rsid w:val="09CD7381"/>
    <w:rsid w:val="0C7051A7"/>
    <w:rsid w:val="0DFE32A6"/>
    <w:rsid w:val="0E372EB8"/>
    <w:rsid w:val="0F9C1E0A"/>
    <w:rsid w:val="107D736E"/>
    <w:rsid w:val="10947598"/>
    <w:rsid w:val="12EF2158"/>
    <w:rsid w:val="149A587E"/>
    <w:rsid w:val="16952F31"/>
    <w:rsid w:val="176C3716"/>
    <w:rsid w:val="1B8B1F0C"/>
    <w:rsid w:val="1C4F3014"/>
    <w:rsid w:val="1CD52719"/>
    <w:rsid w:val="1E0C63CE"/>
    <w:rsid w:val="1E1E66AE"/>
    <w:rsid w:val="20123C88"/>
    <w:rsid w:val="20422FD9"/>
    <w:rsid w:val="20C8124B"/>
    <w:rsid w:val="20D96BE7"/>
    <w:rsid w:val="245B59D6"/>
    <w:rsid w:val="25D20312"/>
    <w:rsid w:val="275B512F"/>
    <w:rsid w:val="28A2268B"/>
    <w:rsid w:val="28C057EF"/>
    <w:rsid w:val="29475884"/>
    <w:rsid w:val="2CA01198"/>
    <w:rsid w:val="2DE16E39"/>
    <w:rsid w:val="2E7D4A25"/>
    <w:rsid w:val="31C645FC"/>
    <w:rsid w:val="332364E3"/>
    <w:rsid w:val="35E942B4"/>
    <w:rsid w:val="368B05CC"/>
    <w:rsid w:val="37D434BC"/>
    <w:rsid w:val="38694EC0"/>
    <w:rsid w:val="3C351D2F"/>
    <w:rsid w:val="3EC01489"/>
    <w:rsid w:val="403E0D66"/>
    <w:rsid w:val="412150C4"/>
    <w:rsid w:val="415E6D4F"/>
    <w:rsid w:val="437C50B8"/>
    <w:rsid w:val="438F2432"/>
    <w:rsid w:val="46983276"/>
    <w:rsid w:val="4CB60CAD"/>
    <w:rsid w:val="4E313C6D"/>
    <w:rsid w:val="4F61480F"/>
    <w:rsid w:val="500E6DD1"/>
    <w:rsid w:val="50352FC8"/>
    <w:rsid w:val="50FE739F"/>
    <w:rsid w:val="51B76480"/>
    <w:rsid w:val="52285136"/>
    <w:rsid w:val="53270523"/>
    <w:rsid w:val="53E34603"/>
    <w:rsid w:val="559F6FAD"/>
    <w:rsid w:val="56863BFE"/>
    <w:rsid w:val="56B56AF3"/>
    <w:rsid w:val="574D66AE"/>
    <w:rsid w:val="58E02142"/>
    <w:rsid w:val="59D76AE8"/>
    <w:rsid w:val="5AC713D8"/>
    <w:rsid w:val="5CF63348"/>
    <w:rsid w:val="5D5A216F"/>
    <w:rsid w:val="5D5E5449"/>
    <w:rsid w:val="5D697611"/>
    <w:rsid w:val="611A6F99"/>
    <w:rsid w:val="63E83611"/>
    <w:rsid w:val="64820172"/>
    <w:rsid w:val="65631B52"/>
    <w:rsid w:val="697D26C6"/>
    <w:rsid w:val="6B1352CA"/>
    <w:rsid w:val="6B8118ED"/>
    <w:rsid w:val="6C5940CA"/>
    <w:rsid w:val="6DC91B54"/>
    <w:rsid w:val="6E8201DA"/>
    <w:rsid w:val="7153351E"/>
    <w:rsid w:val="739B5B74"/>
    <w:rsid w:val="74863D1B"/>
    <w:rsid w:val="74E224F9"/>
    <w:rsid w:val="756D3360"/>
    <w:rsid w:val="78BB3724"/>
    <w:rsid w:val="7B3E24CE"/>
    <w:rsid w:val="7D0C5CE4"/>
    <w:rsid w:val="7D2503A4"/>
    <w:rsid w:val="7F1B3A5B"/>
    <w:rsid w:val="7F4039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5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字符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0">
    <w:name w:val="页眉 字符"/>
    <w:link w:val="6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3402</Words>
  <Characters>3591</Characters>
  <Lines>36</Lines>
  <Paragraphs>10</Paragraphs>
  <TotalTime>3</TotalTime>
  <ScaleCrop>false</ScaleCrop>
  <LinksUpToDate>false</LinksUpToDate>
  <CharactersWithSpaces>3630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2025-06-23T14:23:00Z</dcterms:created>
  <dc:creator>张铸</dc:creator>
  <cp:lastModifiedBy>叶贤蔚</cp:lastModifiedBy>
  <dcterms:modified xsi:type="dcterms:W3CDTF">2025-09-15T07:03:07Z</dcterms:modified>
  <dc:title>福建省未成年犯管教所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61351399569D4E49B388BDE61DA8BC28</vt:lpwstr>
  </property>
</Properties>
</file>