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191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罪犯谢言义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，男，1976年8月10日出生，汉族，初中文化，户籍所在地河南省光山县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霞浦县人民法院于2023年5月5日作出（2023）闽0921刑初90号刑事判决，以被告人谢言义犯走私国家禁止进出口的货物罪，判处有期徒刑三年五个月，并处罚金人民币三万元。刑期自2022年9月1日起至2026年1月31日止。2023年7月19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ascii="仿宋_GB2312" w:hAnsi="仿宋" w:cs="宋体"/>
          <w:szCs w:val="32"/>
        </w:rPr>
        <w:t>该犯考核期202</w:t>
      </w:r>
      <w:r>
        <w:rPr>
          <w:rFonts w:hint="eastAsia" w:ascii="仿宋_GB2312" w:hAnsi="仿宋" w:cs="宋体"/>
          <w:szCs w:val="32"/>
        </w:rPr>
        <w:t>3</w:t>
      </w:r>
      <w:r>
        <w:rPr>
          <w:rFonts w:ascii="仿宋_GB2312" w:hAnsi="仿宋" w:cs="宋体"/>
          <w:szCs w:val="32"/>
        </w:rPr>
        <w:t>年</w:t>
      </w:r>
      <w:r>
        <w:rPr>
          <w:rFonts w:hint="eastAsia" w:ascii="仿宋_GB2312" w:hAnsi="仿宋" w:cs="宋体"/>
          <w:szCs w:val="32"/>
        </w:rPr>
        <w:t>7</w:t>
      </w:r>
      <w:r>
        <w:rPr>
          <w:rFonts w:ascii="仿宋_GB2312" w:hAnsi="仿宋" w:cs="宋体"/>
          <w:szCs w:val="32"/>
        </w:rPr>
        <w:t>月</w:t>
      </w:r>
      <w:r>
        <w:rPr>
          <w:rFonts w:hint="eastAsia" w:ascii="仿宋_GB2312" w:hAnsi="仿宋" w:cs="宋体"/>
          <w:szCs w:val="32"/>
        </w:rPr>
        <w:t>1</w:t>
      </w:r>
      <w:r>
        <w:rPr>
          <w:rFonts w:ascii="仿宋_GB2312" w:hAnsi="仿宋" w:cs="宋体"/>
          <w:szCs w:val="32"/>
        </w:rPr>
        <w:t>9日至</w:t>
      </w:r>
      <w:r>
        <w:rPr>
          <w:rFonts w:hint="eastAsia" w:ascii="仿宋_GB2312" w:hAnsi="仿宋" w:cs="宋体"/>
          <w:szCs w:val="32"/>
        </w:rPr>
        <w:t>2025</w:t>
      </w:r>
      <w:r>
        <w:rPr>
          <w:rFonts w:ascii="仿宋_GB2312" w:hAnsi="仿宋" w:cs="宋体"/>
          <w:szCs w:val="32"/>
        </w:rPr>
        <w:t>年</w:t>
      </w:r>
      <w:r>
        <w:rPr>
          <w:rFonts w:hint="eastAsia" w:ascii="仿宋_GB2312" w:hAnsi="仿宋" w:cs="宋体"/>
          <w:szCs w:val="32"/>
        </w:rPr>
        <w:t>5</w:t>
      </w:r>
      <w:r>
        <w:rPr>
          <w:rFonts w:ascii="仿宋_GB2312" w:hAnsi="仿宋" w:cs="宋体"/>
          <w:szCs w:val="32"/>
        </w:rPr>
        <w:t>月</w:t>
      </w:r>
      <w:r>
        <w:rPr>
          <w:rFonts w:hint="eastAsia" w:ascii="仿宋_GB2312" w:hAnsi="仿宋" w:cs="宋体"/>
          <w:szCs w:val="32"/>
        </w:rPr>
        <w:t>31</w:t>
      </w:r>
      <w:r>
        <w:rPr>
          <w:rFonts w:ascii="仿宋_GB2312" w:hAnsi="仿宋" w:cs="宋体"/>
          <w:szCs w:val="32"/>
        </w:rPr>
        <w:t>日累计获</w:t>
      </w:r>
      <w:r>
        <w:rPr>
          <w:rFonts w:hint="eastAsia" w:ascii="仿宋_GB2312" w:hAnsi="仿宋" w:cs="宋体"/>
          <w:szCs w:val="32"/>
        </w:rPr>
        <w:t>1977.5</w:t>
      </w:r>
      <w:r>
        <w:rPr>
          <w:rFonts w:ascii="仿宋_GB2312" w:hAnsi="仿宋" w:cs="宋体"/>
          <w:szCs w:val="32"/>
        </w:rPr>
        <w:t>分，表扬</w:t>
      </w:r>
      <w:r>
        <w:rPr>
          <w:rFonts w:hint="eastAsia" w:ascii="仿宋_GB2312" w:hAnsi="仿宋" w:cs="宋体"/>
          <w:szCs w:val="32"/>
        </w:rPr>
        <w:t>1</w:t>
      </w:r>
      <w:r>
        <w:rPr>
          <w:rFonts w:ascii="仿宋_GB2312" w:hAnsi="仿宋" w:cs="宋体"/>
          <w:szCs w:val="32"/>
        </w:rPr>
        <w:t>次，物质奖励</w:t>
      </w:r>
      <w:r>
        <w:rPr>
          <w:rFonts w:hint="eastAsia" w:ascii="仿宋_GB2312" w:hAnsi="仿宋" w:cs="宋体"/>
          <w:szCs w:val="32"/>
        </w:rPr>
        <w:t>2</w:t>
      </w:r>
      <w:r>
        <w:rPr>
          <w:rFonts w:ascii="仿宋_GB2312" w:hAnsi="仿宋" w:cs="宋体"/>
          <w:szCs w:val="32"/>
        </w:rPr>
        <w:t>次。考核期内违规</w:t>
      </w:r>
      <w:r>
        <w:rPr>
          <w:rFonts w:hint="eastAsia" w:ascii="仿宋_GB2312" w:hAnsi="仿宋" w:cs="宋体"/>
          <w:szCs w:val="32"/>
        </w:rPr>
        <w:t>2</w:t>
      </w:r>
      <w:r>
        <w:rPr>
          <w:rFonts w:ascii="仿宋_GB2312" w:hAnsi="仿宋" w:cs="宋体"/>
          <w:szCs w:val="32"/>
        </w:rPr>
        <w:t>次，累计扣</w:t>
      </w:r>
      <w:r>
        <w:rPr>
          <w:rFonts w:hint="eastAsia" w:ascii="仿宋_GB2312" w:hAnsi="仿宋" w:cs="宋体"/>
          <w:szCs w:val="32"/>
        </w:rPr>
        <w:t>4</w:t>
      </w:r>
      <w:r>
        <w:rPr>
          <w:rFonts w:ascii="仿宋_GB2312" w:hAnsi="仿宋" w:cs="宋体"/>
          <w:szCs w:val="32"/>
        </w:rPr>
        <w:t>分，其中2023年</w:t>
      </w:r>
      <w:r>
        <w:rPr>
          <w:rFonts w:hint="eastAsia" w:ascii="仿宋_GB2312" w:hAnsi="仿宋" w:cs="宋体"/>
          <w:szCs w:val="32"/>
        </w:rPr>
        <w:t>12</w:t>
      </w:r>
      <w:r>
        <w:rPr>
          <w:rFonts w:ascii="仿宋_GB2312" w:hAnsi="仿宋" w:cs="宋体"/>
          <w:szCs w:val="32"/>
        </w:rPr>
        <w:t>月</w:t>
      </w:r>
      <w:r>
        <w:rPr>
          <w:rFonts w:hint="eastAsia" w:ascii="仿宋_GB2312" w:hAnsi="仿宋" w:cs="宋体"/>
          <w:szCs w:val="32"/>
        </w:rPr>
        <w:t>31</w:t>
      </w:r>
      <w:r>
        <w:rPr>
          <w:rFonts w:ascii="仿宋_GB2312" w:hAnsi="仿宋" w:cs="宋体"/>
          <w:szCs w:val="32"/>
        </w:rPr>
        <w:t>日因违反工艺规范管理，非机械故障等原因产品不合格及物耗超标扣</w:t>
      </w:r>
      <w:r>
        <w:rPr>
          <w:rFonts w:hint="eastAsia" w:ascii="仿宋_GB2312" w:hAnsi="仿宋" w:cs="宋体"/>
          <w:szCs w:val="32"/>
        </w:rPr>
        <w:t>3分</w:t>
      </w:r>
      <w:r>
        <w:rPr>
          <w:rFonts w:ascii="仿宋_GB2312" w:hAnsi="仿宋" w:cs="宋体"/>
          <w:szCs w:val="32"/>
        </w:rPr>
        <w:t>；2025年</w:t>
      </w:r>
      <w:r>
        <w:rPr>
          <w:rFonts w:hint="eastAsia" w:ascii="仿宋_GB2312" w:hAnsi="仿宋" w:cs="宋体"/>
          <w:szCs w:val="32"/>
        </w:rPr>
        <w:t>2</w:t>
      </w:r>
      <w:r>
        <w:rPr>
          <w:rFonts w:ascii="仿宋_GB2312" w:hAnsi="仿宋" w:cs="宋体"/>
          <w:szCs w:val="32"/>
        </w:rPr>
        <w:t>月</w:t>
      </w:r>
      <w:r>
        <w:rPr>
          <w:rFonts w:hint="eastAsia" w:ascii="仿宋_GB2312" w:hAnsi="仿宋" w:cs="宋体"/>
          <w:szCs w:val="32"/>
        </w:rPr>
        <w:t>15</w:t>
      </w:r>
      <w:r>
        <w:rPr>
          <w:rFonts w:ascii="仿宋_GB2312" w:hAnsi="仿宋" w:cs="宋体"/>
          <w:szCs w:val="32"/>
        </w:rPr>
        <w:t>日因违反生活卫生规范，未按规定要求洗澡扣</w:t>
      </w:r>
      <w:r>
        <w:rPr>
          <w:rFonts w:hint="eastAsia" w:ascii="仿宋_GB2312" w:hAnsi="仿宋" w:cs="宋体"/>
          <w:szCs w:val="32"/>
        </w:rPr>
        <w:t>1分。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</w:rPr>
      </w:pPr>
      <w:r>
        <w:rPr>
          <w:szCs w:val="32"/>
        </w:rPr>
        <w:t>6</w:t>
      </w:r>
      <w:r>
        <w:rPr>
          <w:rFonts w:hint="eastAsia" w:ascii="仿宋_GB2312" w:hAnsi="仿宋" w:cs="宋体"/>
          <w:szCs w:val="32"/>
        </w:rPr>
        <w:t>.原判财产性判项：罚金人民币30000元，退出违法所得人民币34000元，该犯已履行人民币64000元。其中本考核期向霞浦县人民法院缴纳罚金人民币30000元，退出违法所得人民币34000元，福建省霞浦县人民法院出具缴款凭证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谢言义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附件：⒈罪犯谢言义卷宗贰册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27DC4"/>
    <w:rsid w:val="00060014"/>
    <w:rsid w:val="00090DDD"/>
    <w:rsid w:val="000E1492"/>
    <w:rsid w:val="001F3C3C"/>
    <w:rsid w:val="00297A05"/>
    <w:rsid w:val="003120F8"/>
    <w:rsid w:val="00441F3D"/>
    <w:rsid w:val="004A3A94"/>
    <w:rsid w:val="005E0CE5"/>
    <w:rsid w:val="005E768D"/>
    <w:rsid w:val="00623246"/>
    <w:rsid w:val="00673BBC"/>
    <w:rsid w:val="006B4A06"/>
    <w:rsid w:val="006C2B37"/>
    <w:rsid w:val="006F6294"/>
    <w:rsid w:val="00804641"/>
    <w:rsid w:val="008834DD"/>
    <w:rsid w:val="00A6077B"/>
    <w:rsid w:val="00B41E8C"/>
    <w:rsid w:val="00BC2FC8"/>
    <w:rsid w:val="00C00F4E"/>
    <w:rsid w:val="00C3536F"/>
    <w:rsid w:val="00CC041E"/>
    <w:rsid w:val="00CE7C5D"/>
    <w:rsid w:val="00CF5D5E"/>
    <w:rsid w:val="00DC397F"/>
    <w:rsid w:val="00E261E3"/>
    <w:rsid w:val="12FC32DB"/>
    <w:rsid w:val="1AEF1510"/>
    <w:rsid w:val="2EDE37F9"/>
    <w:rsid w:val="30C32BCC"/>
    <w:rsid w:val="36AC4B40"/>
    <w:rsid w:val="3A68667E"/>
    <w:rsid w:val="4F6840BB"/>
    <w:rsid w:val="525C365B"/>
    <w:rsid w:val="56857A4A"/>
    <w:rsid w:val="59B46882"/>
    <w:rsid w:val="5D6C58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150</Words>
  <Characters>861</Characters>
  <Lines>7</Lines>
  <Paragraphs>2</Paragraphs>
  <TotalTime>91</TotalTime>
  <ScaleCrop>false</ScaleCrop>
  <LinksUpToDate>false</LinksUpToDate>
  <CharactersWithSpaces>1009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2025-09-15T07:03:57Z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