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罪犯陈少凤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，男，1987年2月7日出生，汉族，初中文化。户籍地址福建省古田县，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福建省古田县人民法院于于2024年12月31日作出(2024)闽0922刑初251号刑事判决，以被告人陈少凤犯赌博罪，判处有期徒刑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一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七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个月，并处罚金人民币二万元（判决前已缴纳）；。刑期自2024年10月30日起至2026年5月29日止。2025年1月24日交付福建省未成年犯管教所执行刑罚。属普管级罪犯。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自入监以来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该犯考核期2025年1月24日至2025年11月30日累计获898.4分，表扬1次；考核期内无违规扣分。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6.原判财产性判项：罚金人民币20000元，该犯在判决前已全部履行完毕。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日至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、《中华人民共和国刑事诉讼法》第二百七十三条第二款、《中华人民共和国监狱法》第二十九条的规定，建议对罪犯陈少凤予以减刑二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附件：⒈罪犯陈少凤卷宗贰册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福建省未成年犯管教所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ADB1ED0"/>
    <w:rsid w:val="0BBA0B5B"/>
    <w:rsid w:val="0DA54AFF"/>
    <w:rsid w:val="0E1437DA"/>
    <w:rsid w:val="0E364075"/>
    <w:rsid w:val="0FA3609D"/>
    <w:rsid w:val="12822A87"/>
    <w:rsid w:val="14343444"/>
    <w:rsid w:val="14E46BC1"/>
    <w:rsid w:val="1ACD1351"/>
    <w:rsid w:val="1C1D551B"/>
    <w:rsid w:val="1CBB78F5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EFBE01E"/>
    <w:rsid w:val="2F9B051C"/>
    <w:rsid w:val="3468753F"/>
    <w:rsid w:val="38900F57"/>
    <w:rsid w:val="3AB24C1B"/>
    <w:rsid w:val="3D0F6FF7"/>
    <w:rsid w:val="3E6FD8E3"/>
    <w:rsid w:val="4931799E"/>
    <w:rsid w:val="4BA5410D"/>
    <w:rsid w:val="4FFFE562"/>
    <w:rsid w:val="500F2763"/>
    <w:rsid w:val="50C4642F"/>
    <w:rsid w:val="514B1852"/>
    <w:rsid w:val="51E81ECC"/>
    <w:rsid w:val="52A57F11"/>
    <w:rsid w:val="5455046E"/>
    <w:rsid w:val="545654E5"/>
    <w:rsid w:val="566D353C"/>
    <w:rsid w:val="576517BF"/>
    <w:rsid w:val="5B9919F1"/>
    <w:rsid w:val="645E0BFF"/>
    <w:rsid w:val="67895E2F"/>
    <w:rsid w:val="6AD840C4"/>
    <w:rsid w:val="7C4967C4"/>
    <w:rsid w:val="7E5943F3"/>
    <w:rsid w:val="7EA25FBB"/>
    <w:rsid w:val="7F5F4A36"/>
    <w:rsid w:val="7F745D7F"/>
    <w:rsid w:val="F9FA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2023-12-21T09:44:00Z</dcterms:created>
  <dc:creator>杨敏</dc:creator>
  <cp:lastModifiedBy>叶贤蔚</cp:lastModifiedBy>
  <dcterms:modified xsi:type="dcterms:W3CDTF">2026-03-17T07:38:41Z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