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21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default" w:ascii="仿宋_GB2312" w:hAnsi="仿宋" w:cs="宋体"/>
          <w:szCs w:val="32"/>
          <w:lang w:val="en-US"/>
        </w:rPr>
      </w:pPr>
      <w:r>
        <w:rPr>
          <w:rFonts w:hint="eastAsia" w:ascii="仿宋_GB2312" w:hAnsi="仿宋" w:cs="宋体"/>
          <w:szCs w:val="32"/>
          <w:lang w:val="zh-CN"/>
        </w:rPr>
        <w:t>罪犯张中清</w:t>
      </w:r>
      <w:r>
        <w:rPr>
          <w:rFonts w:hint="eastAsia" w:ascii="仿宋_GB2312" w:hAnsi="仿宋" w:cs="宋体"/>
          <w:szCs w:val="32"/>
          <w:lang w:val="zh-CN"/>
        </w:rPr>
        <w:fldChar w:fldCharType="begin"/>
      </w:r>
      <w:r>
        <w:rPr>
          <w:rFonts w:hint="eastAsia" w:ascii="仿宋_GB2312" w:hAnsi="仿宋" w:cs="宋体"/>
          <w:szCs w:val="32"/>
          <w:lang w:val="zh-CN"/>
        </w:rPr>
        <w:instrText xml:space="preserve"> AUTOTEXTLIST  \* MERGEFORMAT </w:instrText>
      </w:r>
      <w:r>
        <w:rPr>
          <w:rFonts w:hint="eastAsia" w:ascii="仿宋_GB2312" w:hAnsi="仿宋" w:cs="宋体"/>
          <w:szCs w:val="32"/>
          <w:lang w:val="zh-CN"/>
        </w:rPr>
        <w:fldChar w:fldCharType="end"/>
      </w:r>
      <w:r>
        <w:rPr>
          <w:rFonts w:hint="eastAsia" w:ascii="仿宋_GB2312" w:hAnsi="仿宋" w:cs="宋体"/>
          <w:szCs w:val="32"/>
          <w:lang w:val="zh-CN"/>
        </w:rPr>
        <w:t>，男，1972年6月23日出生，汉族，小学文化，</w:t>
      </w:r>
      <w:r>
        <w:rPr>
          <w:rFonts w:hint="eastAsia" w:ascii="仿宋_GB2312" w:hAnsi="仿宋" w:cs="宋体"/>
          <w:szCs w:val="32"/>
          <w:lang w:val="en-US" w:eastAsia="zh-CN"/>
        </w:rPr>
        <w:t>户籍地址四川省达州市达川区</w:t>
      </w:r>
      <w:r>
        <w:rPr>
          <w:rFonts w:hint="eastAsia" w:ascii="仿宋_GB2312" w:hAnsi="仿宋" w:cs="宋体"/>
          <w:szCs w:val="32"/>
          <w:lang w:val="zh-CN"/>
        </w:rPr>
        <w:t>，捕前系</w:t>
      </w:r>
      <w:r>
        <w:rPr>
          <w:rFonts w:hint="eastAsia" w:ascii="仿宋_GB2312" w:hAnsi="仿宋" w:cs="宋体"/>
          <w:szCs w:val="32"/>
          <w:lang w:val="en-US" w:eastAsia="zh-CN"/>
        </w:rPr>
        <w:t>农民</w:t>
      </w:r>
      <w:r>
        <w:rPr>
          <w:rFonts w:hint="eastAsia" w:ascii="仿宋_GB2312" w:hAnsi="仿宋" w:cs="宋体"/>
          <w:szCs w:val="32"/>
          <w:lang w:val="zh-CN"/>
        </w:rPr>
        <w:t>。</w:t>
      </w:r>
      <w:r>
        <w:rPr>
          <w:rFonts w:hint="eastAsia" w:ascii="仿宋_GB2312" w:hAnsi="仿宋" w:cs="宋体"/>
          <w:szCs w:val="32"/>
          <w:lang w:val="en-US" w:eastAsia="zh-CN"/>
        </w:rPr>
        <w:t>曾于2002年5月23日因犯盗窃罪被福建省晋江市人民法院判处有期徒刑八年，并处罚金人民币三千元，于2007年12月12日刑满释放。系累犯。</w:t>
      </w:r>
      <w:bookmarkStart w:id="1" w:name="_GoBack"/>
      <w:bookmarkEnd w:id="1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ascii="仿宋_GB2312" w:hAnsi="仿宋" w:cs="宋体"/>
          <w:szCs w:val="32"/>
          <w:lang w:val="zh-CN"/>
        </w:rPr>
        <w:t>福建省晋江市人民法院于2019年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13</w:t>
      </w:r>
      <w:r>
        <w:rPr>
          <w:rFonts w:hint="eastAsia" w:ascii="仿宋_GB2312" w:hAnsi="仿宋" w:cs="宋体"/>
          <w:szCs w:val="32"/>
          <w:lang w:val="zh-CN"/>
        </w:rPr>
        <w:t>日作出(2019)闽0582刑初1013号刑事判决，以被告人张中清犯贩卖毒品罪，判处有期徒刑十五年，</w:t>
      </w:r>
      <w:r>
        <w:rPr>
          <w:rFonts w:hint="eastAsia" w:ascii="仿宋_GB2312" w:hAnsi="仿宋" w:cs="宋体"/>
          <w:szCs w:val="32"/>
          <w:lang w:val="zh-CN" w:eastAsia="zh-CN"/>
        </w:rPr>
        <w:t>并处</w:t>
      </w:r>
      <w:r>
        <w:rPr>
          <w:rFonts w:hint="eastAsia" w:ascii="仿宋_GB2312" w:hAnsi="仿宋" w:cs="宋体"/>
          <w:szCs w:val="32"/>
          <w:lang w:val="en-US" w:eastAsia="zh-CN"/>
        </w:rPr>
        <w:t>没收个人财产</w:t>
      </w:r>
      <w:r>
        <w:rPr>
          <w:rFonts w:hint="eastAsia" w:ascii="仿宋_GB2312" w:hAnsi="仿宋" w:cs="宋体"/>
          <w:szCs w:val="32"/>
          <w:lang w:val="zh-CN"/>
        </w:rPr>
        <w:t>人民币</w:t>
      </w:r>
      <w:r>
        <w:rPr>
          <w:rFonts w:hint="eastAsia" w:ascii="仿宋_GB2312" w:hAnsi="仿宋" w:cs="宋体"/>
          <w:szCs w:val="32"/>
          <w:lang w:val="en-US" w:eastAsia="zh-CN"/>
        </w:rPr>
        <w:t>一万元。因判决时被告人张中清患有严重疾病未被羁押，无法确定刑期起止日期。福建省晋江市人民法院于2019年6月30日作出（2019）闽0582刑初1013号刑事裁定，确定</w:t>
      </w:r>
      <w:r>
        <w:rPr>
          <w:rFonts w:hint="eastAsia" w:ascii="仿宋_GB2312" w:hAnsi="仿宋" w:cs="宋体"/>
          <w:szCs w:val="32"/>
          <w:lang w:val="zh-CN"/>
        </w:rPr>
        <w:t>刑期自</w:t>
      </w:r>
      <w:bookmarkStart w:id="0" w:name="OLE_LINK2"/>
      <w:r>
        <w:rPr>
          <w:rFonts w:hint="eastAsia" w:ascii="仿宋_GB2312" w:hAnsi="仿宋" w:cs="宋体"/>
          <w:szCs w:val="32"/>
          <w:lang w:val="zh-CN"/>
        </w:rPr>
        <w:t>2019年6月25日起至</w:t>
      </w:r>
      <w:bookmarkEnd w:id="0"/>
      <w:r>
        <w:rPr>
          <w:rFonts w:hint="eastAsia" w:ascii="仿宋_GB2312" w:hAnsi="仿宋" w:cs="宋体"/>
          <w:szCs w:val="32"/>
          <w:lang w:val="zh-CN"/>
        </w:rPr>
        <w:t>2034年5月4日止。</w:t>
      </w:r>
      <w:r>
        <w:rPr>
          <w:rFonts w:hint="eastAsia" w:ascii="仿宋_GB2312" w:hAnsi="仿宋" w:cs="宋体"/>
          <w:szCs w:val="32"/>
          <w:lang w:val="en-US" w:eastAsia="zh-CN"/>
        </w:rPr>
        <w:t>在交付执行中，罪犯张中清于2019年8月3日向福建省晋江市人民法院提出暂予监外执行申请，经审查晋江市人民法院作出（2019）闽0582刑初1013号不予暂予监外执行决定书，决定对罪犯张中清不予暂予监外执行。于</w:t>
      </w:r>
      <w:r>
        <w:rPr>
          <w:rFonts w:hint="eastAsia" w:ascii="仿宋_GB2312" w:hAnsi="仿宋" w:cs="宋体"/>
          <w:szCs w:val="32"/>
          <w:lang w:val="zh-CN"/>
        </w:rPr>
        <w:t>2019年8月8日交付福建省未成年犯管教所执行刑罚。</w:t>
      </w:r>
      <w:r>
        <w:rPr>
          <w:rFonts w:hint="eastAsia" w:ascii="仿宋_GB2312" w:hAnsi="仿宋" w:cs="宋体"/>
          <w:szCs w:val="32"/>
          <w:lang w:val="zh-CN" w:eastAsia="zh-CN"/>
        </w:rPr>
        <w:t>属普管级罪犯。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该犯自入监以来确有悔改表现，具体事实如下：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1.认罪悔罪：能服从法院判决，自书认罪悔罪书。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2.遵守监规：罪犯存在违规行为，但经民警教育引导后能遵守法律法规及监规纪律、接受教育改造。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3.学习情况：能参加思想、文化、职业技术教育。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4.劳动改造：能参加劳动，努力完成劳动任务。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5.奖惩情况：该犯考核期</w:t>
      </w:r>
      <w:r>
        <w:rPr>
          <w:rFonts w:hint="eastAsia" w:ascii="仿宋_GB2312" w:hAnsi="仿宋" w:cs="宋体"/>
          <w:szCs w:val="32"/>
          <w:lang w:val="en-US" w:eastAsia="zh-CN"/>
        </w:rPr>
        <w:t>2019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en-US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11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30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en-US" w:eastAsia="zh-CN"/>
        </w:rPr>
        <w:t>7495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9</w:t>
      </w:r>
      <w:r>
        <w:rPr>
          <w:rFonts w:hint="eastAsia" w:ascii="仿宋_GB2312" w:hAnsi="仿宋" w:cs="宋体"/>
          <w:szCs w:val="32"/>
          <w:lang w:val="zh-CN"/>
        </w:rPr>
        <w:t>次，物质奖励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；</w:t>
      </w:r>
      <w:r>
        <w:rPr>
          <w:rFonts w:hint="eastAsia" w:ascii="仿宋_GB2312" w:hAnsi="仿宋" w:cs="宋体"/>
          <w:szCs w:val="32"/>
          <w:lang w:val="en-US" w:eastAsia="zh-CN"/>
        </w:rPr>
        <w:t>考核期内违规1次，扣1分。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en-US" w:eastAsia="zh-CN"/>
        </w:rPr>
        <w:t>6.原判财产性判项：没收个人财产人民币一万元，该犯已履行人民币一万元，（已全部履行完毕）；其中本考核期缴纳没收个人财产人民币一万元。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default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en-US" w:eastAsia="zh-CN"/>
        </w:rPr>
        <w:t>该犯系累犯，属从严掌握减刑对象，因此减刑幅度扣减一个月。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本案于</w:t>
      </w:r>
      <w:r>
        <w:rPr>
          <w:rFonts w:hint="eastAsia" w:ascii="仿宋_GB2312" w:hAnsi="仿宋" w:cs="宋体"/>
          <w:szCs w:val="32"/>
          <w:lang w:val="en-US" w:eastAsia="zh-CN"/>
        </w:rPr>
        <w:t>2026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en-US" w:eastAsia="zh-CN"/>
        </w:rPr>
        <w:t>2026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日在狱内公示未收到不同意见。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因此，依照《中华人民共和国刑法》第七十八条、第七十九条</w:t>
      </w:r>
      <w:r>
        <w:rPr>
          <w:rFonts w:hint="eastAsia" w:ascii="仿宋_GB2312" w:hAnsi="仿宋" w:cs="宋体"/>
          <w:szCs w:val="32"/>
          <w:lang w:val="zh-CN" w:eastAsia="zh-CN"/>
        </w:rPr>
        <w:t>、</w:t>
      </w:r>
      <w:r>
        <w:rPr>
          <w:rFonts w:hint="eastAsia" w:ascii="仿宋_GB2312" w:hAnsi="仿宋" w:cs="宋体"/>
          <w:szCs w:val="32"/>
          <w:lang w:val="zh-CN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 w:cs="宋体"/>
          <w:szCs w:val="32"/>
          <w:lang w:val="zh-CN" w:eastAsia="zh-CN"/>
        </w:rPr>
        <w:t>张中清</w:t>
      </w:r>
      <w:r>
        <w:rPr>
          <w:rFonts w:hint="eastAsia" w:ascii="仿宋_GB2312" w:hAnsi="仿宋" w:cs="宋体"/>
          <w:szCs w:val="32"/>
          <w:lang w:val="zh-CN"/>
        </w:rPr>
        <w:t>予以减刑</w:t>
      </w:r>
      <w:r>
        <w:rPr>
          <w:rFonts w:hint="eastAsia" w:ascii="仿宋_GB2312" w:hAnsi="仿宋" w:cs="宋体"/>
          <w:szCs w:val="32"/>
          <w:lang w:val="zh-CN" w:eastAsia="zh-CN"/>
        </w:rPr>
        <w:t>八</w:t>
      </w:r>
      <w:r>
        <w:rPr>
          <w:rFonts w:hint="eastAsia" w:ascii="仿宋_GB2312" w:hAnsi="仿宋" w:cs="宋体"/>
          <w:szCs w:val="32"/>
          <w:lang w:val="zh-CN"/>
        </w:rPr>
        <w:t>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firstLine="0" w:firstLineChars="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福建省</w:t>
      </w:r>
      <w:r>
        <w:rPr>
          <w:rFonts w:hint="eastAsia" w:ascii="仿宋_GB2312" w:hAnsi="仿宋" w:cs="宋体"/>
          <w:szCs w:val="32"/>
          <w:lang w:val="en-US" w:eastAsia="zh-CN"/>
        </w:rPr>
        <w:t>福州</w:t>
      </w:r>
      <w:r>
        <w:rPr>
          <w:rFonts w:hint="eastAsia" w:ascii="仿宋_GB2312" w:hAnsi="仿宋" w:cs="宋体"/>
          <w:szCs w:val="32"/>
          <w:lang w:val="zh-CN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" w:cs="宋体"/>
          <w:szCs w:val="32"/>
          <w:lang w:val="zh-CN" w:eastAsia="zh-CN"/>
        </w:rPr>
        <w:t>张中清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630AF6"/>
    <w:rsid w:val="038A03FA"/>
    <w:rsid w:val="05061364"/>
    <w:rsid w:val="06EF76D0"/>
    <w:rsid w:val="0BBA0B5B"/>
    <w:rsid w:val="0DA54AFF"/>
    <w:rsid w:val="0E1437DA"/>
    <w:rsid w:val="0E364075"/>
    <w:rsid w:val="0FA3609D"/>
    <w:rsid w:val="12236FA8"/>
    <w:rsid w:val="14343444"/>
    <w:rsid w:val="14E46BC1"/>
    <w:rsid w:val="17AC04F6"/>
    <w:rsid w:val="17F67987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527603"/>
    <w:rsid w:val="6AD840C4"/>
    <w:rsid w:val="79AC19BE"/>
    <w:rsid w:val="7C4967C4"/>
    <w:rsid w:val="7E5943F3"/>
    <w:rsid w:val="7EA25FBB"/>
    <w:rsid w:val="7F5F4A36"/>
    <w:rsid w:val="7F745D7F"/>
    <w:rsid w:val="DBF0A9C4"/>
    <w:rsid w:val="DF7F6A85"/>
    <w:rsid w:val="F76D8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2023-12-21T09:44:00Z</dcterms:created>
  <dc:creator>杨敏</dc:creator>
  <cp:lastModifiedBy>叶贤蔚</cp:lastModifiedBy>
  <cp:lastPrinted>2026-01-14T07:04:00Z</cp:lastPrinted>
  <dcterms:modified xsi:type="dcterms:W3CDTF">2026-03-17T07:39:13Z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